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04FA6DC" w:rsidR="004208DA" w:rsidRPr="00456BA9" w:rsidRDefault="006A2B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2C2FAC">
        <w:rPr>
          <w:rFonts w:ascii="Times New Roman" w:hAnsi="Times New Roman" w:cs="Times New Roman"/>
          <w:sz w:val="28"/>
          <w:szCs w:val="28"/>
        </w:rPr>
        <w:t>8</w:t>
      </w:r>
      <w:permEnd w:id="0"/>
    </w:p>
    <w:p w14:paraId="6E2C2E53" w14:textId="690770F3" w:rsidR="007C582E" w:rsidRDefault="006A2B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6A2B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6A2BD4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668BB7E" w14:textId="77777777" w:rsidR="007B4402" w:rsidRDefault="007B4402" w:rsidP="007B44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25.05.2023 № 1159-49-08  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7E2892" w14:textId="77777777" w:rsidR="002C2FAC" w:rsidRDefault="002C2FAC" w:rsidP="002C2FAC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8F422F">
        <w:rPr>
          <w:b/>
          <w:bCs/>
          <w:sz w:val="28"/>
          <w:szCs w:val="28"/>
          <w:lang w:val="uk-UA"/>
        </w:rPr>
        <w:t xml:space="preserve">Броварського ліцею № </w:t>
      </w:r>
      <w:r>
        <w:rPr>
          <w:b/>
          <w:bCs/>
          <w:sz w:val="28"/>
          <w:szCs w:val="28"/>
          <w:lang w:val="uk-UA"/>
        </w:rPr>
        <w:t>5</w:t>
      </w:r>
      <w:r w:rsidRPr="008F422F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</w:p>
    <w:p w14:paraId="34E754B6" w14:textId="77777777" w:rsidR="002C2FAC" w:rsidRDefault="002C2FAC" w:rsidP="002C2FAC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14:paraId="29A9A4A2" w14:textId="77777777" w:rsidR="002C2FAC" w:rsidRDefault="002C2FAC" w:rsidP="002C2FAC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0211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844"/>
        <w:gridCol w:w="1276"/>
        <w:gridCol w:w="2410"/>
        <w:gridCol w:w="1134"/>
        <w:gridCol w:w="1134"/>
        <w:gridCol w:w="992"/>
        <w:gridCol w:w="850"/>
      </w:tblGrid>
      <w:tr w:rsidR="002C2FAC" w:rsidRPr="001D56C8" w14:paraId="68DF4506" w14:textId="77777777" w:rsidTr="002C2FAC"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9E82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E241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Назва основних</w:t>
            </w:r>
          </w:p>
          <w:p w14:paraId="6B32A95C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0EC8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2FAC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2C2FAC">
              <w:rPr>
                <w:rFonts w:ascii="Times New Roman" w:hAnsi="Times New Roman" w:cs="Times New Roman"/>
              </w:rPr>
              <w:t>-тарний</w:t>
            </w:r>
          </w:p>
          <w:p w14:paraId="117BD8EA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3CB5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D254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2FAC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61E7D3E7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на вартість</w:t>
            </w:r>
          </w:p>
          <w:p w14:paraId="15B93AA2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E0B1A09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CC86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Знос</w:t>
            </w:r>
          </w:p>
          <w:p w14:paraId="1F9CF0E5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2D24E37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90F89B2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42232DB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015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Залиш-</w:t>
            </w:r>
          </w:p>
          <w:p w14:paraId="2840FC22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2FAC">
              <w:rPr>
                <w:rFonts w:ascii="Times New Roman" w:hAnsi="Times New Roman" w:cs="Times New Roman"/>
              </w:rPr>
              <w:t>кова</w:t>
            </w:r>
            <w:proofErr w:type="spellEnd"/>
            <w:r w:rsidRPr="002C2FAC">
              <w:rPr>
                <w:rFonts w:ascii="Times New Roman" w:hAnsi="Times New Roman" w:cs="Times New Roman"/>
              </w:rPr>
              <w:t xml:space="preserve"> вар</w:t>
            </w:r>
          </w:p>
          <w:p w14:paraId="60156A68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2FAC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30A0119E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9B37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2C2FAC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2C2FAC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2C2FAC" w:rsidRPr="001D56C8" w14:paraId="268CFECE" w14:textId="77777777" w:rsidTr="002C2FAC"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F249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512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0241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52B9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7E9E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2D18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C650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C7AD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C2FAC" w:rsidRPr="001D56C8" w14:paraId="2DB32FD0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FF34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6239D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 w:rsidRPr="002C2FAC">
              <w:rPr>
                <w:rFonts w:ascii="Times New Roman" w:hAnsi="Times New Roman" w:cs="Times New Roman"/>
                <w:color w:val="000000"/>
                <w:lang w:val="en-US"/>
              </w:rPr>
              <w:t>Fujitsu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120F0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C2FAC">
              <w:rPr>
                <w:rFonts w:ascii="Times New Roman" w:hAnsi="Times New Roman" w:cs="Times New Roman"/>
                <w:color w:val="000000"/>
                <w:lang w:val="en-US"/>
              </w:rPr>
              <w:t>101480054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8E66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en-US"/>
              </w:rPr>
            </w:pPr>
            <w:proofErr w:type="spellStart"/>
            <w:r w:rsidRPr="002C2FAC">
              <w:rPr>
                <w:color w:val="000000"/>
                <w:sz w:val="20"/>
                <w:szCs w:val="20"/>
              </w:rPr>
              <w:t>Коротке</w:t>
            </w:r>
            <w:proofErr w:type="spellEnd"/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замикання</w:t>
            </w:r>
            <w:proofErr w:type="spellEnd"/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вихід</w:t>
            </w:r>
            <w:proofErr w:type="spellEnd"/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C2FAC">
              <w:rPr>
                <w:color w:val="000000"/>
                <w:sz w:val="20"/>
                <w:szCs w:val="20"/>
              </w:rPr>
              <w:t>з</w:t>
            </w:r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C2FAC">
              <w:rPr>
                <w:color w:val="000000"/>
                <w:sz w:val="20"/>
                <w:szCs w:val="20"/>
              </w:rPr>
              <w:t>ладу</w:t>
            </w:r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C2FAC">
              <w:rPr>
                <w:color w:val="000000"/>
                <w:sz w:val="20"/>
                <w:szCs w:val="20"/>
              </w:rPr>
              <w:t>мат</w:t>
            </w:r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Pr="002C2FAC">
              <w:rPr>
                <w:color w:val="000000"/>
                <w:sz w:val="20"/>
                <w:szCs w:val="20"/>
              </w:rPr>
              <w:t>плати</w:t>
            </w:r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вихід</w:t>
            </w:r>
            <w:proofErr w:type="spellEnd"/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C2FAC">
              <w:rPr>
                <w:color w:val="000000"/>
                <w:sz w:val="20"/>
                <w:szCs w:val="20"/>
              </w:rPr>
              <w:t>з</w:t>
            </w:r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C2FAC">
              <w:rPr>
                <w:color w:val="000000"/>
                <w:sz w:val="20"/>
                <w:szCs w:val="20"/>
              </w:rPr>
              <w:t>ладу</w:t>
            </w:r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USB, 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вихід</w:t>
            </w:r>
            <w:proofErr w:type="spellEnd"/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C2FAC">
              <w:rPr>
                <w:color w:val="000000"/>
                <w:sz w:val="20"/>
                <w:szCs w:val="20"/>
              </w:rPr>
              <w:t>з</w:t>
            </w:r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C2FAC">
              <w:rPr>
                <w:color w:val="000000"/>
                <w:sz w:val="20"/>
                <w:szCs w:val="20"/>
              </w:rPr>
              <w:t>ладу</w:t>
            </w:r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інвертора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B886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5600,00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9B82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5041,15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B839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558,85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F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2014</w:t>
            </w:r>
          </w:p>
        </w:tc>
      </w:tr>
      <w:tr w:rsidR="002C2FAC" w:rsidRPr="001D56C8" w14:paraId="0EEF6F28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FE7A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865D6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 xml:space="preserve">Система очистки води </w:t>
            </w:r>
            <w:r w:rsidRPr="002C2FAC">
              <w:rPr>
                <w:rFonts w:ascii="Times New Roman" w:hAnsi="Times New Roman" w:cs="Times New Roman"/>
                <w:color w:val="000000"/>
                <w:lang w:val="en-US"/>
              </w:rPr>
              <w:t>ECOSOFT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7A293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C2FAC">
              <w:rPr>
                <w:rFonts w:ascii="Times New Roman" w:hAnsi="Times New Roman" w:cs="Times New Roman"/>
                <w:color w:val="000000"/>
                <w:lang w:val="en-US"/>
              </w:rPr>
              <w:t>101410098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C774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proofErr w:type="spellStart"/>
            <w:r w:rsidRPr="002C2FAC">
              <w:rPr>
                <w:color w:val="000000"/>
                <w:sz w:val="20"/>
                <w:szCs w:val="20"/>
              </w:rPr>
              <w:t>Фізичний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знос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вихід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з ладу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модулів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пам’яті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здуття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конденсаторів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на мат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платі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Монітор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пошкоджена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обмотка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відхиляючої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системи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, обрив анода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кінескопа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961D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7860,00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C2BB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7076,50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64DD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783,50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3F76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2014</w:t>
            </w:r>
          </w:p>
        </w:tc>
      </w:tr>
      <w:tr w:rsidR="002C2FAC" w:rsidRPr="001D56C8" w14:paraId="4804E1AA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0A7B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6C5F6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ПК+ монітор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2777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101480139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C372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C2FAC">
              <w:rPr>
                <w:color w:val="000000"/>
                <w:sz w:val="20"/>
                <w:szCs w:val="20"/>
                <w:lang w:val="uk-UA"/>
              </w:rPr>
              <w:t xml:space="preserve">Вихід з ладу жорсткого диску, вихід з ладу материнської плати, вихід з ладу </w:t>
            </w:r>
            <w:r w:rsidRPr="002C2FAC">
              <w:rPr>
                <w:color w:val="000000"/>
                <w:sz w:val="20"/>
                <w:szCs w:val="20"/>
              </w:rPr>
              <w:t>USB</w:t>
            </w:r>
            <w:r w:rsidRPr="002C2FAC">
              <w:rPr>
                <w:color w:val="000000"/>
                <w:sz w:val="20"/>
                <w:szCs w:val="20"/>
                <w:lang w:val="uk-UA"/>
              </w:rPr>
              <w:t>,</w:t>
            </w:r>
            <w:r w:rsidRPr="002C2FAC">
              <w:rPr>
                <w:color w:val="000000"/>
                <w:sz w:val="20"/>
                <w:szCs w:val="20"/>
              </w:rPr>
              <w:t> </w:t>
            </w:r>
            <w:r w:rsidRPr="002C2FAC">
              <w:rPr>
                <w:color w:val="000000"/>
                <w:sz w:val="20"/>
                <w:szCs w:val="20"/>
                <w:lang w:val="uk-UA"/>
              </w:rPr>
              <w:t xml:space="preserve"> вихід з ладу інвертора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9D45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4371,00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2406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4371,00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F0B7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841C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2007</w:t>
            </w:r>
          </w:p>
        </w:tc>
      </w:tr>
      <w:tr w:rsidR="002C2FAC" w:rsidRPr="001D56C8" w14:paraId="433A8178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1923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B4083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М</w:t>
            </w:r>
            <w:r w:rsidRPr="002C2FAC">
              <w:rPr>
                <w:rFonts w:ascii="Times New Roman" w:hAnsi="Times New Roman" w:cs="Times New Roman"/>
                <w:lang w:val="en-US"/>
              </w:rPr>
              <w:t>’</w:t>
            </w:r>
            <w:r w:rsidRPr="002C2FAC">
              <w:rPr>
                <w:rFonts w:ascii="Times New Roman" w:hAnsi="Times New Roman" w:cs="Times New Roman"/>
              </w:rPr>
              <w:t>який куточок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6B18B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101630002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CDB4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C2FAC">
              <w:rPr>
                <w:color w:val="000000"/>
                <w:sz w:val="20"/>
                <w:szCs w:val="20"/>
                <w:lang w:val="uk-UA"/>
              </w:rPr>
              <w:t>Вицвітання та втрата міцності оббивних матеріалів, просідання пружин, наявність тріщин і сколів на дерев’яних елементах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52AC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947.00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79FB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947.00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88CC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C244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1996</w:t>
            </w:r>
          </w:p>
        </w:tc>
      </w:tr>
      <w:tr w:rsidR="002C2FAC" w:rsidRPr="001D56C8" w14:paraId="0F68D535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BF79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F477E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Дошка аудиторна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69201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101630009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F30C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proofErr w:type="spellStart"/>
            <w:r w:rsidRPr="002C2FAC">
              <w:rPr>
                <w:color w:val="000000"/>
                <w:sz w:val="20"/>
                <w:szCs w:val="20"/>
              </w:rPr>
              <w:t>Деформація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кріплень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2C2FAC">
              <w:rPr>
                <w:color w:val="000000"/>
                <w:sz w:val="20"/>
                <w:szCs w:val="20"/>
              </w:rPr>
              <w:t>з’єднувальних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елементів</w:t>
            </w:r>
            <w:proofErr w:type="spellEnd"/>
            <w:proofErr w:type="gramEnd"/>
            <w:r w:rsidRPr="002C2F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Механічне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ушкодження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поверхні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0686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1987.00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237D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1987.00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3FF5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9A22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2006</w:t>
            </w:r>
          </w:p>
        </w:tc>
      </w:tr>
      <w:tr w:rsidR="002C2FAC" w:rsidRPr="001D56C8" w14:paraId="5A8EB9EC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756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42A36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C2FAC">
              <w:rPr>
                <w:rFonts w:ascii="Times New Roman" w:hAnsi="Times New Roman" w:cs="Times New Roman"/>
              </w:rPr>
              <w:t xml:space="preserve">Телевізор </w:t>
            </w:r>
            <w:r w:rsidRPr="002C2FAC">
              <w:rPr>
                <w:rFonts w:ascii="Times New Roman" w:hAnsi="Times New Roman" w:cs="Times New Roman"/>
                <w:lang w:val="en-US"/>
              </w:rPr>
              <w:t>Start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45001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2FAC">
              <w:rPr>
                <w:rFonts w:ascii="Times New Roman" w:hAnsi="Times New Roman" w:cs="Times New Roman"/>
                <w:lang w:val="en-US"/>
              </w:rPr>
              <w:t>101410065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0FE6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proofErr w:type="spellStart"/>
            <w:r w:rsidRPr="002C2FAC">
              <w:rPr>
                <w:color w:val="000000"/>
                <w:sz w:val="20"/>
                <w:szCs w:val="20"/>
              </w:rPr>
              <w:t>Тепловий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пробій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радіоелементів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механічні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ушкодження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електричних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плат, прогар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кінескопа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ED15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1472.00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024A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1472.00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AB8C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EB75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2006</w:t>
            </w:r>
          </w:p>
        </w:tc>
      </w:tr>
      <w:tr w:rsidR="002C2FAC" w:rsidRPr="001D56C8" w14:paraId="3369C973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B72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55FCB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Піаніно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8BE3E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101410101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4604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C2FAC">
              <w:rPr>
                <w:color w:val="000000"/>
                <w:sz w:val="20"/>
                <w:szCs w:val="20"/>
                <w:lang w:val="uk-UA"/>
              </w:rPr>
              <w:t xml:space="preserve">Пошкоджені металеві </w:t>
            </w:r>
            <w:proofErr w:type="spellStart"/>
            <w:r w:rsidRPr="002C2FAC">
              <w:rPr>
                <w:color w:val="000000"/>
                <w:sz w:val="20"/>
                <w:szCs w:val="20"/>
                <w:lang w:val="uk-UA"/>
              </w:rPr>
              <w:t>колки</w:t>
            </w:r>
            <w:proofErr w:type="spellEnd"/>
            <w:r w:rsidRPr="002C2FAC">
              <w:rPr>
                <w:color w:val="000000"/>
                <w:sz w:val="20"/>
                <w:szCs w:val="20"/>
                <w:lang w:val="uk-UA"/>
              </w:rPr>
              <w:t xml:space="preserve">. Відсутність ряду клавіш, зламаний педальний механізм, поломка демпферної </w:t>
            </w:r>
            <w:r w:rsidRPr="002C2FAC">
              <w:rPr>
                <w:color w:val="000000"/>
                <w:sz w:val="20"/>
                <w:szCs w:val="20"/>
                <w:lang w:val="uk-UA"/>
              </w:rPr>
              <w:lastRenderedPageBreak/>
              <w:t>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B3BC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lastRenderedPageBreak/>
              <w:t>718.00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1A8B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718.00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523E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BEDC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1975</w:t>
            </w:r>
          </w:p>
        </w:tc>
      </w:tr>
      <w:tr w:rsidR="002C2FAC" w:rsidRPr="001D56C8" w14:paraId="58B56865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1E36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DEADC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ПК+ монітор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7F3D5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101480139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A29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C2FAC">
              <w:rPr>
                <w:color w:val="000000"/>
                <w:sz w:val="20"/>
                <w:szCs w:val="20"/>
                <w:lang w:val="uk-UA"/>
              </w:rPr>
              <w:t xml:space="preserve">Вихід з ладу жорсткого диску, вихід з ладу материнської плати, вихід з ладу </w:t>
            </w:r>
            <w:r w:rsidRPr="002C2FAC">
              <w:rPr>
                <w:color w:val="000000"/>
                <w:sz w:val="20"/>
                <w:szCs w:val="20"/>
              </w:rPr>
              <w:t>USB</w:t>
            </w:r>
            <w:r w:rsidRPr="002C2FAC">
              <w:rPr>
                <w:color w:val="000000"/>
                <w:sz w:val="20"/>
                <w:szCs w:val="20"/>
                <w:lang w:val="uk-UA"/>
              </w:rPr>
              <w:t>,</w:t>
            </w:r>
            <w:r w:rsidRPr="002C2FAC">
              <w:rPr>
                <w:color w:val="000000"/>
                <w:sz w:val="20"/>
                <w:szCs w:val="20"/>
              </w:rPr>
              <w:t> </w:t>
            </w:r>
            <w:r w:rsidRPr="002C2FAC">
              <w:rPr>
                <w:color w:val="000000"/>
                <w:sz w:val="20"/>
                <w:szCs w:val="20"/>
                <w:lang w:val="uk-UA"/>
              </w:rPr>
              <w:t xml:space="preserve"> вихід з ладу інвертора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12F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4371,00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CD31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4371,00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B7D3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107E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2007</w:t>
            </w:r>
          </w:p>
        </w:tc>
      </w:tr>
      <w:tr w:rsidR="002C2FAC" w:rsidRPr="00430CEA" w14:paraId="1E9E50E5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D47E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EAB88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C2FAC">
              <w:rPr>
                <w:rFonts w:ascii="Times New Roman" w:hAnsi="Times New Roman" w:cs="Times New Roman"/>
              </w:rPr>
              <w:t>Проектор Е</w:t>
            </w:r>
            <w:r w:rsidRPr="002C2FAC">
              <w:rPr>
                <w:rFonts w:ascii="Times New Roman" w:hAnsi="Times New Roman" w:cs="Times New Roman"/>
                <w:lang w:val="en-US"/>
              </w:rPr>
              <w:t>PSON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75E5E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2FAC">
              <w:rPr>
                <w:rFonts w:ascii="Times New Roman" w:hAnsi="Times New Roman" w:cs="Times New Roman"/>
                <w:lang w:val="en-US"/>
              </w:rPr>
              <w:t>101410080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0D72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both"/>
              <w:rPr>
                <w:lang w:val="en-US"/>
              </w:rPr>
            </w:pPr>
            <w:proofErr w:type="spellStart"/>
            <w:r w:rsidRPr="002C2FAC">
              <w:rPr>
                <w:color w:val="000000"/>
                <w:sz w:val="20"/>
                <w:szCs w:val="20"/>
              </w:rPr>
              <w:t>Пошкодження</w:t>
            </w:r>
            <w:proofErr w:type="spellEnd"/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лінзи</w:t>
            </w:r>
            <w:proofErr w:type="spellEnd"/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Пошкодження</w:t>
            </w:r>
            <w:proofErr w:type="spellEnd"/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C2FAC">
              <w:rPr>
                <w:color w:val="000000"/>
                <w:sz w:val="20"/>
                <w:szCs w:val="20"/>
              </w:rPr>
              <w:t>корпусу</w:t>
            </w:r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Згорів</w:t>
            </w:r>
            <w:proofErr w:type="spellEnd"/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C2FAC">
              <w:rPr>
                <w:color w:val="000000"/>
                <w:sz w:val="20"/>
                <w:szCs w:val="20"/>
              </w:rPr>
              <w:t>блок</w:t>
            </w:r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живлення</w:t>
            </w:r>
            <w:proofErr w:type="spellEnd"/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фізичний</w:t>
            </w:r>
            <w:proofErr w:type="spellEnd"/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знос</w:t>
            </w:r>
            <w:proofErr w:type="spellEnd"/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магнітної</w:t>
            </w:r>
            <w:proofErr w:type="spellEnd"/>
            <w:r w:rsidRPr="002C2FA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C2FAC">
              <w:rPr>
                <w:color w:val="000000"/>
                <w:sz w:val="20"/>
                <w:szCs w:val="20"/>
              </w:rPr>
              <w:t>головки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AB54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71FD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A6D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52F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2012</w:t>
            </w:r>
          </w:p>
        </w:tc>
      </w:tr>
      <w:tr w:rsidR="002C2FAC" w:rsidRPr="001D56C8" w14:paraId="7C78B414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2C58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C0CEE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C2FAC">
              <w:rPr>
                <w:rFonts w:ascii="Times New Roman" w:hAnsi="Times New Roman" w:cs="Times New Roman"/>
              </w:rPr>
              <w:t>Двостворчаті</w:t>
            </w:r>
            <w:proofErr w:type="spellEnd"/>
            <w:r w:rsidRPr="002C2FAC">
              <w:rPr>
                <w:rFonts w:ascii="Times New Roman" w:hAnsi="Times New Roman" w:cs="Times New Roman"/>
              </w:rPr>
              <w:t xml:space="preserve"> металеві ворота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8BB97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101330001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3B04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both"/>
            </w:pPr>
            <w:r w:rsidRPr="002C2FAC">
              <w:rPr>
                <w:color w:val="000000"/>
                <w:sz w:val="20"/>
                <w:szCs w:val="20"/>
                <w:lang w:val="uk-UA"/>
              </w:rPr>
              <w:t xml:space="preserve">Знос </w:t>
            </w:r>
            <w:proofErr w:type="spellStart"/>
            <w:r w:rsidRPr="002C2FAC">
              <w:rPr>
                <w:color w:val="000000"/>
                <w:sz w:val="20"/>
                <w:szCs w:val="20"/>
                <w:lang w:val="uk-UA"/>
              </w:rPr>
              <w:t>крипілних</w:t>
            </w:r>
            <w:proofErr w:type="spellEnd"/>
            <w:r w:rsidRPr="002C2FAC">
              <w:rPr>
                <w:color w:val="000000"/>
                <w:sz w:val="20"/>
                <w:szCs w:val="20"/>
                <w:lang w:val="uk-UA"/>
              </w:rPr>
              <w:t xml:space="preserve"> елементів, тріснуті зварні шви.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Глибока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корозія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поверхні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D3E8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896,00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41C0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896,00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2DC2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1823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1975</w:t>
            </w:r>
          </w:p>
        </w:tc>
      </w:tr>
      <w:tr w:rsidR="002C2FAC" w:rsidRPr="001D56C8" w14:paraId="1C32D504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5A67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5F410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2FAC">
              <w:rPr>
                <w:rFonts w:ascii="Times New Roman" w:hAnsi="Times New Roman" w:cs="Times New Roman"/>
                <w:color w:val="000000"/>
              </w:rPr>
              <w:t>Хіртка</w:t>
            </w:r>
            <w:proofErr w:type="spellEnd"/>
            <w:r w:rsidRPr="002C2FAC">
              <w:rPr>
                <w:rFonts w:ascii="Times New Roman" w:hAnsi="Times New Roman" w:cs="Times New Roman"/>
                <w:color w:val="000000"/>
              </w:rPr>
              <w:t xml:space="preserve"> металева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0F110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101330003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858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both"/>
            </w:pPr>
            <w:r w:rsidRPr="002C2FAC">
              <w:rPr>
                <w:color w:val="000000"/>
                <w:sz w:val="20"/>
                <w:szCs w:val="20"/>
              </w:rPr>
              <w:t xml:space="preserve">Поломка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кріплень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Тріснуті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зварні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шви.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Глибока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корозія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поверхні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602B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551,00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0DF0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551,00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927F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D19A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1975</w:t>
            </w:r>
          </w:p>
        </w:tc>
      </w:tr>
      <w:tr w:rsidR="002C2FAC" w:rsidRPr="001D56C8" w14:paraId="0D034680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CA6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1E01D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Саксофон 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F69E9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101410004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0463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both"/>
            </w:pPr>
            <w:proofErr w:type="spellStart"/>
            <w:r w:rsidRPr="002C2FAC">
              <w:rPr>
                <w:color w:val="000000"/>
                <w:sz w:val="20"/>
                <w:szCs w:val="20"/>
              </w:rPr>
              <w:t>Западання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актавного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клапану.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Пошкодження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мунштука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Фізичне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зношення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клапанів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Деформація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ески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144B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6248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771,00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2040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04A7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1985</w:t>
            </w:r>
          </w:p>
        </w:tc>
      </w:tr>
      <w:tr w:rsidR="002C2FAC" w:rsidRPr="00430CEA" w14:paraId="23003F09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915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48765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Тренажери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ADC3A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101410021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48D4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both"/>
            </w:pPr>
            <w:proofErr w:type="spellStart"/>
            <w:r w:rsidRPr="002C2FAC">
              <w:rPr>
                <w:color w:val="000000"/>
                <w:sz w:val="20"/>
                <w:szCs w:val="20"/>
              </w:rPr>
              <w:t>Фізичне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зношення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кріплень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Деформація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з’єднань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корозія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металевих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частин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Розхитування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з’єднувальних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елементів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C9D9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7988,00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8C0F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7988,00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E99A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7DBB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1990</w:t>
            </w:r>
          </w:p>
        </w:tc>
      </w:tr>
      <w:tr w:rsidR="002C2FAC" w:rsidRPr="00430CEA" w14:paraId="74220171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F66A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0188D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Дошка аудиторна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A9D1B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101630010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0460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both"/>
            </w:pPr>
            <w:proofErr w:type="spellStart"/>
            <w:r w:rsidRPr="002C2FAC">
              <w:rPr>
                <w:color w:val="000000"/>
                <w:sz w:val="20"/>
                <w:szCs w:val="20"/>
              </w:rPr>
              <w:t>Деформація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кріплень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2C2FAC">
              <w:rPr>
                <w:color w:val="000000"/>
                <w:sz w:val="20"/>
                <w:szCs w:val="20"/>
              </w:rPr>
              <w:t>з’єднувальних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елементів</w:t>
            </w:r>
            <w:proofErr w:type="spellEnd"/>
            <w:proofErr w:type="gramEnd"/>
            <w:r w:rsidRPr="002C2F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Механічне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ушкодження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поверхні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C278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1987,00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6F80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1987,00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6FB8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C71B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2006</w:t>
            </w:r>
          </w:p>
        </w:tc>
      </w:tr>
      <w:tr w:rsidR="002C2FAC" w:rsidRPr="001D56C8" w14:paraId="0B37F80A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3373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8B617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Камін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E7F1A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101410022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CDE7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both"/>
            </w:pPr>
            <w:proofErr w:type="spellStart"/>
            <w:r w:rsidRPr="002C2FAC">
              <w:rPr>
                <w:color w:val="000000"/>
                <w:sz w:val="20"/>
                <w:szCs w:val="20"/>
              </w:rPr>
              <w:t>Перегорання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електронагрівального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елементу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Несправність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терморегулятора.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FF5F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1207,00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9AEE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1207,00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77E0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96ED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1991</w:t>
            </w:r>
          </w:p>
        </w:tc>
      </w:tr>
      <w:tr w:rsidR="002C2FAC" w:rsidRPr="00430CEA" w14:paraId="5B735B40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782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B490D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 xml:space="preserve">Шафа </w:t>
            </w:r>
            <w:proofErr w:type="spellStart"/>
            <w:r w:rsidRPr="002C2FAC">
              <w:rPr>
                <w:rFonts w:ascii="Times New Roman" w:hAnsi="Times New Roman" w:cs="Times New Roman"/>
                <w:color w:val="000000"/>
              </w:rPr>
              <w:t>стеризаційна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E5741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101410023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4927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both"/>
            </w:pPr>
            <w:proofErr w:type="spellStart"/>
            <w:r w:rsidRPr="002C2FAC">
              <w:rPr>
                <w:color w:val="000000"/>
                <w:sz w:val="20"/>
                <w:szCs w:val="20"/>
              </w:rPr>
              <w:t>Втрата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емкості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електролітичних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конденсаторів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тепловий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пробій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елементів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блоку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живлення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пробій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термозапобіжника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56A1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1406,00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22E7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A52C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7E18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1991</w:t>
            </w:r>
          </w:p>
        </w:tc>
      </w:tr>
      <w:tr w:rsidR="002C2FAC" w:rsidRPr="001D56C8" w14:paraId="5723595A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BBE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80B88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Котел харчовий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F1C46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101410013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849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both"/>
            </w:pPr>
            <w:proofErr w:type="spellStart"/>
            <w:r w:rsidRPr="002C2FAC">
              <w:rPr>
                <w:color w:val="000000"/>
                <w:sz w:val="20"/>
                <w:szCs w:val="20"/>
              </w:rPr>
              <w:t>Несправність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терморегулятора.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Пошкодження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електронного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блоку.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Вихід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з ладу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нагрівальних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елементів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Глибока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корозія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739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726,00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0578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726,00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8551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3B29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1989</w:t>
            </w:r>
          </w:p>
        </w:tc>
      </w:tr>
      <w:tr w:rsidR="002C2FAC" w:rsidRPr="001D56C8" w14:paraId="468E071C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A26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CFF39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Шафа холодильна ОРЕОН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8091E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101410057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CBD2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both"/>
            </w:pPr>
            <w:proofErr w:type="spellStart"/>
            <w:r w:rsidRPr="002C2FAC">
              <w:rPr>
                <w:color w:val="000000"/>
                <w:sz w:val="20"/>
                <w:szCs w:val="20"/>
              </w:rPr>
              <w:t>Вийшов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з ладу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компресор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Глибока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корозія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корпусу.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Зношен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ущільнювач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t>Згоріла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 xml:space="preserve"> обмотка статору ел </w:t>
            </w:r>
            <w:proofErr w:type="spellStart"/>
            <w:r w:rsidRPr="002C2FAC">
              <w:rPr>
                <w:color w:val="000000"/>
                <w:sz w:val="20"/>
                <w:szCs w:val="20"/>
              </w:rPr>
              <w:lastRenderedPageBreak/>
              <w:t>двигуна</w:t>
            </w:r>
            <w:proofErr w:type="spellEnd"/>
            <w:r w:rsidRPr="002C2F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FDF2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lastRenderedPageBreak/>
              <w:t>7690,00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11C5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7690,00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78EC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E514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2007</w:t>
            </w:r>
          </w:p>
        </w:tc>
      </w:tr>
      <w:tr w:rsidR="002C2FAC" w:rsidRPr="001D56C8" w14:paraId="638A6458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84A7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</w:rPr>
            </w:pPr>
            <w:r w:rsidRPr="002C2FA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DF72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Інтерактивна дошка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FE04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FAC">
              <w:rPr>
                <w:rFonts w:ascii="Times New Roman" w:hAnsi="Times New Roman" w:cs="Times New Roman"/>
                <w:color w:val="000000"/>
              </w:rPr>
              <w:t>101410060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C4FB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C2FAC">
              <w:rPr>
                <w:color w:val="000000"/>
                <w:sz w:val="20"/>
                <w:szCs w:val="20"/>
                <w:lang w:val="uk-UA"/>
              </w:rPr>
              <w:t>Ушкодженння</w:t>
            </w:r>
            <w:proofErr w:type="spellEnd"/>
            <w:r w:rsidRPr="002C2FAC">
              <w:rPr>
                <w:color w:val="000000"/>
                <w:sz w:val="20"/>
                <w:szCs w:val="20"/>
                <w:lang w:val="uk-UA"/>
              </w:rPr>
              <w:t xml:space="preserve"> модулів відеосигналу. Порушення кольорової </w:t>
            </w:r>
            <w:proofErr w:type="spellStart"/>
            <w:r w:rsidRPr="002C2FAC">
              <w:rPr>
                <w:color w:val="000000"/>
                <w:sz w:val="20"/>
                <w:szCs w:val="20"/>
                <w:lang w:val="uk-UA"/>
              </w:rPr>
              <w:t>передачи</w:t>
            </w:r>
            <w:proofErr w:type="spellEnd"/>
            <w:r w:rsidRPr="002C2FAC">
              <w:rPr>
                <w:color w:val="000000"/>
                <w:sz w:val="20"/>
                <w:szCs w:val="20"/>
                <w:lang w:val="uk-UA"/>
              </w:rPr>
              <w:t xml:space="preserve"> та геометричної деформації бачення, </w:t>
            </w:r>
            <w:proofErr w:type="spellStart"/>
            <w:r w:rsidRPr="002C2FAC">
              <w:rPr>
                <w:color w:val="000000"/>
                <w:sz w:val="20"/>
                <w:szCs w:val="20"/>
                <w:lang w:val="uk-UA"/>
              </w:rPr>
              <w:t>мікротріщина</w:t>
            </w:r>
            <w:proofErr w:type="spellEnd"/>
            <w:r w:rsidRPr="002C2FAC">
              <w:rPr>
                <w:color w:val="000000"/>
                <w:sz w:val="20"/>
                <w:szCs w:val="20"/>
                <w:lang w:val="uk-UA"/>
              </w:rPr>
              <w:t xml:space="preserve"> в платі, втрата контактів в роз’ємах.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AFBE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18135,00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EEB5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18135,00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51B3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FF7F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</w:pPr>
            <w:r w:rsidRPr="002C2FAC">
              <w:rPr>
                <w:color w:val="000000"/>
                <w:sz w:val="22"/>
                <w:szCs w:val="22"/>
              </w:rPr>
              <w:t>2007</w:t>
            </w:r>
          </w:p>
        </w:tc>
      </w:tr>
      <w:tr w:rsidR="002C2FAC" w:rsidRPr="001D56C8" w14:paraId="4911302B" w14:textId="77777777" w:rsidTr="002C2FAC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4D0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63D1" w14:textId="77777777" w:rsidR="002C2FAC" w:rsidRPr="002C2FAC" w:rsidRDefault="002C2FAC" w:rsidP="002C2FAC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2C2FAC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41C" w14:textId="77777777" w:rsidR="002C2FAC" w:rsidRPr="002C2FAC" w:rsidRDefault="002C2FAC" w:rsidP="002C2F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488D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FECC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2C2FAC">
              <w:rPr>
                <w:bCs/>
                <w:color w:val="000000"/>
                <w:sz w:val="22"/>
                <w:szCs w:val="22"/>
                <w:lang w:val="uk-UA"/>
              </w:rPr>
              <w:t>62088,00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AD14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2C2FAC">
              <w:rPr>
                <w:bCs/>
                <w:color w:val="000000"/>
                <w:sz w:val="22"/>
                <w:szCs w:val="22"/>
                <w:lang w:val="uk-UA"/>
              </w:rPr>
              <w:t>55704,50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15A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2C2FAC">
              <w:rPr>
                <w:bCs/>
                <w:color w:val="000000"/>
                <w:sz w:val="22"/>
                <w:szCs w:val="22"/>
                <w:lang w:val="uk-UA"/>
              </w:rPr>
              <w:t>1342,35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C8C6" w14:textId="77777777" w:rsidR="002C2FAC" w:rsidRPr="002C2FAC" w:rsidRDefault="002C2FAC" w:rsidP="002C2FAC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2A36482" w14:textId="77777777" w:rsidR="002C2FAC" w:rsidRDefault="002C2FAC" w:rsidP="002C2F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53CD8F" w14:textId="77777777" w:rsidR="002C2FAC" w:rsidRDefault="002C2FAC" w:rsidP="002C2F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01A3DD" w14:textId="77777777" w:rsidR="002C2FAC" w:rsidRDefault="002C2FAC" w:rsidP="002C2F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141463AF" w:rsidR="004F7CAD" w:rsidRPr="002C2FAC" w:rsidRDefault="002C2FAC" w:rsidP="002C2F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FA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  <w:permEnd w:id="1"/>
    </w:p>
    <w:sectPr w:rsidR="004F7CAD" w:rsidRPr="002C2FAC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2C68" w14:textId="77777777" w:rsidR="00250AB2" w:rsidRDefault="00250AB2">
      <w:pPr>
        <w:spacing w:after="0" w:line="240" w:lineRule="auto"/>
      </w:pPr>
      <w:r>
        <w:separator/>
      </w:r>
    </w:p>
  </w:endnote>
  <w:endnote w:type="continuationSeparator" w:id="0">
    <w:p w14:paraId="5E903593" w14:textId="77777777" w:rsidR="00250AB2" w:rsidRDefault="0025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A2BD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2FAC" w:rsidRPr="002C2FA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6F91" w14:textId="77777777" w:rsidR="00250AB2" w:rsidRDefault="00250AB2">
      <w:pPr>
        <w:spacing w:after="0" w:line="240" w:lineRule="auto"/>
      </w:pPr>
      <w:r>
        <w:separator/>
      </w:r>
    </w:p>
  </w:footnote>
  <w:footnote w:type="continuationSeparator" w:id="0">
    <w:p w14:paraId="3A6FE4E7" w14:textId="77777777" w:rsidR="00250AB2" w:rsidRDefault="00250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6A2BD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50AB2"/>
    <w:rsid w:val="002C2FAC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A2BD4"/>
    <w:rsid w:val="00784598"/>
    <w:rsid w:val="007B4402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C5BA250D-181A-4CA2-ABE4-A1D053F5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2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C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C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2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02BC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636A2D"/>
    <w:rsid w:val="00767368"/>
    <w:rsid w:val="00934C4A"/>
    <w:rsid w:val="00A51DB1"/>
    <w:rsid w:val="00AE1036"/>
    <w:rsid w:val="00C02BC0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2273</Words>
  <Characters>1297</Characters>
  <Application>Microsoft Office Word</Application>
  <DocSecurity>8</DocSecurity>
  <Lines>10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2023-05-26T07:08:00Z</dcterms:modified>
</cp:coreProperties>
</file>