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8CB49E" w:rsidR="004208DA" w:rsidRPr="009D7C61" w:rsidRDefault="0000000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9D7C61" w:rsidRPr="00A6061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14:paraId="2D63D81C" w14:textId="2B613E91" w:rsidR="004208DA" w:rsidRPr="004208DA" w:rsidRDefault="0000000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000000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11AEFAE9" w:rsidR="00713AF1" w:rsidRPr="0022588C" w:rsidRDefault="00000000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AB2C3C">
        <w:rPr>
          <w:rFonts w:ascii="Times New Roman" w:hAnsi="Times New Roman" w:cs="Times New Roman"/>
          <w:sz w:val="28"/>
          <w:szCs w:val="28"/>
        </w:rPr>
        <w:t xml:space="preserve">ід </w:t>
      </w:r>
      <w:r w:rsidR="00A67499">
        <w:rPr>
          <w:rFonts w:ascii="Times New Roman" w:hAnsi="Times New Roman" w:cs="Times New Roman"/>
          <w:sz w:val="28"/>
          <w:szCs w:val="28"/>
        </w:rPr>
        <w:t xml:space="preserve">25.05.2023 </w:t>
      </w:r>
      <w:r w:rsidR="00AB2C3C">
        <w:rPr>
          <w:rFonts w:ascii="Times New Roman" w:hAnsi="Times New Roman" w:cs="Times New Roman"/>
          <w:sz w:val="28"/>
          <w:szCs w:val="28"/>
        </w:rPr>
        <w:t xml:space="preserve"> №</w:t>
      </w:r>
      <w:r w:rsidR="00A67499">
        <w:rPr>
          <w:rFonts w:ascii="Times New Roman" w:hAnsi="Times New Roman" w:cs="Times New Roman"/>
          <w:sz w:val="28"/>
          <w:szCs w:val="28"/>
        </w:rPr>
        <w:t>1177-49-08</w:t>
      </w:r>
    </w:p>
    <w:p w14:paraId="0A449B32" w14:textId="77777777" w:rsidR="004208DA" w:rsidRDefault="004208DA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83F37" w14:textId="77777777" w:rsidR="00A60615" w:rsidRDefault="00A60615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0E732" w14:textId="77777777" w:rsidR="00A60615" w:rsidRPr="002D569F" w:rsidRDefault="00A60615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02F20" w14:textId="77777777" w:rsidR="00A60615" w:rsidRPr="00FC7DDB" w:rsidRDefault="00A60615" w:rsidP="00A60615">
      <w:pPr>
        <w:jc w:val="center"/>
        <w:rPr>
          <w:b/>
          <w:bCs/>
          <w:i/>
          <w:iCs/>
          <w:sz w:val="44"/>
          <w:szCs w:val="44"/>
        </w:rPr>
      </w:pPr>
      <w:r w:rsidRPr="00FC7DDB">
        <w:rPr>
          <w:b/>
          <w:bCs/>
          <w:i/>
          <w:iCs/>
          <w:sz w:val="44"/>
          <w:szCs w:val="44"/>
        </w:rPr>
        <w:t>КОНЦЕПЦІЯ</w:t>
      </w:r>
    </w:p>
    <w:p w14:paraId="76ACB95C" w14:textId="77777777" w:rsidR="00A60615" w:rsidRPr="00FC7DDB" w:rsidRDefault="00A60615" w:rsidP="00A60615">
      <w:pPr>
        <w:jc w:val="center"/>
        <w:rPr>
          <w:b/>
          <w:bCs/>
          <w:i/>
          <w:iCs/>
          <w:sz w:val="44"/>
          <w:szCs w:val="44"/>
        </w:rPr>
      </w:pPr>
    </w:p>
    <w:p w14:paraId="5B4FFD59" w14:textId="77777777" w:rsidR="00A60615" w:rsidRPr="00FC7DDB" w:rsidRDefault="00A60615" w:rsidP="00A60615">
      <w:pPr>
        <w:jc w:val="center"/>
        <w:rPr>
          <w:b/>
          <w:bCs/>
          <w:i/>
          <w:iCs/>
          <w:sz w:val="44"/>
          <w:szCs w:val="44"/>
        </w:rPr>
      </w:pPr>
      <w:r w:rsidRPr="00FC7DDB">
        <w:rPr>
          <w:b/>
          <w:bCs/>
          <w:i/>
          <w:iCs/>
          <w:sz w:val="44"/>
          <w:szCs w:val="44"/>
        </w:rPr>
        <w:t xml:space="preserve">ЦЕНТРУ ПІДТРИМКИ БІЗНЕСУ </w:t>
      </w:r>
    </w:p>
    <w:p w14:paraId="26B73426" w14:textId="77777777" w:rsidR="00A60615" w:rsidRPr="00FC7DDB" w:rsidRDefault="00A60615" w:rsidP="00A60615">
      <w:pPr>
        <w:jc w:val="center"/>
        <w:rPr>
          <w:b/>
          <w:bCs/>
          <w:i/>
          <w:iCs/>
          <w:sz w:val="44"/>
          <w:szCs w:val="44"/>
        </w:rPr>
      </w:pPr>
    </w:p>
    <w:p w14:paraId="5D585019" w14:textId="77777777" w:rsidR="00A60615" w:rsidRPr="00FC7DDB" w:rsidRDefault="00A60615" w:rsidP="00A60615">
      <w:pPr>
        <w:jc w:val="center"/>
        <w:rPr>
          <w:b/>
          <w:bCs/>
          <w:sz w:val="44"/>
          <w:szCs w:val="44"/>
        </w:rPr>
      </w:pPr>
    </w:p>
    <w:p w14:paraId="2005B510" w14:textId="77777777" w:rsidR="00A60615" w:rsidRPr="002E5AE6" w:rsidRDefault="00A60615" w:rsidP="00A60615">
      <w:pPr>
        <w:jc w:val="center"/>
        <w:rPr>
          <w:b/>
          <w:bCs/>
          <w:sz w:val="36"/>
          <w:szCs w:val="36"/>
        </w:rPr>
      </w:pPr>
    </w:p>
    <w:p w14:paraId="15FFE275" w14:textId="4B65E902" w:rsidR="00A60615" w:rsidRDefault="00A60615" w:rsidP="00A60615"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831DEC2" wp14:editId="7A9C4E0B">
            <wp:simplePos x="0" y="0"/>
            <wp:positionH relativeFrom="page">
              <wp:posOffset>807720</wp:posOffset>
            </wp:positionH>
            <wp:positionV relativeFrom="paragraph">
              <wp:posOffset>60325</wp:posOffset>
            </wp:positionV>
            <wp:extent cx="9238553" cy="1203960"/>
            <wp:effectExtent l="0" t="0" r="1270" b="0"/>
            <wp:wrapNone/>
            <wp:docPr id="1680139310" name="Рисунок 168013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283" cy="12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F6C76" w14:textId="6628EF01" w:rsidR="00A60615" w:rsidRDefault="00A60615" w:rsidP="00A60615"/>
    <w:p w14:paraId="4310A90F" w14:textId="77777777" w:rsidR="00A60615" w:rsidRDefault="00A60615" w:rsidP="00A60615"/>
    <w:p w14:paraId="71327525" w14:textId="77777777" w:rsidR="00A60615" w:rsidRDefault="00A60615" w:rsidP="00A60615"/>
    <w:p w14:paraId="326E3EF6" w14:textId="215D9A26" w:rsidR="00A60615" w:rsidRPr="00017309" w:rsidRDefault="00A60615" w:rsidP="00A60615">
      <w:pPr>
        <w:pStyle w:val="a9"/>
        <w:ind w:left="284" w:right="-148" w:firstLine="567"/>
        <w:jc w:val="center"/>
        <w:rPr>
          <w:b/>
          <w:bCs/>
          <w:color w:val="292B2C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92B2C"/>
          <w:sz w:val="28"/>
          <w:szCs w:val="28"/>
          <w:shd w:val="clear" w:color="auto" w:fill="FFFFFF"/>
          <w:lang w:val="uk-UA"/>
        </w:rPr>
        <w:t>1.</w:t>
      </w:r>
      <w:r w:rsidRPr="00017309">
        <w:rPr>
          <w:b/>
          <w:bCs/>
          <w:color w:val="292B2C"/>
          <w:sz w:val="28"/>
          <w:szCs w:val="28"/>
          <w:shd w:val="clear" w:color="auto" w:fill="FFFFFF"/>
          <w:lang w:val="uk-UA"/>
        </w:rPr>
        <w:t>З</w:t>
      </w:r>
      <w:r>
        <w:rPr>
          <w:b/>
          <w:bCs/>
          <w:color w:val="292B2C"/>
          <w:sz w:val="28"/>
          <w:szCs w:val="28"/>
          <w:shd w:val="clear" w:color="auto" w:fill="FFFFFF"/>
          <w:lang w:val="uk-UA"/>
        </w:rPr>
        <w:t>агальні положення.</w:t>
      </w:r>
    </w:p>
    <w:p w14:paraId="4A722E12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95E460D" w14:textId="77777777" w:rsidR="00A60615" w:rsidRPr="00C42DEC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Концепція Центру підтримки бізнесу (надалі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Концепція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Броварської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озроблена в рамках реалізації </w:t>
      </w:r>
      <w:proofErr w:type="spellStart"/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0A5E">
        <w:rPr>
          <w:rFonts w:ascii="Times New Roman" w:hAnsi="Times New Roman" w:cs="Times New Roman"/>
          <w:sz w:val="28"/>
          <w:szCs w:val="28"/>
        </w:rPr>
        <w:t>EU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80A5E">
        <w:rPr>
          <w:rFonts w:ascii="Times New Roman" w:hAnsi="Times New Roman" w:cs="Times New Roman"/>
          <w:sz w:val="28"/>
          <w:szCs w:val="28"/>
        </w:rPr>
        <w:t>BUSINESS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: конкурентоспроможність та інтернаціоналізація МСП»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 xml:space="preserve">що спільно фінансується урядом Німеччини та Європейським Союзом та реалізується німецькою федеральною компанією </w:t>
      </w:r>
      <w:r w:rsidRPr="00E80A5E">
        <w:rPr>
          <w:rFonts w:ascii="Times New Roman" w:hAnsi="Times New Roman" w:cs="Times New Roman"/>
          <w:sz w:val="28"/>
          <w:szCs w:val="28"/>
        </w:rPr>
        <w:t>Deutsche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Gesellschaft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Fu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>̈</w:t>
      </w:r>
      <w:r w:rsidRPr="00E80A5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A5E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A5E"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80A5E">
        <w:rPr>
          <w:rFonts w:ascii="Times New Roman" w:hAnsi="Times New Roman" w:cs="Times New Roman"/>
          <w:sz w:val="28"/>
          <w:szCs w:val="28"/>
        </w:rPr>
        <w:t>GIZ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E80A5E">
        <w:rPr>
          <w:rFonts w:ascii="Times New Roman" w:hAnsi="Times New Roman" w:cs="Times New Roman"/>
          <w:sz w:val="28"/>
          <w:szCs w:val="28"/>
        </w:rPr>
        <w:t>Gmbh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«Про розвиток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державну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підтримку малого і середнього підприємництва в Україні», «Про</w:t>
      </w:r>
      <w:r w:rsidRPr="00E80A5E">
        <w:rPr>
          <w:rStyle w:val="rvts23"/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внесення змін до деяких законодавчих актів України щодо спрощення порядку відкриття бізнесу</w:t>
      </w:r>
      <w:r w:rsidRPr="00E80A5E">
        <w:rPr>
          <w:rStyle w:val="rvts23"/>
          <w:rFonts w:ascii="Times New Roman" w:eastAsiaTheme="majorEastAsia" w:hAnsi="Times New Roman" w:cs="Times New Roman"/>
          <w:color w:val="333333"/>
          <w:sz w:val="28"/>
          <w:szCs w:val="28"/>
          <w:lang w:val="uk-UA"/>
        </w:rPr>
        <w:t xml:space="preserve">»,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національну програму сприяння розвитку малого підприємництва в Україні», </w:t>
      </w:r>
      <w:r w:rsidRPr="00E8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«Про засади державної регуляторної політики у сфері господарської діяльності»,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Центру передбачає координацію розвитку підприємництва у громаді, первинне консультування, інформування, навчання, залучення експертів. </w:t>
      </w:r>
    </w:p>
    <w:p w14:paraId="50B22E93" w14:textId="77777777" w:rsidR="00A60615" w:rsidRPr="00C42DEC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Центру підтримки бізнесу </w:t>
      </w:r>
      <w:r w:rsidRPr="002C19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Центр)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дасть можливість підприємцям отримувати необхідну підтримку, взаємодіяти між собою та розвиватись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покращити 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професійн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навичк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ведення бізнесу.</w:t>
      </w:r>
    </w:p>
    <w:p w14:paraId="5EB18CAD" w14:textId="77777777" w:rsidR="00A60615" w:rsidRPr="00C42DEC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Центру потребує розвитку певних компетенцій його працівників, залучення  спеціалістів (юристів, фінансових організацій тощо), а також опанування інформаційних джерел, аналізу даних та інше. </w:t>
      </w:r>
    </w:p>
    <w:p w14:paraId="5C6EA96E" w14:textId="77777777" w:rsidR="00A60615" w:rsidRDefault="00A60615" w:rsidP="00A60615">
      <w:pPr>
        <w:pStyle w:val="a9"/>
        <w:ind w:left="284" w:right="-148" w:firstLine="567"/>
        <w:jc w:val="center"/>
        <w:rPr>
          <w:sz w:val="28"/>
          <w:szCs w:val="28"/>
          <w:lang w:val="uk-UA"/>
        </w:rPr>
      </w:pPr>
      <w:r w:rsidRPr="00017309">
        <w:rPr>
          <w:b/>
          <w:bCs/>
          <w:sz w:val="28"/>
          <w:szCs w:val="28"/>
          <w:lang w:val="uk-UA"/>
        </w:rPr>
        <w:t>2.М</w:t>
      </w:r>
      <w:r>
        <w:rPr>
          <w:b/>
          <w:bCs/>
          <w:sz w:val="28"/>
          <w:szCs w:val="28"/>
          <w:lang w:val="uk-UA"/>
        </w:rPr>
        <w:t>ета та завдання</w:t>
      </w:r>
      <w:r>
        <w:rPr>
          <w:sz w:val="28"/>
          <w:szCs w:val="28"/>
          <w:lang w:val="uk-UA"/>
        </w:rPr>
        <w:t>.</w:t>
      </w:r>
    </w:p>
    <w:p w14:paraId="1C66BFF9" w14:textId="77777777" w:rsidR="00A60615" w:rsidRDefault="00A60615" w:rsidP="00A60615">
      <w:pPr>
        <w:pStyle w:val="a9"/>
        <w:ind w:left="284" w:right="-148" w:firstLine="567"/>
        <w:rPr>
          <w:sz w:val="28"/>
          <w:szCs w:val="28"/>
          <w:lang w:val="uk-UA"/>
        </w:rPr>
      </w:pPr>
      <w:r w:rsidRPr="00FC7DDB">
        <w:rPr>
          <w:b/>
          <w:bCs/>
          <w:sz w:val="28"/>
          <w:szCs w:val="28"/>
          <w:lang w:val="uk-UA"/>
        </w:rPr>
        <w:t>Концепція передбачає досягнення мети та виконання завдань</w:t>
      </w:r>
      <w:r>
        <w:rPr>
          <w:sz w:val="28"/>
          <w:szCs w:val="28"/>
          <w:lang w:val="uk-UA"/>
        </w:rPr>
        <w:t>:</w:t>
      </w:r>
    </w:p>
    <w:p w14:paraId="2CDF7339" w14:textId="77777777" w:rsidR="00A60615" w:rsidRPr="00E047EA" w:rsidRDefault="00A60615" w:rsidP="00A60615">
      <w:pPr>
        <w:pStyle w:val="a7"/>
        <w:numPr>
          <w:ilvl w:val="0"/>
          <w:numId w:val="1"/>
        </w:numPr>
        <w:tabs>
          <w:tab w:val="left" w:pos="851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7EA">
        <w:rPr>
          <w:rFonts w:ascii="Times New Roman" w:hAnsi="Times New Roman" w:cs="Times New Roman"/>
          <w:sz w:val="28"/>
          <w:szCs w:val="28"/>
          <w:lang w:val="uk-UA"/>
        </w:rPr>
        <w:t>забезпечення сталості малого та середнього підприємництва шляхом підвищення власної компетенції та доступу до підтримки та ресурсів малого та середнього підприємництва  громади;</w:t>
      </w:r>
    </w:p>
    <w:p w14:paraId="13541B4A" w14:textId="77777777" w:rsidR="00A60615" w:rsidRPr="000B6B04" w:rsidRDefault="00A60615" w:rsidP="00A60615">
      <w:pPr>
        <w:pStyle w:val="a7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sz w:val="28"/>
          <w:szCs w:val="28"/>
          <w:lang w:val="uk-UA"/>
        </w:rPr>
        <w:t>розвиток взаємодії між владою, бізнесом та партнерами, які можуть надати фахові консультації з питань, що цікавлять бізнес;</w:t>
      </w:r>
    </w:p>
    <w:p w14:paraId="1CA7A799" w14:textId="77777777" w:rsidR="00A60615" w:rsidRPr="000B6B04" w:rsidRDefault="00A60615" w:rsidP="00A60615">
      <w:pPr>
        <w:pStyle w:val="a7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реалізації державної політики з питань розвитку підприємництва;</w:t>
      </w:r>
    </w:p>
    <w:p w14:paraId="66D55785" w14:textId="77777777" w:rsidR="00A60615" w:rsidRPr="000B6B04" w:rsidRDefault="00A60615" w:rsidP="00A60615">
      <w:pPr>
        <w:pStyle w:val="a7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створення умов для координації співпраці місцевих суб’єктів підприємницької діяльності </w:t>
      </w:r>
      <w:r w:rsidRPr="00E0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навколо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бізнесовим середовищем та державними органами;</w:t>
      </w:r>
    </w:p>
    <w:p w14:paraId="218B7956" w14:textId="77777777" w:rsidR="00A60615" w:rsidRPr="000B6B04" w:rsidRDefault="00A60615" w:rsidP="00A60615">
      <w:pPr>
        <w:pStyle w:val="a7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налагодження співпраці із зовнішніми організаціями, підприємствами підтримки бізнесу та забезпечення доступу до них для місцевої бізнес спільноти;</w:t>
      </w:r>
    </w:p>
    <w:p w14:paraId="7EBAA0EB" w14:textId="77777777" w:rsidR="00A60615" w:rsidRPr="000B6B04" w:rsidRDefault="00A60615" w:rsidP="00A60615">
      <w:pPr>
        <w:pStyle w:val="a7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сприяння залученню міжнародної технічної допомоги, коштів міжнародних організацій, спрямованих на підтримку та розвиток підприємництва.</w:t>
      </w:r>
      <w:r w:rsidRPr="000B6B0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</w:p>
    <w:p w14:paraId="58BC5EEA" w14:textId="77777777" w:rsidR="00A60615" w:rsidRDefault="00A60615" w:rsidP="00A60615">
      <w:pPr>
        <w:tabs>
          <w:tab w:val="left" w:pos="426"/>
        </w:tabs>
        <w:ind w:left="284" w:right="-148" w:firstLine="567"/>
        <w:jc w:val="center"/>
        <w:rPr>
          <w:b/>
          <w:bCs/>
          <w:sz w:val="28"/>
          <w:szCs w:val="28"/>
        </w:rPr>
      </w:pPr>
    </w:p>
    <w:p w14:paraId="4D92277A" w14:textId="77777777" w:rsidR="00A60615" w:rsidRPr="00E50E9F" w:rsidRDefault="00A60615" w:rsidP="00A60615">
      <w:pPr>
        <w:ind w:left="284" w:right="-148" w:firstLine="567"/>
        <w:jc w:val="center"/>
        <w:rPr>
          <w:b/>
          <w:bCs/>
          <w:sz w:val="28"/>
          <w:szCs w:val="28"/>
        </w:rPr>
      </w:pPr>
      <w:r w:rsidRPr="00E50E9F">
        <w:rPr>
          <w:b/>
          <w:bCs/>
          <w:sz w:val="28"/>
          <w:szCs w:val="28"/>
        </w:rPr>
        <w:t>3. Ш</w:t>
      </w:r>
      <w:r>
        <w:rPr>
          <w:b/>
          <w:bCs/>
          <w:sz w:val="28"/>
          <w:szCs w:val="28"/>
        </w:rPr>
        <w:t>ляхи реалізації та заходи.</w:t>
      </w:r>
    </w:p>
    <w:p w14:paraId="7B013F72" w14:textId="77777777" w:rsidR="00A60615" w:rsidRDefault="00A60615" w:rsidP="00A60615">
      <w:pPr>
        <w:pStyle w:val="aa"/>
        <w:tabs>
          <w:tab w:val="left" w:pos="567"/>
        </w:tabs>
        <w:spacing w:line="228" w:lineRule="auto"/>
        <w:ind w:left="284" w:right="-148"/>
        <w:jc w:val="both"/>
        <w:rPr>
          <w:rFonts w:ascii="Times New Roman" w:hAnsi="Times New Roman"/>
          <w:sz w:val="28"/>
          <w:szCs w:val="28"/>
        </w:rPr>
      </w:pPr>
      <w:r w:rsidRPr="00FC7DDB">
        <w:rPr>
          <w:rFonts w:ascii="Times New Roman" w:hAnsi="Times New Roman"/>
          <w:b/>
          <w:bCs/>
          <w:sz w:val="28"/>
          <w:szCs w:val="28"/>
        </w:rPr>
        <w:t>Розвиток бізнесу в громаді буде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7DDB">
        <w:rPr>
          <w:rFonts w:ascii="Times New Roman" w:hAnsi="Times New Roman"/>
          <w:b/>
          <w:bCs/>
          <w:sz w:val="28"/>
          <w:szCs w:val="28"/>
        </w:rPr>
        <w:t>здійснюватись</w:t>
      </w:r>
      <w:proofErr w:type="spellEnd"/>
      <w:r w:rsidRPr="00FC7DDB">
        <w:rPr>
          <w:rFonts w:ascii="Times New Roman" w:hAnsi="Times New Roman"/>
          <w:b/>
          <w:bCs/>
          <w:sz w:val="28"/>
          <w:szCs w:val="28"/>
        </w:rPr>
        <w:t xml:space="preserve"> шляхом</w:t>
      </w:r>
      <w:r w:rsidRPr="00853956">
        <w:rPr>
          <w:rFonts w:ascii="Times New Roman" w:hAnsi="Times New Roman"/>
          <w:sz w:val="28"/>
          <w:szCs w:val="28"/>
        </w:rPr>
        <w:t>:</w:t>
      </w:r>
    </w:p>
    <w:p w14:paraId="79EBE73B" w14:textId="66733C5D" w:rsidR="00A60615" w:rsidRDefault="00A60615" w:rsidP="00A60615">
      <w:pPr>
        <w:pStyle w:val="aa"/>
        <w:numPr>
          <w:ilvl w:val="0"/>
          <w:numId w:val="2"/>
        </w:numPr>
        <w:spacing w:line="228" w:lineRule="auto"/>
        <w:ind w:left="284" w:right="-14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надання </w:t>
      </w:r>
      <w:r w:rsidRPr="00472836">
        <w:rPr>
          <w:rFonts w:ascii="Times New Roman" w:hAnsi="Times New Roman"/>
          <w:sz w:val="28"/>
          <w:szCs w:val="28"/>
        </w:rPr>
        <w:t>консультацій</w:t>
      </w:r>
      <w:r>
        <w:rPr>
          <w:rFonts w:ascii="Times New Roman" w:hAnsi="Times New Roman"/>
          <w:sz w:val="28"/>
          <w:szCs w:val="28"/>
        </w:rPr>
        <w:t>:</w:t>
      </w:r>
    </w:p>
    <w:p w14:paraId="6A12B526" w14:textId="77777777" w:rsidR="00A60615" w:rsidRDefault="00A60615" w:rsidP="00A60615">
      <w:pPr>
        <w:pStyle w:val="aa"/>
        <w:spacing w:line="228" w:lineRule="auto"/>
        <w:ind w:left="284" w:right="-148"/>
        <w:jc w:val="both"/>
        <w:rPr>
          <w:rFonts w:ascii="Times New Roman" w:hAnsi="Times New Roman"/>
          <w:sz w:val="28"/>
          <w:szCs w:val="28"/>
        </w:rPr>
      </w:pPr>
    </w:p>
    <w:p w14:paraId="6ABC503D" w14:textId="77777777" w:rsidR="00A60615" w:rsidRPr="00E047EA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E047EA">
        <w:rPr>
          <w:rFonts w:ascii="Times New Roman" w:hAnsi="Times New Roman" w:cs="Times New Roman"/>
          <w:sz w:val="28"/>
          <w:szCs w:val="28"/>
          <w:lang w:val="uk-UA"/>
        </w:rPr>
        <w:t>дотримання регуляторних процедур (реєстрація бізнесу, дозволи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7EA">
        <w:rPr>
          <w:rFonts w:ascii="Times New Roman" w:hAnsi="Times New Roman" w:cs="Times New Roman"/>
          <w:sz w:val="28"/>
          <w:szCs w:val="28"/>
          <w:lang w:val="uk-UA"/>
        </w:rPr>
        <w:t xml:space="preserve"> ліцензії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5F2168" w14:textId="77777777" w:rsidR="00A60615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норм у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законодавстві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дерегуляція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стандартизаці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сертифікаці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звітн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D91662D" w14:textId="77777777" w:rsidR="00A60615" w:rsidRPr="00E047EA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МСП;</w:t>
      </w:r>
    </w:p>
    <w:p w14:paraId="0E09AC8F" w14:textId="77777777" w:rsidR="00A60615" w:rsidRPr="00E047EA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експортно-кредитне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агентство,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фонд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стартапів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культурний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фонд</w:t>
      </w:r>
      <w:r>
        <w:rPr>
          <w:rFonts w:ascii="Times New Roman" w:hAnsi="Times New Roman" w:cs="Times New Roman"/>
          <w:sz w:val="28"/>
          <w:szCs w:val="28"/>
          <w:lang w:val="ru-RU"/>
        </w:rPr>
        <w:t>, торгово-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експортні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2DA61E" w14:textId="77777777" w:rsidR="00A60615" w:rsidRPr="00E047EA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МСП (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єРобота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єЧерга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переробної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4AA146" w14:textId="77777777" w:rsidR="00A60615" w:rsidRDefault="00A60615" w:rsidP="00A60615">
      <w:pPr>
        <w:pStyle w:val="a7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грантових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донорських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орієнтованих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МСП; </w:t>
      </w:r>
    </w:p>
    <w:p w14:paraId="78199BC5" w14:textId="77777777" w:rsidR="00A60615" w:rsidRPr="007A66C0" w:rsidRDefault="00A60615" w:rsidP="00A60615">
      <w:pPr>
        <w:pStyle w:val="a7"/>
        <w:numPr>
          <w:ilvl w:val="0"/>
          <w:numId w:val="3"/>
        </w:numPr>
        <w:tabs>
          <w:tab w:val="left" w:pos="851"/>
        </w:tabs>
        <w:spacing w:line="228" w:lineRule="auto"/>
        <w:ind w:left="284" w:right="-148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B8FF128" wp14:editId="3C23709C">
                <wp:simplePos x="0" y="0"/>
                <wp:positionH relativeFrom="column">
                  <wp:posOffset>-318075</wp:posOffset>
                </wp:positionH>
                <wp:positionV relativeFrom="paragraph">
                  <wp:posOffset>555220</wp:posOffset>
                </wp:positionV>
                <wp:extent cx="6480" cy="6480"/>
                <wp:effectExtent l="57150" t="57150" r="31750" b="50800"/>
                <wp:wrapNone/>
                <wp:docPr id="29" name="Рукописні дані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80" cy="6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B8FF128" wp14:editId="3C23709C">
                <wp:simplePos x="0" y="0"/>
                <wp:positionH relativeFrom="column">
                  <wp:posOffset>-318075</wp:posOffset>
                </wp:positionH>
                <wp:positionV relativeFrom="paragraph">
                  <wp:posOffset>555220</wp:posOffset>
                </wp:positionV>
                <wp:extent cx="6480" cy="6480"/>
                <wp:effectExtent l="57150" t="57150" r="31750" b="50800"/>
                <wp:wrapNone/>
                <wp:docPr id="29" name="Рукописні дані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Рукописні дані 2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20" cy="463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A66C0">
        <w:rPr>
          <w:rFonts w:ascii="Times New Roman" w:hAnsi="Times New Roman" w:cs="Times New Roman"/>
          <w:sz w:val="28"/>
          <w:szCs w:val="28"/>
          <w:lang w:val="ru-RU"/>
        </w:rPr>
        <w:t xml:space="preserve">, платформ, </w: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порталів</w:t>
      </w:r>
      <w:proofErr w:type="spellEnd"/>
      <w:r w:rsidRPr="007A66C0">
        <w:rPr>
          <w:rFonts w:ascii="Times New Roman" w:hAnsi="Times New Roman" w:cs="Times New Roman"/>
          <w:sz w:val="28"/>
          <w:szCs w:val="28"/>
          <w:lang w:val="ru-RU"/>
        </w:rPr>
        <w:t>, чат-</w: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ботів</w:t>
      </w:r>
      <w:proofErr w:type="spellEnd"/>
      <w:r w:rsidRPr="007A66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66C0">
        <w:rPr>
          <w:rFonts w:ascii="Times New Roman" w:hAnsi="Times New Roman" w:cs="Times New Roman"/>
          <w:sz w:val="28"/>
          <w:szCs w:val="28"/>
          <w:lang w:val="ru-RU"/>
        </w:rPr>
        <w:t>хабів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79CE41" w14:textId="77777777" w:rsidR="00A60615" w:rsidRPr="007A66C0" w:rsidRDefault="00A60615" w:rsidP="00A60615">
      <w:pPr>
        <w:pStyle w:val="a7"/>
        <w:tabs>
          <w:tab w:val="left" w:pos="851"/>
        </w:tabs>
        <w:spacing w:line="228" w:lineRule="auto"/>
        <w:ind w:left="851" w:right="-14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EA467E" w14:textId="77777777" w:rsidR="00A60615" w:rsidRDefault="00A60615" w:rsidP="00A60615">
      <w:pPr>
        <w:pStyle w:val="a7"/>
        <w:numPr>
          <w:ilvl w:val="0"/>
          <w:numId w:val="2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DC2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DC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097DC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69F1010" w14:textId="77777777" w:rsidR="00A60615" w:rsidRPr="00097DC2" w:rsidRDefault="00A60615" w:rsidP="00A60615">
      <w:pPr>
        <w:pStyle w:val="a7"/>
        <w:ind w:left="851" w:right="-1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3809CF" w14:textId="77777777" w:rsidR="00A60615" w:rsidRPr="00E047EA" w:rsidRDefault="00A60615" w:rsidP="00A60615">
      <w:pPr>
        <w:pStyle w:val="a7"/>
        <w:numPr>
          <w:ilvl w:val="0"/>
          <w:numId w:val="4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моніторинг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анонсування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гранти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ваучери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>, консалтинг,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7EA">
        <w:rPr>
          <w:rFonts w:ascii="Times New Roman" w:hAnsi="Times New Roman" w:cs="Times New Roman"/>
          <w:sz w:val="28"/>
          <w:szCs w:val="28"/>
          <w:lang w:val="ru-RU"/>
        </w:rPr>
        <w:t>експорт</w:t>
      </w:r>
      <w:proofErr w:type="spellEnd"/>
      <w:r w:rsidRPr="00E0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DD156E" w14:textId="77777777" w:rsidR="00A60615" w:rsidRPr="00694DE6" w:rsidRDefault="00A60615" w:rsidP="00A60615">
      <w:pPr>
        <w:pStyle w:val="a7"/>
        <w:numPr>
          <w:ilvl w:val="0"/>
          <w:numId w:val="4"/>
        </w:numPr>
        <w:ind w:left="851" w:right="-14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4DE6">
        <w:rPr>
          <w:rFonts w:ascii="Times New Roman" w:hAnsi="Times New Roman" w:cs="Times New Roman"/>
          <w:sz w:val="28"/>
          <w:szCs w:val="28"/>
          <w:lang w:val="ru-RU"/>
        </w:rPr>
        <w:t>анонсування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DE6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694DE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4DE6">
        <w:rPr>
          <w:rFonts w:ascii="Times New Roman" w:hAnsi="Times New Roman" w:cs="Times New Roman"/>
          <w:sz w:val="28"/>
          <w:szCs w:val="28"/>
          <w:lang w:val="ru-RU"/>
        </w:rPr>
        <w:t>партнерських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DE6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694DE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94DE6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694DE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8BDE86" w14:textId="77777777" w:rsidR="00A60615" w:rsidRDefault="00A60615" w:rsidP="00A60615">
      <w:pPr>
        <w:pStyle w:val="a7"/>
        <w:numPr>
          <w:ilvl w:val="2"/>
          <w:numId w:val="11"/>
        </w:numPr>
        <w:tabs>
          <w:tab w:val="left" w:pos="709"/>
        </w:tabs>
        <w:ind w:left="1134" w:right="-1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контакт-центру,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канал,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47E4920C" w14:textId="77777777" w:rsidR="00A60615" w:rsidRDefault="00A60615" w:rsidP="00A60615">
      <w:pPr>
        <w:pStyle w:val="a7"/>
        <w:tabs>
          <w:tab w:val="left" w:pos="709"/>
        </w:tabs>
        <w:ind w:left="360" w:right="-1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6C3A842" w14:textId="77777777" w:rsidR="00A60615" w:rsidRPr="003A2017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1AB3E9" w14:textId="77777777" w:rsidR="00A60615" w:rsidRDefault="00A60615" w:rsidP="00A60615">
      <w:pPr>
        <w:pStyle w:val="a7"/>
        <w:numPr>
          <w:ilvl w:val="0"/>
          <w:numId w:val="6"/>
        </w:numPr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Дистанційна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інкубаційна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коворкінг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A74B383" w14:textId="77777777" w:rsidR="00A60615" w:rsidRPr="005A7448" w:rsidRDefault="00A60615" w:rsidP="00A60615">
      <w:pPr>
        <w:pStyle w:val="a7"/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3A174F1B" w14:textId="77777777" w:rsidR="00A60615" w:rsidRPr="005A7448" w:rsidRDefault="00A60615" w:rsidP="00A60615">
      <w:pPr>
        <w:pStyle w:val="a7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інформаційно-консультаційної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започаткування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моделлю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інкубатору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коворкінгу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428039" w14:textId="77777777" w:rsidR="00A60615" w:rsidRPr="005A7448" w:rsidRDefault="00A60615" w:rsidP="00A60615">
      <w:pPr>
        <w:pStyle w:val="a7"/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313DD423" w14:textId="77777777" w:rsidR="00A60615" w:rsidRDefault="00A60615" w:rsidP="00A60615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інструменти фінансування:</w:t>
      </w:r>
    </w:p>
    <w:p w14:paraId="2C001CDB" w14:textId="77777777" w:rsidR="00A60615" w:rsidRDefault="00A60615" w:rsidP="00A60615">
      <w:pPr>
        <w:pStyle w:val="a7"/>
        <w:tabs>
          <w:tab w:val="left" w:pos="851"/>
          <w:tab w:val="left" w:pos="1134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FC4BE" w14:textId="6DDF9B51" w:rsidR="00A60615" w:rsidRPr="002C1912" w:rsidRDefault="00A60615" w:rsidP="00A60615">
      <w:pPr>
        <w:pStyle w:val="a7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912">
        <w:rPr>
          <w:rFonts w:ascii="Times New Roman" w:hAnsi="Times New Roman" w:cs="Times New Roman"/>
          <w:sz w:val="28"/>
          <w:szCs w:val="28"/>
          <w:lang w:val="uk-UA"/>
        </w:rPr>
        <w:t>доступ до банківського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кредитування (моніторинг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 для МСП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банків, анонсування про існуючі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програми на 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інформаційних каналах, попередній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підбір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 за запитом та профілем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тощо);</w:t>
      </w:r>
    </w:p>
    <w:p w14:paraId="440B75EE" w14:textId="77777777" w:rsidR="00A60615" w:rsidRPr="005A7448" w:rsidRDefault="00A60615" w:rsidP="00A60615">
      <w:pPr>
        <w:pStyle w:val="a7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написанні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A7448">
        <w:rPr>
          <w:rFonts w:ascii="Times New Roman" w:hAnsi="Times New Roman" w:cs="Times New Roman"/>
          <w:sz w:val="28"/>
          <w:szCs w:val="28"/>
          <w:lang w:val="ru-RU"/>
        </w:rPr>
        <w:t>грантових</w:t>
      </w:r>
      <w:proofErr w:type="spellEnd"/>
      <w:proofErr w:type="gramEnd"/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заявок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вітчизняними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програмами</w:t>
      </w:r>
      <w:proofErr w:type="spellEnd"/>
      <w:r w:rsidRPr="005A744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B7FB30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C1E1A" w14:textId="77777777" w:rsidR="00A60615" w:rsidRDefault="00A60615" w:rsidP="00A60615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доступу до експертизи:</w:t>
      </w:r>
    </w:p>
    <w:p w14:paraId="468BB817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232BA" w14:textId="77777777" w:rsidR="00A60615" w:rsidRDefault="00A60615" w:rsidP="00A60615">
      <w:pPr>
        <w:pStyle w:val="a7"/>
        <w:numPr>
          <w:ilvl w:val="0"/>
          <w:numId w:val="7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та розвиток власної бази експертів-консультантів;</w:t>
      </w:r>
    </w:p>
    <w:p w14:paraId="30010ABF" w14:textId="77777777" w:rsidR="00A60615" w:rsidRPr="00092CD3" w:rsidRDefault="00A60615" w:rsidP="00A60615">
      <w:pPr>
        <w:pStyle w:val="a7"/>
        <w:numPr>
          <w:ilvl w:val="0"/>
          <w:numId w:val="7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впровадження  бізнес-наставництва;</w:t>
      </w:r>
    </w:p>
    <w:p w14:paraId="330620EC" w14:textId="77777777" w:rsidR="00A60615" w:rsidRDefault="00A60615" w:rsidP="00A60615">
      <w:pPr>
        <w:pStyle w:val="a7"/>
        <w:numPr>
          <w:ilvl w:val="0"/>
          <w:numId w:val="7"/>
        </w:numPr>
        <w:tabs>
          <w:tab w:val="left" w:pos="567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навчальні програми для підприємців;</w:t>
      </w:r>
    </w:p>
    <w:p w14:paraId="0D29C7EB" w14:textId="77777777" w:rsidR="00A60615" w:rsidRDefault="00A60615" w:rsidP="00A60615">
      <w:pPr>
        <w:pStyle w:val="a7"/>
        <w:numPr>
          <w:ilvl w:val="0"/>
          <w:numId w:val="7"/>
        </w:numPr>
        <w:tabs>
          <w:tab w:val="left" w:pos="567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висвітлення історії успіху підприємств;</w:t>
      </w:r>
    </w:p>
    <w:p w14:paraId="16E72F1B" w14:textId="77777777" w:rsidR="00A60615" w:rsidRDefault="00A60615" w:rsidP="00A60615">
      <w:pPr>
        <w:pStyle w:val="a7"/>
        <w:tabs>
          <w:tab w:val="left" w:pos="567"/>
        </w:tabs>
        <w:ind w:left="851" w:right="-1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6E325" w14:textId="77777777" w:rsidR="00A60615" w:rsidRDefault="00A60615" w:rsidP="00A60615">
      <w:pPr>
        <w:pStyle w:val="a7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87F">
        <w:rPr>
          <w:rFonts w:ascii="Times New Roman" w:hAnsi="Times New Roman" w:cs="Times New Roman"/>
          <w:sz w:val="28"/>
          <w:szCs w:val="28"/>
          <w:lang w:val="uk-UA"/>
        </w:rPr>
        <w:t>розвитку експортного потенціалу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44CF18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99E97" w14:textId="77777777" w:rsidR="00A60615" w:rsidRDefault="00A60615" w:rsidP="00A60615">
      <w:pPr>
        <w:pStyle w:val="a7"/>
        <w:numPr>
          <w:ilvl w:val="0"/>
          <w:numId w:val="10"/>
        </w:numPr>
        <w:tabs>
          <w:tab w:val="left" w:pos="1418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моніторинг та публікація посилань на діючі програми, організації з підтримки та розвитку експорту на власних інформаційних каналах,  </w:t>
      </w:r>
    </w:p>
    <w:p w14:paraId="04D5DCA7" w14:textId="77777777" w:rsidR="00A60615" w:rsidRDefault="00A60615" w:rsidP="00A60615">
      <w:pPr>
        <w:pStyle w:val="a7"/>
        <w:numPr>
          <w:ilvl w:val="0"/>
          <w:numId w:val="10"/>
        </w:numPr>
        <w:tabs>
          <w:tab w:val="left" w:pos="1418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та розвиток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>співпрац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 xml:space="preserve"> з Торгово-промисловою палатою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отримання консультаційної та іншої підтримки з експорту,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>сертифікації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 та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 xml:space="preserve"> маркування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продукції знаком ЄС;</w:t>
      </w:r>
    </w:p>
    <w:p w14:paraId="1B7EA552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90C89" w14:textId="77777777" w:rsidR="00A60615" w:rsidRDefault="00A60615" w:rsidP="00A60615">
      <w:pPr>
        <w:pStyle w:val="a7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партнерства:</w:t>
      </w:r>
    </w:p>
    <w:p w14:paraId="5E82C420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F017" w14:textId="77777777" w:rsidR="00A60615" w:rsidRDefault="00A60615" w:rsidP="00A60615">
      <w:pPr>
        <w:pStyle w:val="a7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обмін досвідом серед місцевих підприємців, які здійснюють діяльність протягом тривалого часу та підприємців-початківців;</w:t>
      </w:r>
    </w:p>
    <w:p w14:paraId="0DC994D9" w14:textId="77777777" w:rsidR="00A60615" w:rsidRDefault="00A60615" w:rsidP="00A60615">
      <w:pPr>
        <w:pStyle w:val="a7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співпраця з департаментом економіки Київської обласної державної адміністрації , Київським обласним центром зайнятості, Броварським міськрайонним центром зайнятості, центрами підтримки бізнесу в інших регіонах України;</w:t>
      </w:r>
    </w:p>
    <w:p w14:paraId="0960114B" w14:textId="77777777" w:rsidR="00A60615" w:rsidRDefault="00A60615" w:rsidP="00A60615">
      <w:pPr>
        <w:pStyle w:val="a7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спільних програм для бізнесу з партнерськими організаціями та залучення фінансування через державні та міжнародні програми технічної допомоги;</w:t>
      </w:r>
    </w:p>
    <w:p w14:paraId="45841029" w14:textId="77777777" w:rsidR="00A60615" w:rsidRPr="000E687F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CCB49" w14:textId="77777777" w:rsidR="00A60615" w:rsidRDefault="00A60615" w:rsidP="00A60615">
      <w:pPr>
        <w:pStyle w:val="a7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взаємодії на місцевому рівні між владою та бізнесом:</w:t>
      </w:r>
    </w:p>
    <w:p w14:paraId="46BF99EB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0A383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регулярне проведення оцінки потреб бізнесу шляхом опитування;</w:t>
      </w:r>
    </w:p>
    <w:p w14:paraId="450DBBF2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програми підтримки підприємництва та заходів ;</w:t>
      </w:r>
    </w:p>
    <w:p w14:paraId="3AF00736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побудова довіри, прозорості між владою та бізнесом.</w:t>
      </w:r>
    </w:p>
    <w:p w14:paraId="2551635B" w14:textId="77777777" w:rsidR="00A60615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 щодо реалізації Концепції викладено в додатку.</w:t>
      </w:r>
    </w:p>
    <w:p w14:paraId="3E5D7180" w14:textId="77777777" w:rsidR="00A60615" w:rsidRPr="000E687F" w:rsidRDefault="00A60615" w:rsidP="00A60615">
      <w:pPr>
        <w:pStyle w:val="a7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8145E" w14:textId="77777777" w:rsidR="00A60615" w:rsidRPr="003130B8" w:rsidRDefault="00A60615" w:rsidP="00A60615">
      <w:pPr>
        <w:pStyle w:val="a7"/>
        <w:ind w:left="284" w:right="-148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30B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Фінансування заходів концепції.</w:t>
      </w:r>
    </w:p>
    <w:p w14:paraId="79921DF5" w14:textId="77777777" w:rsidR="00A60615" w:rsidRPr="00DE3F2C" w:rsidRDefault="00A60615" w:rsidP="00A60615">
      <w:pPr>
        <w:pStyle w:val="aa"/>
        <w:ind w:left="284" w:right="-1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 з реалізації цієї Концепції здійснюється за рахунок джерел, не заборонених законодавством.</w:t>
      </w:r>
    </w:p>
    <w:tbl>
      <w:tblPr>
        <w:tblW w:w="6064" w:type="dxa"/>
        <w:tblLook w:val="04A0" w:firstRow="1" w:lastRow="0" w:firstColumn="1" w:lastColumn="0" w:noHBand="0" w:noVBand="1"/>
      </w:tblPr>
      <w:tblGrid>
        <w:gridCol w:w="1564"/>
        <w:gridCol w:w="1000"/>
        <w:gridCol w:w="1360"/>
        <w:gridCol w:w="2140"/>
      </w:tblGrid>
      <w:tr w:rsidR="00A60615" w:rsidRPr="00FC673A" w14:paraId="23AF75A0" w14:textId="77777777" w:rsidTr="000E5475">
        <w:trPr>
          <w:trHeight w:val="27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4289A" w14:textId="77777777" w:rsidR="00A60615" w:rsidRPr="00FC673A" w:rsidRDefault="00A60615" w:rsidP="000E5475">
            <w:pPr>
              <w:ind w:left="284" w:right="-148" w:firstLine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BAA" w14:textId="77777777" w:rsidR="00A60615" w:rsidRPr="00FC673A" w:rsidRDefault="00A60615" w:rsidP="000E5475">
            <w:pPr>
              <w:ind w:left="284" w:right="-148" w:firstLine="567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C00" w14:textId="77777777" w:rsidR="00A60615" w:rsidRPr="00FC673A" w:rsidRDefault="00A60615" w:rsidP="000E5475">
            <w:pPr>
              <w:ind w:left="284" w:right="-148" w:firstLine="567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4A2" w14:textId="77777777" w:rsidR="00A60615" w:rsidRPr="00FC673A" w:rsidRDefault="00A60615" w:rsidP="000E5475">
            <w:pPr>
              <w:ind w:left="284" w:right="-148" w:firstLine="567"/>
              <w:rPr>
                <w:sz w:val="20"/>
                <w:szCs w:val="20"/>
              </w:rPr>
            </w:pPr>
          </w:p>
        </w:tc>
      </w:tr>
    </w:tbl>
    <w:p w14:paraId="1D404EBF" w14:textId="77777777" w:rsidR="00A60615" w:rsidRPr="00DE50E8" w:rsidRDefault="00A60615" w:rsidP="00A60615">
      <w:pPr>
        <w:pStyle w:val="a7"/>
        <w:ind w:left="284" w:right="-148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50E8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чікувані результати</w:t>
      </w:r>
      <w:r w:rsidRPr="00DE50E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719C423" w14:textId="77777777" w:rsidR="00A60615" w:rsidRDefault="00A60615" w:rsidP="00A60615">
      <w:pPr>
        <w:pStyle w:val="aa"/>
        <w:ind w:left="284" w:right="-148"/>
        <w:rPr>
          <w:rFonts w:ascii="Times New Roman" w:hAnsi="Times New Roman"/>
          <w:b/>
          <w:bCs/>
          <w:sz w:val="28"/>
          <w:szCs w:val="28"/>
        </w:rPr>
      </w:pPr>
      <w:r w:rsidRPr="00FC7DDB">
        <w:rPr>
          <w:rFonts w:ascii="Times New Roman" w:hAnsi="Times New Roman"/>
          <w:b/>
          <w:bCs/>
          <w:sz w:val="28"/>
          <w:szCs w:val="28"/>
        </w:rPr>
        <w:t>Реалізація Концепції дасть змогу:</w:t>
      </w:r>
    </w:p>
    <w:p w14:paraId="428648E2" w14:textId="77777777" w:rsidR="00A60615" w:rsidRPr="00FC7DDB" w:rsidRDefault="00A60615" w:rsidP="00A60615">
      <w:pPr>
        <w:pStyle w:val="aa"/>
        <w:ind w:left="284" w:right="-148"/>
        <w:rPr>
          <w:rFonts w:ascii="Times New Roman" w:hAnsi="Times New Roman"/>
          <w:b/>
          <w:bCs/>
          <w:sz w:val="28"/>
          <w:szCs w:val="28"/>
        </w:rPr>
      </w:pPr>
    </w:p>
    <w:p w14:paraId="34A6DB99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обізнаності підприємців щодо вимог та порядку реєстрації, ведення бізнесу;</w:t>
      </w:r>
    </w:p>
    <w:p w14:paraId="004339BA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фінансування та розвиток навичок у межах програми підтримки МСП, включаючи грантові програми;</w:t>
      </w:r>
    </w:p>
    <w:p w14:paraId="2E0A5070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ринку збуту виробленої продукції через участь у публічних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/або вихід на експорт;</w:t>
      </w:r>
    </w:p>
    <w:p w14:paraId="5CBCB78C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доступу до інших установ та організацій розвитку підприємництва, де можна отримати фахові консультації з питань, які цікавлять підприємців;</w:t>
      </w:r>
    </w:p>
    <w:p w14:paraId="4EDA5C70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D5096">
        <w:rPr>
          <w:rFonts w:ascii="Times New Roman" w:hAnsi="Times New Roman" w:cs="Times New Roman"/>
          <w:sz w:val="28"/>
          <w:szCs w:val="28"/>
          <w:lang w:val="uk-UA"/>
        </w:rPr>
        <w:t>оступу до нерухомого майна нежитлового фонду різних форм власності;</w:t>
      </w:r>
    </w:p>
    <w:p w14:paraId="2A1901B7" w14:textId="77777777" w:rsidR="00A60615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096">
        <w:rPr>
          <w:rFonts w:ascii="Times New Roman" w:hAnsi="Times New Roman" w:cs="Times New Roman"/>
          <w:sz w:val="28"/>
          <w:szCs w:val="28"/>
          <w:lang w:val="uk-UA"/>
        </w:rPr>
        <w:t>створення комфортних умов роботи бізнесу в громаді;</w:t>
      </w:r>
    </w:p>
    <w:p w14:paraId="1C6398D5" w14:textId="77777777" w:rsidR="00A60615" w:rsidRPr="0074265E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збільшення надходжень до бюджетів усіх рівнів;</w:t>
      </w:r>
    </w:p>
    <w:p w14:paraId="33EAE491" w14:textId="77777777" w:rsidR="00A60615" w:rsidRPr="0074265E" w:rsidRDefault="00A60615" w:rsidP="00A60615">
      <w:pPr>
        <w:pStyle w:val="a7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65E">
        <w:rPr>
          <w:rFonts w:ascii="Times New Roman" w:hAnsi="Times New Roman" w:cs="Times New Roman"/>
          <w:sz w:val="28"/>
          <w:szCs w:val="28"/>
          <w:lang w:val="uk-UA"/>
        </w:rPr>
        <w:t>збільшення робочих місць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4F6990" w14:textId="77777777" w:rsidR="00A60615" w:rsidRDefault="00A60615" w:rsidP="00A60615">
      <w:pPr>
        <w:pStyle w:val="a7"/>
        <w:ind w:right="-148" w:firstLine="426"/>
        <w:jc w:val="both"/>
        <w:rPr>
          <w:lang w:val="uk-UA"/>
        </w:rPr>
      </w:pPr>
      <w:r w:rsidRPr="009D509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2919FD0" w14:textId="77777777" w:rsidR="00A60615" w:rsidRDefault="00A60615" w:rsidP="00A60615">
      <w:pPr>
        <w:pStyle w:val="a7"/>
        <w:ind w:right="-148" w:firstLine="426"/>
        <w:jc w:val="both"/>
        <w:rPr>
          <w:lang w:val="uk-UA"/>
        </w:rPr>
      </w:pPr>
    </w:p>
    <w:p w14:paraId="07ACDAFD" w14:textId="77777777" w:rsidR="00A60615" w:rsidRDefault="00A60615" w:rsidP="00A60615">
      <w:pPr>
        <w:pStyle w:val="a7"/>
        <w:ind w:right="-148" w:firstLine="426"/>
        <w:jc w:val="both"/>
        <w:rPr>
          <w:lang w:val="uk-UA"/>
        </w:rPr>
      </w:pPr>
    </w:p>
    <w:p w14:paraId="0D59C905" w14:textId="77777777" w:rsidR="00A60615" w:rsidRDefault="00A60615" w:rsidP="00A60615">
      <w:pPr>
        <w:pStyle w:val="a7"/>
        <w:ind w:right="-148" w:firstLine="426"/>
        <w:jc w:val="both"/>
        <w:rPr>
          <w:lang w:val="uk-UA"/>
        </w:rPr>
      </w:pPr>
    </w:p>
    <w:p w14:paraId="18507996" w14:textId="7F1F14F0" w:rsidR="00F1699F" w:rsidRPr="00EA126F" w:rsidRDefault="00A60615" w:rsidP="00BE2C5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Міський </w:t>
      </w:r>
      <w:r w:rsidR="00000000" w:rsidRPr="00EA126F">
        <w:rPr>
          <w:rFonts w:ascii="Times New Roman" w:hAnsi="Times New Roman" w:cs="Times New Roman"/>
          <w:iCs/>
          <w:sz w:val="28"/>
          <w:szCs w:val="28"/>
        </w:rPr>
        <w:t xml:space="preserve"> голова            </w:t>
      </w:r>
      <w:r w:rsidR="00617517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</w:t>
      </w:r>
      <w:r w:rsidR="00000000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F1699F" w:rsidRPr="00EA126F"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DA1D" w14:textId="77777777" w:rsidR="00254912" w:rsidRDefault="00254912">
      <w:pPr>
        <w:spacing w:after="0" w:line="240" w:lineRule="auto"/>
      </w:pPr>
      <w:r>
        <w:separator/>
      </w:r>
    </w:p>
  </w:endnote>
  <w:endnote w:type="continuationSeparator" w:id="0">
    <w:p w14:paraId="6B824B55" w14:textId="77777777" w:rsidR="00254912" w:rsidRDefault="0025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BD08" w14:textId="77777777" w:rsidR="00254912" w:rsidRDefault="00254912">
      <w:pPr>
        <w:spacing w:after="0" w:line="240" w:lineRule="auto"/>
      </w:pPr>
      <w:r>
        <w:separator/>
      </w:r>
    </w:p>
  </w:footnote>
  <w:footnote w:type="continuationSeparator" w:id="0">
    <w:p w14:paraId="70E5BF2D" w14:textId="77777777" w:rsidR="00254912" w:rsidRDefault="0025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0000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B53"/>
    <w:multiLevelType w:val="hybridMultilevel"/>
    <w:tmpl w:val="98068F78"/>
    <w:lvl w:ilvl="0" w:tplc="0422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700"/>
    <w:multiLevelType w:val="hybridMultilevel"/>
    <w:tmpl w:val="787C8BC4"/>
    <w:lvl w:ilvl="0" w:tplc="0422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CC520FE"/>
    <w:multiLevelType w:val="hybridMultilevel"/>
    <w:tmpl w:val="19D8B2C4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880E67"/>
    <w:multiLevelType w:val="hybridMultilevel"/>
    <w:tmpl w:val="5080D0FA"/>
    <w:lvl w:ilvl="0" w:tplc="0422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834BC"/>
    <w:multiLevelType w:val="hybridMultilevel"/>
    <w:tmpl w:val="5040FC0C"/>
    <w:lvl w:ilvl="0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51A03991"/>
    <w:multiLevelType w:val="hybridMultilevel"/>
    <w:tmpl w:val="4E881282"/>
    <w:lvl w:ilvl="0" w:tplc="0422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547858D1"/>
    <w:multiLevelType w:val="hybridMultilevel"/>
    <w:tmpl w:val="F5D0C9E0"/>
    <w:lvl w:ilvl="0" w:tplc="0422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40584C"/>
    <w:multiLevelType w:val="hybridMultilevel"/>
    <w:tmpl w:val="2B14E19E"/>
    <w:lvl w:ilvl="0" w:tplc="0422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072465B"/>
    <w:multiLevelType w:val="hybridMultilevel"/>
    <w:tmpl w:val="1E7861A8"/>
    <w:lvl w:ilvl="0" w:tplc="0422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6E981582"/>
    <w:multiLevelType w:val="hybridMultilevel"/>
    <w:tmpl w:val="C658C79C"/>
    <w:lvl w:ilvl="0" w:tplc="0422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4703E23"/>
    <w:multiLevelType w:val="hybridMultilevel"/>
    <w:tmpl w:val="10A6FF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525665">
    <w:abstractNumId w:val="1"/>
  </w:num>
  <w:num w:numId="2" w16cid:durableId="2047756840">
    <w:abstractNumId w:val="2"/>
  </w:num>
  <w:num w:numId="3" w16cid:durableId="382608205">
    <w:abstractNumId w:val="8"/>
  </w:num>
  <w:num w:numId="4" w16cid:durableId="167523627">
    <w:abstractNumId w:val="3"/>
  </w:num>
  <w:num w:numId="5" w16cid:durableId="1632175390">
    <w:abstractNumId w:val="5"/>
  </w:num>
  <w:num w:numId="6" w16cid:durableId="1901286052">
    <w:abstractNumId w:val="0"/>
  </w:num>
  <w:num w:numId="7" w16cid:durableId="783234904">
    <w:abstractNumId w:val="4"/>
  </w:num>
  <w:num w:numId="8" w16cid:durableId="1996882626">
    <w:abstractNumId w:val="9"/>
  </w:num>
  <w:num w:numId="9" w16cid:durableId="2109152363">
    <w:abstractNumId w:val="7"/>
  </w:num>
  <w:num w:numId="10" w16cid:durableId="1652906589">
    <w:abstractNumId w:val="6"/>
  </w:num>
  <w:num w:numId="11" w16cid:durableId="1937516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exXtQbpTrgfgdNx4Si+ylDl8YMDRb0g15rYTKeoHWSq/8AcNc2Ht/jXIZjmEz7p5BMiYMhcMBb+rpnfCyE0Mg==" w:salt="7Tb65dnkzmI6GzbJsTd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D5820"/>
    <w:rsid w:val="000E7AC9"/>
    <w:rsid w:val="0022588C"/>
    <w:rsid w:val="00252709"/>
    <w:rsid w:val="00252A9D"/>
    <w:rsid w:val="00254912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853C00"/>
    <w:rsid w:val="008A5D36"/>
    <w:rsid w:val="00990B1E"/>
    <w:rsid w:val="009D7C61"/>
    <w:rsid w:val="009E4B16"/>
    <w:rsid w:val="00A60615"/>
    <w:rsid w:val="00A6749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731A8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1699F"/>
  </w:style>
  <w:style w:type="paragraph" w:styleId="a7">
    <w:name w:val="No Spacing"/>
    <w:link w:val="a8"/>
    <w:uiPriority w:val="1"/>
    <w:qFormat/>
    <w:rsid w:val="00A60615"/>
    <w:pPr>
      <w:spacing w:after="0" w:line="240" w:lineRule="auto"/>
    </w:pPr>
    <w:rPr>
      <w:lang w:val="en-US" w:eastAsia="zh-CN"/>
    </w:rPr>
  </w:style>
  <w:style w:type="character" w:customStyle="1" w:styleId="a8">
    <w:name w:val="Без інтервалів Знак"/>
    <w:basedOn w:val="a0"/>
    <w:link w:val="a7"/>
    <w:uiPriority w:val="1"/>
    <w:rsid w:val="00A60615"/>
    <w:rPr>
      <w:lang w:val="en-US" w:eastAsia="zh-CN"/>
    </w:rPr>
  </w:style>
  <w:style w:type="paragraph" w:styleId="a9">
    <w:name w:val="Normal (Web)"/>
    <w:basedOn w:val="a"/>
    <w:uiPriority w:val="99"/>
    <w:unhideWhenUsed/>
    <w:rsid w:val="00A6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rvts23">
    <w:name w:val="rvts23"/>
    <w:basedOn w:val="a0"/>
    <w:rsid w:val="00A60615"/>
  </w:style>
  <w:style w:type="paragraph" w:customStyle="1" w:styleId="aa">
    <w:name w:val="Нормальний текст"/>
    <w:basedOn w:val="a"/>
    <w:rsid w:val="00A6061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000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651CF5"/>
    <w:rsid w:val="008A5D36"/>
    <w:rsid w:val="00905479"/>
    <w:rsid w:val="00957CFF"/>
    <w:rsid w:val="00A27E64"/>
    <w:rsid w:val="00C2695E"/>
    <w:rsid w:val="00E64A5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23T09:30:33.898"/>
    </inkml:context>
    <inkml:brush xml:id="br0">
      <inkml:brushProperty name="width" value="0.2" units="cm"/>
      <inkml:brushProperty name="height" value="1.2" units="cm"/>
      <inkml:brushProperty name="ignorePressure" value="1"/>
      <inkml:brushProperty name="inkEffects" value="pencil"/>
    </inkml:brush>
  </inkml:definitions>
  <inkml:trace contextRef="#ctx0" brushRef="#br0">0 17,'7'-7,"3"-2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4189</Words>
  <Characters>2388</Characters>
  <Application>Microsoft Office Word</Application>
  <DocSecurity>8</DocSecurity>
  <Lines>19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User-555</cp:lastModifiedBy>
  <cp:revision>2</cp:revision>
  <dcterms:created xsi:type="dcterms:W3CDTF">2023-05-26T13:24:00Z</dcterms:created>
  <dcterms:modified xsi:type="dcterms:W3CDTF">2023-05-26T13:24:00Z</dcterms:modified>
</cp:coreProperties>
</file>