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CF3C" w14:textId="77777777" w:rsidR="00701209" w:rsidRDefault="00701209" w:rsidP="00A0593D">
      <w:pPr>
        <w:pStyle w:val="a3"/>
      </w:pPr>
    </w:p>
    <w:p w14:paraId="1C932311" w14:textId="77777777" w:rsidR="00A0593D" w:rsidRDefault="00A0593D" w:rsidP="00A0593D">
      <w:pPr>
        <w:pStyle w:val="a3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</w:t>
      </w:r>
      <w:r w:rsidR="00895445">
        <w:t xml:space="preserve">              </w:t>
      </w:r>
      <w:r>
        <w:t xml:space="preserve">   </w:t>
      </w:r>
      <w:r w:rsidR="00895445">
        <w:t xml:space="preserve">   </w:t>
      </w:r>
      <w:r>
        <w:t xml:space="preserve">         </w:t>
      </w:r>
      <w:r w:rsidRPr="00FF415A">
        <w:rPr>
          <w:rFonts w:ascii="Times New Roman" w:hAnsi="Times New Roman"/>
          <w:sz w:val="28"/>
          <w:szCs w:val="28"/>
        </w:rPr>
        <w:t>Додаток</w:t>
      </w:r>
      <w:r w:rsidR="00895445">
        <w:rPr>
          <w:rFonts w:ascii="Times New Roman" w:hAnsi="Times New Roman"/>
          <w:sz w:val="28"/>
          <w:szCs w:val="28"/>
        </w:rPr>
        <w:t xml:space="preserve"> 2</w:t>
      </w:r>
    </w:p>
    <w:p w14:paraId="53B4F6BA" w14:textId="77777777" w:rsidR="00A0593D" w:rsidRDefault="00A0593D" w:rsidP="00A0593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89544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до рішення виконавчого </w:t>
      </w:r>
    </w:p>
    <w:p w14:paraId="606A1635" w14:textId="77777777" w:rsidR="00A0593D" w:rsidRDefault="00A0593D" w:rsidP="00A0593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89544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комітету Броварської </w:t>
      </w:r>
    </w:p>
    <w:p w14:paraId="60E2EAE2" w14:textId="77777777" w:rsidR="00A0593D" w:rsidRDefault="00A0593D" w:rsidP="00A0593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89544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міської ради Броварського </w:t>
      </w:r>
    </w:p>
    <w:p w14:paraId="7C59D510" w14:textId="77777777" w:rsidR="00A0593D" w:rsidRDefault="00A0593D" w:rsidP="00A0593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89544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району Київської області</w:t>
      </w:r>
    </w:p>
    <w:p w14:paraId="1D4FB569" w14:textId="382A17F3" w:rsidR="00A0593D" w:rsidRDefault="00A0593D" w:rsidP="00A0593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89544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від</w:t>
      </w:r>
      <w:r w:rsidR="0029191C">
        <w:rPr>
          <w:rFonts w:ascii="Times New Roman" w:hAnsi="Times New Roman"/>
          <w:sz w:val="28"/>
          <w:szCs w:val="28"/>
        </w:rPr>
        <w:t xml:space="preserve"> 15.02.2022 №123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14:paraId="15EF3485" w14:textId="77777777" w:rsidR="00A0593D" w:rsidRDefault="00A0593D" w:rsidP="00A059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14:paraId="14BE8EB6" w14:textId="77777777" w:rsidR="00A0593D" w:rsidRDefault="008A4FE0" w:rsidP="007E10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Персональний с</w:t>
      </w:r>
      <w:r w:rsidR="00A0593D" w:rsidRPr="001862A1">
        <w:rPr>
          <w:rFonts w:ascii="Times New Roman" w:hAnsi="Times New Roman"/>
          <w:sz w:val="28"/>
          <w:szCs w:val="28"/>
        </w:rPr>
        <w:t>клад</w:t>
      </w:r>
    </w:p>
    <w:p w14:paraId="6D759F07" w14:textId="77777777" w:rsidR="00A0593D" w:rsidRDefault="00A0593D" w:rsidP="00895445">
      <w:pPr>
        <w:jc w:val="center"/>
        <w:rPr>
          <w:rFonts w:ascii="Times New Roman" w:hAnsi="Times New Roman"/>
          <w:sz w:val="28"/>
          <w:szCs w:val="28"/>
        </w:rPr>
      </w:pPr>
      <w:r w:rsidRPr="001862A1">
        <w:rPr>
          <w:rFonts w:ascii="Times New Roman" w:hAnsi="Times New Roman"/>
          <w:sz w:val="28"/>
          <w:szCs w:val="28"/>
        </w:rPr>
        <w:t xml:space="preserve">конкурсної комісії щодо надання </w:t>
      </w:r>
      <w:r>
        <w:rPr>
          <w:rFonts w:ascii="Times New Roman" w:hAnsi="Times New Roman"/>
          <w:sz w:val="28"/>
          <w:szCs w:val="28"/>
        </w:rPr>
        <w:t>права</w:t>
      </w:r>
      <w:r w:rsidR="008A4FE0">
        <w:rPr>
          <w:rFonts w:ascii="Times New Roman" w:hAnsi="Times New Roman"/>
          <w:sz w:val="28"/>
          <w:szCs w:val="28"/>
        </w:rPr>
        <w:t xml:space="preserve"> на тимчасове </w:t>
      </w:r>
      <w:r>
        <w:rPr>
          <w:rFonts w:ascii="Times New Roman" w:hAnsi="Times New Roman"/>
          <w:sz w:val="28"/>
          <w:szCs w:val="28"/>
        </w:rPr>
        <w:t>користування окремими елементами благоустрою комунальної власності для розміщення малих архітектурних форм та тимчасових споруд торговельного, побутового, соціально-культурного та іншого призначення на адміністративній території міста Бровари.</w:t>
      </w:r>
    </w:p>
    <w:p w14:paraId="3AE5B35F" w14:textId="77777777" w:rsidR="00E365AF" w:rsidRDefault="00E365AF" w:rsidP="0089544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866"/>
        <w:gridCol w:w="348"/>
        <w:gridCol w:w="6567"/>
      </w:tblGrid>
      <w:tr w:rsidR="007132E2" w:rsidRPr="00E7330C" w14:paraId="15D6F2A4" w14:textId="77777777" w:rsidTr="00E365AF">
        <w:trPr>
          <w:trHeight w:val="834"/>
        </w:trPr>
        <w:tc>
          <w:tcPr>
            <w:tcW w:w="2866" w:type="dxa"/>
          </w:tcPr>
          <w:p w14:paraId="67F65970" w14:textId="4F4DAB5B" w:rsidR="007132E2" w:rsidRPr="00E7330C" w:rsidRDefault="007132E2" w:rsidP="007132E2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Бабак Микола Володимирович</w:t>
            </w:r>
          </w:p>
        </w:tc>
        <w:tc>
          <w:tcPr>
            <w:tcW w:w="348" w:type="dxa"/>
          </w:tcPr>
          <w:p w14:paraId="70D212A6" w14:textId="71B39AC5" w:rsidR="007132E2" w:rsidRPr="00E7330C" w:rsidRDefault="007132E2" w:rsidP="007132E2">
            <w:pPr>
              <w:contextualSpacing/>
            </w:pPr>
            <w:r>
              <w:t>-</w:t>
            </w:r>
          </w:p>
        </w:tc>
        <w:tc>
          <w:tcPr>
            <w:tcW w:w="6567" w:type="dxa"/>
          </w:tcPr>
          <w:p w14:paraId="56A44831" w14:textId="77777777" w:rsidR="007132E2" w:rsidRDefault="007132E2" w:rsidP="007132E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конкурсної комісії;</w:t>
            </w:r>
          </w:p>
          <w:p w14:paraId="2EB94D4B" w14:textId="08CD6049" w:rsidR="005A21B7" w:rsidRPr="00E7330C" w:rsidRDefault="005A21B7" w:rsidP="007132E2">
            <w:pPr>
              <w:contextualSpacing/>
              <w:jc w:val="both"/>
            </w:pPr>
          </w:p>
        </w:tc>
      </w:tr>
      <w:tr w:rsidR="007132E2" w:rsidRPr="00E7330C" w14:paraId="653D4B24" w14:textId="77777777" w:rsidTr="00E365AF">
        <w:tc>
          <w:tcPr>
            <w:tcW w:w="2866" w:type="dxa"/>
          </w:tcPr>
          <w:p w14:paraId="66E1DD1D" w14:textId="34897C39" w:rsidR="007132E2" w:rsidRPr="00E7330C" w:rsidRDefault="007132E2" w:rsidP="007132E2">
            <w:pPr>
              <w:contextualSpacing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Троценко Тетяна Павлівна</w:t>
            </w:r>
          </w:p>
        </w:tc>
        <w:tc>
          <w:tcPr>
            <w:tcW w:w="348" w:type="dxa"/>
          </w:tcPr>
          <w:p w14:paraId="01EC9C59" w14:textId="196F7977" w:rsidR="007132E2" w:rsidRPr="00E7330C" w:rsidRDefault="007132E2" w:rsidP="007132E2">
            <w:pPr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67" w:type="dxa"/>
          </w:tcPr>
          <w:p w14:paraId="77726A45" w14:textId="77777777" w:rsidR="007132E2" w:rsidRDefault="007132E2" w:rsidP="007132E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економіки та інвестицій виконавчого комітету  Броварської  міської ради Броварського району Київської області, заступник голови  конкурсної комісії;</w:t>
            </w:r>
          </w:p>
          <w:p w14:paraId="6D36AAA4" w14:textId="49F373A9" w:rsidR="005A21B7" w:rsidRPr="00E7330C" w:rsidRDefault="005A21B7" w:rsidP="007132E2">
            <w:pPr>
              <w:contextualSpacing/>
              <w:jc w:val="both"/>
              <w:rPr>
                <w:rFonts w:eastAsia="Times New Roman"/>
                <w:lang w:eastAsia="ru-RU"/>
              </w:rPr>
            </w:pPr>
          </w:p>
        </w:tc>
      </w:tr>
      <w:tr w:rsidR="007132E2" w:rsidRPr="00E7330C" w14:paraId="69232F86" w14:textId="77777777" w:rsidTr="00E365AF">
        <w:tc>
          <w:tcPr>
            <w:tcW w:w="2866" w:type="dxa"/>
          </w:tcPr>
          <w:p w14:paraId="5BED4ABA" w14:textId="6A18FEBD" w:rsidR="007132E2" w:rsidRPr="00E7330C" w:rsidRDefault="007132E2" w:rsidP="007132E2">
            <w:pPr>
              <w:contextualSpacing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Феденко Стефанія Михайлівна</w:t>
            </w:r>
          </w:p>
        </w:tc>
        <w:tc>
          <w:tcPr>
            <w:tcW w:w="348" w:type="dxa"/>
          </w:tcPr>
          <w:p w14:paraId="3958A84C" w14:textId="5BF17E7C" w:rsidR="007132E2" w:rsidRPr="00E7330C" w:rsidRDefault="007132E2" w:rsidP="007132E2">
            <w:pPr>
              <w:contextualSpacing/>
            </w:pPr>
            <w:r>
              <w:t>-</w:t>
            </w:r>
          </w:p>
        </w:tc>
        <w:tc>
          <w:tcPr>
            <w:tcW w:w="6567" w:type="dxa"/>
          </w:tcPr>
          <w:p w14:paraId="04F8D085" w14:textId="77777777" w:rsidR="008E4BE7" w:rsidRDefault="007132E2" w:rsidP="008E4BE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бізнес-клімату управління економіки та інвестицій виконавчого комітету Броварської міської ради Броварського району Київської області, секретар конкурсної комісії;</w:t>
            </w:r>
          </w:p>
          <w:p w14:paraId="5EC93C82" w14:textId="7BE46B64" w:rsidR="007E35F6" w:rsidRPr="00E7330C" w:rsidRDefault="007E35F6" w:rsidP="008E4BE7">
            <w:pPr>
              <w:contextualSpacing/>
              <w:jc w:val="both"/>
              <w:rPr>
                <w:rFonts w:eastAsia="Times New Roman"/>
                <w:lang w:eastAsia="ru-RU"/>
              </w:rPr>
            </w:pPr>
          </w:p>
        </w:tc>
      </w:tr>
      <w:tr w:rsidR="008E4BE7" w:rsidRPr="00E7330C" w14:paraId="0E4DACFF" w14:textId="77777777" w:rsidTr="00E365AF">
        <w:tc>
          <w:tcPr>
            <w:tcW w:w="9781" w:type="dxa"/>
            <w:gridSpan w:val="3"/>
          </w:tcPr>
          <w:p w14:paraId="05A461EE" w14:textId="76EF74CD" w:rsidR="007E35F6" w:rsidRDefault="008E4BE7" w:rsidP="00E365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конкурсної комісії:</w:t>
            </w:r>
          </w:p>
        </w:tc>
      </w:tr>
      <w:tr w:rsidR="007132E2" w:rsidRPr="00DD1FE9" w14:paraId="6A4C682B" w14:textId="77777777" w:rsidTr="00E365AF">
        <w:tc>
          <w:tcPr>
            <w:tcW w:w="2866" w:type="dxa"/>
          </w:tcPr>
          <w:p w14:paraId="239BFE9E" w14:textId="79741FA8" w:rsidR="007132E2" w:rsidRPr="00DD1FE9" w:rsidRDefault="007132E2" w:rsidP="007132E2">
            <w:p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48" w:type="dxa"/>
          </w:tcPr>
          <w:p w14:paraId="3283BC61" w14:textId="4D881AAC" w:rsidR="007132E2" w:rsidRPr="00DD1FE9" w:rsidRDefault="007132E2" w:rsidP="007132E2">
            <w:pPr>
              <w:contextualSpacing/>
              <w:rPr>
                <w:b/>
              </w:rPr>
            </w:pPr>
          </w:p>
        </w:tc>
        <w:tc>
          <w:tcPr>
            <w:tcW w:w="6567" w:type="dxa"/>
          </w:tcPr>
          <w:p w14:paraId="3376A95F" w14:textId="5C02B92F" w:rsidR="005A21B7" w:rsidRPr="00DD1FE9" w:rsidRDefault="005A21B7" w:rsidP="007132E2">
            <w:pPr>
              <w:contextualSpacing/>
              <w:jc w:val="both"/>
              <w:rPr>
                <w:rFonts w:eastAsia="Times New Roman"/>
                <w:lang w:eastAsia="ru-RU"/>
              </w:rPr>
            </w:pPr>
          </w:p>
        </w:tc>
      </w:tr>
      <w:tr w:rsidR="007132E2" w:rsidRPr="00E7330C" w14:paraId="3D2E0883" w14:textId="77777777" w:rsidTr="00E365AF">
        <w:trPr>
          <w:trHeight w:val="80"/>
        </w:trPr>
        <w:tc>
          <w:tcPr>
            <w:tcW w:w="2866" w:type="dxa"/>
          </w:tcPr>
          <w:p w14:paraId="4A216CD3" w14:textId="2D3B3364" w:rsidR="007132E2" w:rsidRPr="00E7330C" w:rsidRDefault="007132E2" w:rsidP="007132E2">
            <w:p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48" w:type="dxa"/>
          </w:tcPr>
          <w:p w14:paraId="7F58BCE1" w14:textId="5B60D794" w:rsidR="007132E2" w:rsidRPr="00E7330C" w:rsidRDefault="007132E2" w:rsidP="007132E2">
            <w:pPr>
              <w:contextualSpacing/>
              <w:rPr>
                <w:b/>
              </w:rPr>
            </w:pPr>
          </w:p>
        </w:tc>
        <w:tc>
          <w:tcPr>
            <w:tcW w:w="6567" w:type="dxa"/>
          </w:tcPr>
          <w:p w14:paraId="2E8B9DB6" w14:textId="4AB38868" w:rsidR="005A21B7" w:rsidRPr="00E7330C" w:rsidRDefault="005A21B7" w:rsidP="005A21B7">
            <w:pPr>
              <w:contextualSpacing/>
              <w:jc w:val="both"/>
              <w:rPr>
                <w:rFonts w:eastAsia="Times New Roman"/>
                <w:lang w:eastAsia="ru-RU"/>
              </w:rPr>
            </w:pPr>
          </w:p>
        </w:tc>
      </w:tr>
      <w:tr w:rsidR="007132E2" w:rsidRPr="00E7330C" w14:paraId="7BCC154A" w14:textId="77777777" w:rsidTr="00E365AF">
        <w:tc>
          <w:tcPr>
            <w:tcW w:w="2866" w:type="dxa"/>
          </w:tcPr>
          <w:p w14:paraId="46017B94" w14:textId="33B84BAE" w:rsidR="007132E2" w:rsidRPr="00E42155" w:rsidRDefault="007132E2" w:rsidP="007132E2">
            <w:pPr>
              <w:contextualSpacing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Гудименко Леся Миколаївна</w:t>
            </w:r>
          </w:p>
        </w:tc>
        <w:tc>
          <w:tcPr>
            <w:tcW w:w="348" w:type="dxa"/>
          </w:tcPr>
          <w:p w14:paraId="41EEC896" w14:textId="0BE61BBB" w:rsidR="007132E2" w:rsidRPr="00E7330C" w:rsidRDefault="007132E2" w:rsidP="007132E2">
            <w:pPr>
              <w:contextualSpacing/>
            </w:pPr>
            <w:r>
              <w:t>-</w:t>
            </w:r>
          </w:p>
        </w:tc>
        <w:tc>
          <w:tcPr>
            <w:tcW w:w="6567" w:type="dxa"/>
          </w:tcPr>
          <w:p w14:paraId="7DBAA154" w14:textId="5035E30E" w:rsidR="005A21B7" w:rsidRPr="00E7330C" w:rsidRDefault="007132E2" w:rsidP="00E365AF">
            <w:pPr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управління земельних ресурсів виконавчого комітету Броварської міської ради Броварського району Київської області; </w:t>
            </w:r>
          </w:p>
        </w:tc>
      </w:tr>
      <w:tr w:rsidR="007132E2" w:rsidRPr="00E7330C" w14:paraId="1E374F6C" w14:textId="77777777" w:rsidTr="00E365AF">
        <w:tc>
          <w:tcPr>
            <w:tcW w:w="2866" w:type="dxa"/>
          </w:tcPr>
          <w:p w14:paraId="0F683C35" w14:textId="55F5C290" w:rsidR="007132E2" w:rsidRPr="00E7330C" w:rsidRDefault="007132E2" w:rsidP="007132E2">
            <w:p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48" w:type="dxa"/>
          </w:tcPr>
          <w:p w14:paraId="2CDA857C" w14:textId="191F0454" w:rsidR="007132E2" w:rsidRPr="00E7330C" w:rsidRDefault="007132E2" w:rsidP="007132E2">
            <w:pPr>
              <w:contextualSpacing/>
              <w:rPr>
                <w:b/>
              </w:rPr>
            </w:pPr>
          </w:p>
        </w:tc>
        <w:tc>
          <w:tcPr>
            <w:tcW w:w="6567" w:type="dxa"/>
          </w:tcPr>
          <w:p w14:paraId="6746B269" w14:textId="63BE63E2" w:rsidR="007132E2" w:rsidRPr="00E7330C" w:rsidRDefault="007132E2" w:rsidP="007132E2">
            <w:pPr>
              <w:contextualSpacing/>
              <w:rPr>
                <w:rFonts w:eastAsia="Times New Roman"/>
                <w:lang w:eastAsia="ru-RU"/>
              </w:rPr>
            </w:pPr>
          </w:p>
        </w:tc>
      </w:tr>
      <w:tr w:rsidR="007132E2" w:rsidRPr="00E7330C" w14:paraId="1BD3A7AD" w14:textId="77777777" w:rsidTr="00E365AF">
        <w:tc>
          <w:tcPr>
            <w:tcW w:w="2866" w:type="dxa"/>
          </w:tcPr>
          <w:p w14:paraId="3F200B36" w14:textId="687F1938" w:rsidR="007132E2" w:rsidRPr="00E365AF" w:rsidRDefault="00E365AF" w:rsidP="00E365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65AF">
              <w:rPr>
                <w:rFonts w:ascii="Times New Roman" w:hAnsi="Times New Roman" w:cs="Times New Roman"/>
                <w:sz w:val="28"/>
                <w:szCs w:val="28"/>
              </w:rPr>
              <w:t>Ліпський Костянтин Юрійович</w:t>
            </w:r>
          </w:p>
        </w:tc>
        <w:tc>
          <w:tcPr>
            <w:tcW w:w="348" w:type="dxa"/>
          </w:tcPr>
          <w:p w14:paraId="4B5AE54B" w14:textId="02B0DE64" w:rsidR="007132E2" w:rsidRPr="00E7330C" w:rsidRDefault="007132E2" w:rsidP="007132E2">
            <w:pPr>
              <w:contextualSpacing/>
            </w:pPr>
            <w:r>
              <w:t>-</w:t>
            </w:r>
          </w:p>
        </w:tc>
        <w:tc>
          <w:tcPr>
            <w:tcW w:w="6567" w:type="dxa"/>
          </w:tcPr>
          <w:p w14:paraId="4CBE1D60" w14:textId="2D638F2E" w:rsidR="007132E2" w:rsidRDefault="00E365AF" w:rsidP="007132E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директора по розвитку підприємства та інвестиціям </w:t>
            </w:r>
            <w:r w:rsidR="007132E2">
              <w:rPr>
                <w:rFonts w:ascii="Times New Roman" w:hAnsi="Times New Roman"/>
                <w:sz w:val="28"/>
                <w:szCs w:val="28"/>
              </w:rPr>
              <w:t>комунального підприємства Броварської міської ради Броварського району Київської області «Бровари-Благоустрій»;</w:t>
            </w:r>
          </w:p>
          <w:p w14:paraId="25111808" w14:textId="0ABAFFD1" w:rsidR="005A21B7" w:rsidRPr="00E7330C" w:rsidRDefault="005A21B7" w:rsidP="007132E2">
            <w:pPr>
              <w:contextualSpacing/>
              <w:jc w:val="both"/>
            </w:pPr>
          </w:p>
        </w:tc>
      </w:tr>
      <w:tr w:rsidR="007132E2" w:rsidRPr="00E7330C" w14:paraId="532712D7" w14:textId="77777777" w:rsidTr="00E365AF">
        <w:tc>
          <w:tcPr>
            <w:tcW w:w="2866" w:type="dxa"/>
          </w:tcPr>
          <w:p w14:paraId="6A238C42" w14:textId="42FE672C" w:rsidR="007132E2" w:rsidRPr="00E7330C" w:rsidRDefault="007132E2" w:rsidP="007132E2">
            <w:pPr>
              <w:contextualSpacing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Олемська Ольга Ярославівна</w:t>
            </w:r>
          </w:p>
        </w:tc>
        <w:tc>
          <w:tcPr>
            <w:tcW w:w="348" w:type="dxa"/>
          </w:tcPr>
          <w:p w14:paraId="70C8BCA8" w14:textId="5650459E" w:rsidR="007132E2" w:rsidRPr="00E7330C" w:rsidRDefault="007132E2" w:rsidP="007132E2">
            <w:pPr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67" w:type="dxa"/>
          </w:tcPr>
          <w:p w14:paraId="22B9F635" w14:textId="19D28778" w:rsidR="005A21B7" w:rsidRPr="00E7330C" w:rsidRDefault="007132E2" w:rsidP="00E365AF">
            <w:pPr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 - начальник відділу нормативного забезпечення та аналізу;</w:t>
            </w:r>
          </w:p>
        </w:tc>
      </w:tr>
      <w:tr w:rsidR="007132E2" w:rsidRPr="00E7330C" w14:paraId="4A6E9DB8" w14:textId="77777777" w:rsidTr="00E365AF">
        <w:tc>
          <w:tcPr>
            <w:tcW w:w="2866" w:type="dxa"/>
          </w:tcPr>
          <w:p w14:paraId="3A21AF31" w14:textId="51B4A2B3" w:rsidR="007132E2" w:rsidRPr="00E7330C" w:rsidRDefault="007132E2" w:rsidP="007132E2">
            <w:p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48" w:type="dxa"/>
          </w:tcPr>
          <w:p w14:paraId="394ABCD9" w14:textId="735652D5" w:rsidR="007132E2" w:rsidRPr="00E7330C" w:rsidRDefault="007132E2" w:rsidP="007132E2">
            <w:pPr>
              <w:contextualSpacing/>
            </w:pPr>
          </w:p>
        </w:tc>
        <w:tc>
          <w:tcPr>
            <w:tcW w:w="6567" w:type="dxa"/>
          </w:tcPr>
          <w:p w14:paraId="22770103" w14:textId="42F4B97C" w:rsidR="005A21B7" w:rsidRPr="00E7330C" w:rsidRDefault="005A21B7" w:rsidP="007132E2">
            <w:pPr>
              <w:contextualSpacing/>
              <w:jc w:val="both"/>
              <w:rPr>
                <w:rFonts w:eastAsia="Times New Roman"/>
                <w:lang w:eastAsia="ru-RU"/>
              </w:rPr>
            </w:pPr>
          </w:p>
        </w:tc>
      </w:tr>
      <w:tr w:rsidR="007132E2" w:rsidRPr="00E7330C" w14:paraId="3FC4E397" w14:textId="77777777" w:rsidTr="00E365AF">
        <w:tc>
          <w:tcPr>
            <w:tcW w:w="2866" w:type="dxa"/>
          </w:tcPr>
          <w:p w14:paraId="355BBADC" w14:textId="70A4B8EE" w:rsidR="007132E2" w:rsidRPr="00E7330C" w:rsidRDefault="007132E2" w:rsidP="007132E2">
            <w:pPr>
              <w:contextualSpacing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Рибакова Лілія Євгенівна</w:t>
            </w:r>
          </w:p>
        </w:tc>
        <w:tc>
          <w:tcPr>
            <w:tcW w:w="348" w:type="dxa"/>
          </w:tcPr>
          <w:p w14:paraId="1B1C68A2" w14:textId="6989C03C" w:rsidR="007132E2" w:rsidRPr="00E7330C" w:rsidRDefault="007132E2" w:rsidP="007132E2">
            <w:pPr>
              <w:contextualSpacing/>
            </w:pPr>
            <w:r>
              <w:t>-</w:t>
            </w:r>
          </w:p>
        </w:tc>
        <w:tc>
          <w:tcPr>
            <w:tcW w:w="6567" w:type="dxa"/>
          </w:tcPr>
          <w:p w14:paraId="5223BADF" w14:textId="7C03CF8E" w:rsidR="005A21B7" w:rsidRPr="00E7330C" w:rsidRDefault="007132E2" w:rsidP="00E365AF">
            <w:pPr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 містобудування та архітектури виконавчого комітету Броварської міської ради Броварського району Київської області - начальник служби містобудівного кадастру; </w:t>
            </w:r>
          </w:p>
        </w:tc>
      </w:tr>
      <w:tr w:rsidR="007132E2" w:rsidRPr="00E7330C" w14:paraId="6AF30DFE" w14:textId="77777777" w:rsidTr="00E365AF">
        <w:tc>
          <w:tcPr>
            <w:tcW w:w="2866" w:type="dxa"/>
          </w:tcPr>
          <w:p w14:paraId="03688174" w14:textId="7187A64D" w:rsidR="007132E2" w:rsidRPr="00E7330C" w:rsidRDefault="007132E2" w:rsidP="007132E2">
            <w:p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48" w:type="dxa"/>
          </w:tcPr>
          <w:p w14:paraId="5B3B0067" w14:textId="3CA3C349" w:rsidR="007132E2" w:rsidRPr="00E7330C" w:rsidRDefault="007132E2" w:rsidP="007132E2">
            <w:pPr>
              <w:contextualSpacing/>
              <w:rPr>
                <w:b/>
              </w:rPr>
            </w:pPr>
          </w:p>
        </w:tc>
        <w:tc>
          <w:tcPr>
            <w:tcW w:w="6567" w:type="dxa"/>
          </w:tcPr>
          <w:p w14:paraId="58B9CCCF" w14:textId="2F65A3D7" w:rsidR="005A21B7" w:rsidRPr="00E7330C" w:rsidRDefault="005A21B7" w:rsidP="007132E2">
            <w:pPr>
              <w:contextualSpacing/>
              <w:jc w:val="both"/>
              <w:rPr>
                <w:rFonts w:eastAsia="Times New Roman"/>
                <w:lang w:eastAsia="ru-RU"/>
              </w:rPr>
            </w:pPr>
          </w:p>
        </w:tc>
      </w:tr>
      <w:tr w:rsidR="007132E2" w:rsidRPr="00E7330C" w14:paraId="56578FFC" w14:textId="77777777" w:rsidTr="00E365AF">
        <w:trPr>
          <w:trHeight w:val="1161"/>
        </w:trPr>
        <w:tc>
          <w:tcPr>
            <w:tcW w:w="2866" w:type="dxa"/>
          </w:tcPr>
          <w:p w14:paraId="2DB67C47" w14:textId="41C2D68B" w:rsidR="007132E2" w:rsidRPr="00E7330C" w:rsidRDefault="007132E2" w:rsidP="007132E2">
            <w:pPr>
              <w:contextualSpacing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Скочеляс Олександр Олександрович</w:t>
            </w:r>
          </w:p>
        </w:tc>
        <w:tc>
          <w:tcPr>
            <w:tcW w:w="348" w:type="dxa"/>
          </w:tcPr>
          <w:p w14:paraId="4CCA7F5E" w14:textId="144D4E23" w:rsidR="007132E2" w:rsidRPr="00E7330C" w:rsidRDefault="007132E2" w:rsidP="007132E2">
            <w:pPr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67" w:type="dxa"/>
          </w:tcPr>
          <w:p w14:paraId="202B3A31" w14:textId="77777777" w:rsidR="007132E2" w:rsidRDefault="007132E2" w:rsidP="001061F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інженер комунального підприємства Броварської міської ради Броварського району Київської області «Броваритепловодоенергія»; </w:t>
            </w:r>
          </w:p>
          <w:p w14:paraId="7EA68C0B" w14:textId="026AF584" w:rsidR="005A21B7" w:rsidRPr="00E7330C" w:rsidRDefault="005A21B7" w:rsidP="001061F5">
            <w:pPr>
              <w:contextualSpacing/>
              <w:jc w:val="both"/>
              <w:rPr>
                <w:rFonts w:eastAsia="Times New Roman"/>
                <w:lang w:eastAsia="ru-RU"/>
              </w:rPr>
            </w:pPr>
          </w:p>
        </w:tc>
      </w:tr>
      <w:tr w:rsidR="007132E2" w:rsidRPr="00E7330C" w14:paraId="42902EF5" w14:textId="77777777" w:rsidTr="00E365AF">
        <w:tc>
          <w:tcPr>
            <w:tcW w:w="2866" w:type="dxa"/>
          </w:tcPr>
          <w:p w14:paraId="215569AC" w14:textId="11D260DA" w:rsidR="007132E2" w:rsidRPr="00E365AF" w:rsidRDefault="00E365AF" w:rsidP="007132E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Мельниченко Богдан Миколайович</w:t>
            </w:r>
          </w:p>
        </w:tc>
        <w:tc>
          <w:tcPr>
            <w:tcW w:w="348" w:type="dxa"/>
          </w:tcPr>
          <w:p w14:paraId="64C3ADF2" w14:textId="1F081654" w:rsidR="007132E2" w:rsidRPr="00E7330C" w:rsidRDefault="007132E2" w:rsidP="007132E2">
            <w:pPr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67" w:type="dxa"/>
          </w:tcPr>
          <w:p w14:paraId="6E54B427" w14:textId="70FF0BD8" w:rsidR="007132E2" w:rsidRPr="00E7330C" w:rsidRDefault="007132E2" w:rsidP="00E365AF">
            <w:pPr>
              <w:contextualSpacing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інспекції та контролю Броварської міської ради Броварського району Київської області.</w:t>
            </w:r>
          </w:p>
        </w:tc>
      </w:tr>
    </w:tbl>
    <w:p w14:paraId="61E0346B" w14:textId="77777777" w:rsidR="00A0593D" w:rsidRDefault="00A0593D" w:rsidP="00A0593D">
      <w:pPr>
        <w:jc w:val="both"/>
        <w:rPr>
          <w:rFonts w:ascii="Times New Roman" w:hAnsi="Times New Roman"/>
          <w:sz w:val="28"/>
          <w:szCs w:val="28"/>
        </w:rPr>
      </w:pPr>
    </w:p>
    <w:p w14:paraId="7147E042" w14:textId="77777777" w:rsidR="00A0593D" w:rsidRDefault="00A0593D" w:rsidP="00A0593D">
      <w:pPr>
        <w:jc w:val="both"/>
        <w:rPr>
          <w:rFonts w:ascii="Times New Roman" w:hAnsi="Times New Roman"/>
          <w:sz w:val="28"/>
          <w:szCs w:val="28"/>
        </w:rPr>
      </w:pPr>
    </w:p>
    <w:p w14:paraId="04F5FE1B" w14:textId="77777777" w:rsidR="00E365AF" w:rsidRDefault="00E365AF" w:rsidP="00A0593D">
      <w:pPr>
        <w:jc w:val="both"/>
        <w:rPr>
          <w:rFonts w:ascii="Times New Roman" w:hAnsi="Times New Roman"/>
          <w:sz w:val="28"/>
          <w:szCs w:val="28"/>
        </w:rPr>
      </w:pPr>
    </w:p>
    <w:p w14:paraId="3CAED627" w14:textId="356428D1" w:rsidR="00A0593D" w:rsidRPr="001862A1" w:rsidRDefault="00A0593D" w:rsidP="005A2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Ігор САПОЖКО   </w:t>
      </w:r>
    </w:p>
    <w:sectPr w:rsidR="00A0593D" w:rsidRPr="001862A1" w:rsidSect="007132E2">
      <w:headerReference w:type="default" r:id="rId6"/>
      <w:pgSz w:w="11906" w:h="16838"/>
      <w:pgMar w:top="851" w:right="850" w:bottom="85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3F61" w14:textId="77777777" w:rsidR="003E1989" w:rsidRDefault="003E1989" w:rsidP="0051180F">
      <w:pPr>
        <w:spacing w:after="0" w:line="240" w:lineRule="auto"/>
      </w:pPr>
      <w:r>
        <w:separator/>
      </w:r>
    </w:p>
  </w:endnote>
  <w:endnote w:type="continuationSeparator" w:id="0">
    <w:p w14:paraId="254F04E3" w14:textId="77777777" w:rsidR="003E1989" w:rsidRDefault="003E1989" w:rsidP="0051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85D9" w14:textId="77777777" w:rsidR="003E1989" w:rsidRDefault="003E1989" w:rsidP="0051180F">
      <w:pPr>
        <w:spacing w:after="0" w:line="240" w:lineRule="auto"/>
      </w:pPr>
      <w:r>
        <w:separator/>
      </w:r>
    </w:p>
  </w:footnote>
  <w:footnote w:type="continuationSeparator" w:id="0">
    <w:p w14:paraId="40FD8651" w14:textId="77777777" w:rsidR="003E1989" w:rsidRDefault="003E1989" w:rsidP="00511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1349" w14:textId="4FDDCCF6" w:rsidR="00AB112C" w:rsidRDefault="007132E2">
    <w:pPr>
      <w:pStyle w:val="a6"/>
      <w:jc w:val="center"/>
    </w:pPr>
    <w:r>
      <w:t xml:space="preserve">                                                                         2                                                        продовження додатку 2</w:t>
    </w:r>
  </w:p>
  <w:p w14:paraId="3E22D7A6" w14:textId="77777777" w:rsidR="0051180F" w:rsidRDefault="005118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A1"/>
    <w:rsid w:val="0006174E"/>
    <w:rsid w:val="001061F5"/>
    <w:rsid w:val="001862A1"/>
    <w:rsid w:val="001C578E"/>
    <w:rsid w:val="001C7289"/>
    <w:rsid w:val="001D2200"/>
    <w:rsid w:val="00214162"/>
    <w:rsid w:val="0029191C"/>
    <w:rsid w:val="002E60AD"/>
    <w:rsid w:val="003E1989"/>
    <w:rsid w:val="0041181D"/>
    <w:rsid w:val="00500EC2"/>
    <w:rsid w:val="0051180F"/>
    <w:rsid w:val="005A21B7"/>
    <w:rsid w:val="00606218"/>
    <w:rsid w:val="0061681A"/>
    <w:rsid w:val="00701209"/>
    <w:rsid w:val="007132E2"/>
    <w:rsid w:val="007E10A7"/>
    <w:rsid w:val="007E35F6"/>
    <w:rsid w:val="00895445"/>
    <w:rsid w:val="008A4FE0"/>
    <w:rsid w:val="008E4BE7"/>
    <w:rsid w:val="00917C61"/>
    <w:rsid w:val="00A0593D"/>
    <w:rsid w:val="00AB112C"/>
    <w:rsid w:val="00AD1B3C"/>
    <w:rsid w:val="00B70BB1"/>
    <w:rsid w:val="00BC51AE"/>
    <w:rsid w:val="00BF1D91"/>
    <w:rsid w:val="00C22C30"/>
    <w:rsid w:val="00CE2306"/>
    <w:rsid w:val="00CF3293"/>
    <w:rsid w:val="00DD466D"/>
    <w:rsid w:val="00E12CC6"/>
    <w:rsid w:val="00E14E69"/>
    <w:rsid w:val="00E365AF"/>
    <w:rsid w:val="00E56D7D"/>
    <w:rsid w:val="00FC1C1D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82E3"/>
  <w15:docId w15:val="{AEB3C7A9-9186-43C5-A4FC-6EF9FFAE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E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1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2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118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180F"/>
  </w:style>
  <w:style w:type="paragraph" w:styleId="a8">
    <w:name w:val="footer"/>
    <w:basedOn w:val="a"/>
    <w:link w:val="a9"/>
    <w:uiPriority w:val="99"/>
    <w:unhideWhenUsed/>
    <w:rsid w:val="005118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1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Пользователь Windows</cp:lastModifiedBy>
  <cp:revision>5</cp:revision>
  <cp:lastPrinted>2022-02-09T12:36:00Z</cp:lastPrinted>
  <dcterms:created xsi:type="dcterms:W3CDTF">2022-02-10T14:10:00Z</dcterms:created>
  <dcterms:modified xsi:type="dcterms:W3CDTF">2022-02-14T10:45:00Z</dcterms:modified>
</cp:coreProperties>
</file>