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F0A9" w14:textId="2F39ED4E" w:rsidR="00114355" w:rsidRPr="00114355" w:rsidRDefault="00114355" w:rsidP="00863FC0">
      <w:pPr>
        <w:keepNext/>
        <w:keepLines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Додаток </w:t>
      </w:r>
    </w:p>
    <w:p w14:paraId="306BFE16" w14:textId="2F9B8789" w:rsidR="00114355" w:rsidRPr="00114355" w:rsidRDefault="00114355" w:rsidP="00863FC0">
      <w:pPr>
        <w:keepNext/>
        <w:keepLines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до рішення Броварської міської ради Броварського району Київської області</w:t>
      </w:r>
    </w:p>
    <w:p w14:paraId="39FF6EAE" w14:textId="559263F1" w:rsidR="00114355" w:rsidRPr="00114355" w:rsidRDefault="0022164B" w:rsidP="00863FC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114355" w:rsidRPr="00114355">
        <w:rPr>
          <w:rFonts w:ascii="Times New Roman" w:eastAsia="Times New Roman" w:hAnsi="Times New Roman" w:cs="Times New Roman"/>
          <w:sz w:val="24"/>
          <w:szCs w:val="24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16.08.2022 </w:t>
      </w:r>
      <w:r w:rsidR="00114355" w:rsidRPr="00114355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r w:rsidR="0086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C0" w:rsidRPr="0011435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63FC0">
        <w:rPr>
          <w:rFonts w:ascii="Times New Roman" w:eastAsia="Times New Roman" w:hAnsi="Times New Roman" w:cs="Times New Roman"/>
          <w:sz w:val="24"/>
          <w:szCs w:val="24"/>
        </w:rPr>
        <w:t>803-31-08</w:t>
      </w:r>
    </w:p>
    <w:p w14:paraId="6D5B2FF4" w14:textId="77777777" w:rsidR="00DF1EA8" w:rsidRPr="00F14220" w:rsidRDefault="00DF1EA8">
      <w:pPr>
        <w:spacing w:before="300" w:line="276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E4BA677" w14:textId="77777777" w:rsidR="00DF1EA8" w:rsidRPr="00F14220" w:rsidRDefault="0034367E" w:rsidP="008F5051">
      <w:pPr>
        <w:spacing w:before="3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Порядок проведення конкурсу на зайняття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посади </w:t>
      </w:r>
      <w:r w:rsidR="001B35F4" w:rsidRPr="00F1422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директора</w:t>
      </w:r>
      <w:r w:rsidR="00F1422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Комунального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підприємства «ЕКО-СІТІ» Бориспільської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міської ради та Броварської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міської ради Броварського району Київської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області</w:t>
      </w:r>
    </w:p>
    <w:p w14:paraId="173E02C4" w14:textId="77777777" w:rsidR="00DF1EA8" w:rsidRPr="00F14220" w:rsidRDefault="0034367E">
      <w:pPr>
        <w:spacing w:before="3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1. Загальні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питання</w:t>
      </w:r>
    </w:p>
    <w:p w14:paraId="40FCE362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1.1. Цей Порядок визначає процедуру проведення конкурсу на зайняття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вакантної посади </w:t>
      </w:r>
      <w:r w:rsidR="00726E13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керівника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Комунального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підприємства «ЕКО-СІТІ» Бориспільської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міської ради та Броварської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</w:rPr>
        <w:t>міської ради Броварського району Київської</w:t>
      </w:r>
      <w:r w:rsidR="00F14220">
        <w:rPr>
          <w:rFonts w:ascii="Times New Roman" w:eastAsia="Times New Roman" w:hAnsi="Times New Roman" w:cs="Times New Roman"/>
          <w:b/>
          <w:sz w:val="28"/>
        </w:rPr>
        <w:t xml:space="preserve"> області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(далі – </w:t>
      </w:r>
      <w:r w:rsidR="001B35F4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директора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, далі - конкурсу), метою якого є добір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осіб, здатних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професійно</w:t>
      </w:r>
      <w:proofErr w:type="spellEnd"/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виконувати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посадові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обов’язки.</w:t>
      </w:r>
    </w:p>
    <w:p w14:paraId="40ABF9B3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1.2. Проведення конкурсу здійснюється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відповідно до визначених в установленому законом порядку вимог до професійної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компетентності кандидата на вакантну посаду на основі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оцінювання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його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особистих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досягнень, знань, умінь і навичок, моральних і ділових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якостей для належного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виконання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посадових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обов’язків.</w:t>
      </w:r>
    </w:p>
    <w:p w14:paraId="20970C5D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1.3. Конкурс проводиться з дотриманням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принципів:</w:t>
      </w:r>
    </w:p>
    <w:p w14:paraId="5DC2186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забезпечення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рівного доступу;</w:t>
      </w:r>
    </w:p>
    <w:p w14:paraId="7A30538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політичної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неупередженості;</w:t>
      </w:r>
    </w:p>
    <w:p w14:paraId="2B026AB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законності;</w:t>
      </w:r>
    </w:p>
    <w:p w14:paraId="16C5D41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довіри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суспільства;</w:t>
      </w:r>
    </w:p>
    <w:p w14:paraId="3E673540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недискримінації;</w:t>
      </w:r>
    </w:p>
    <w:p w14:paraId="1872B47D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прозорості;</w:t>
      </w:r>
    </w:p>
    <w:p w14:paraId="0382E9E5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доброчесності;</w:t>
      </w:r>
    </w:p>
    <w:p w14:paraId="5053986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надійності та відповідності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методів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тестування;</w:t>
      </w:r>
    </w:p>
    <w:p w14:paraId="320BB48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узгодженості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застосування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методів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тестування;</w:t>
      </w:r>
    </w:p>
    <w:p w14:paraId="0619E049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- ефективного і справедливого процесу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відбору.</w:t>
      </w:r>
    </w:p>
    <w:p w14:paraId="29BE154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1.4. Дотримання Закону України «Про засади запобігання та протидії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дискримінації в Україні»</w:t>
      </w:r>
      <w:r w:rsidR="000C3F3A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під час проведення конкурсу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C44216E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CC37FD5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2.Умови проведення конкурсу</w:t>
      </w:r>
    </w:p>
    <w:p w14:paraId="530BE66B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0A93811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 Конкурс проводиться поетапно:</w:t>
      </w:r>
    </w:p>
    <w:p w14:paraId="57CD4B77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2.1.1. прийняття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рішення про оголошення конкурсу;</w:t>
      </w:r>
    </w:p>
    <w:p w14:paraId="79D4FFD3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2.1.2. оприлюднення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рішення про оголошення конкурсу;</w:t>
      </w:r>
    </w:p>
    <w:p w14:paraId="7B673B8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2.1.3. приймання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документів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осіб, які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бажають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взяти участь у конкурсі;</w:t>
      </w:r>
    </w:p>
    <w:p w14:paraId="4264CB2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2.1.4. встановленим законом вимогам;</w:t>
      </w:r>
    </w:p>
    <w:p w14:paraId="2FD311F4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2.1.5. проведення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співбесіди та визначення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її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результатів;</w:t>
      </w:r>
    </w:p>
    <w:p w14:paraId="4F64959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2.1.6.проведенняпідрахункурезультатів конкурсу та визначення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переможця конкурсу;</w:t>
      </w:r>
    </w:p>
    <w:p w14:paraId="60CC3E96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2.1.7. оприлюднення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 конкурсу.</w:t>
      </w:r>
    </w:p>
    <w:p w14:paraId="1689F42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2.2. Особи, які подали необхідні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документи для участі у конкурсі, є кандидатами на зайняття посади </w:t>
      </w:r>
      <w:r w:rsidR="001B35F4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директора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Підприємства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(далі - кандидати).</w:t>
      </w:r>
    </w:p>
    <w:p w14:paraId="456973E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2.3. Документи, подані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особисто в останній день приймання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документів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після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закінчення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робочого часу, не розглядаються.</w:t>
      </w:r>
    </w:p>
    <w:p w14:paraId="79916EE3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B57FD37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3. Перелік</w:t>
      </w:r>
      <w:r w:rsid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вимог до кандидата на посаду</w:t>
      </w:r>
      <w:r w:rsid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r w:rsidR="001B35F4" w:rsidRP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директора</w:t>
      </w:r>
      <w:r w:rsid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підприємства</w:t>
      </w:r>
    </w:p>
    <w:p w14:paraId="5999FF78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14:paraId="03EA8C4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3.1. Кандидатом на посаду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директора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підприємства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може бути особа, яка:</w:t>
      </w:r>
    </w:p>
    <w:p w14:paraId="5814C9B9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3.1.1. має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повну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вищу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освіту;</w:t>
      </w:r>
    </w:p>
    <w:p w14:paraId="308BAC0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3.1.2. має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досвід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управління на підприємствах, установах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або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організаціях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незалежно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від форм власності (в тому числі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господарських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товариствах), або в органах державної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влади, органах місцевого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самоврядування;</w:t>
      </w:r>
    </w:p>
    <w:p w14:paraId="7954537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3.1.3. вільно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володіє державною мовою;</w:t>
      </w:r>
    </w:p>
    <w:p w14:paraId="33143B1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3.1.4.має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високі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моральні, ділові, професійні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якості та організаційні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здібності, здатна за своїми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діловими та моральними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якостями, освітнім та професійним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рівнем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виконувати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відповідні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обов’язки;</w:t>
      </w:r>
    </w:p>
    <w:p w14:paraId="2A2C39F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3.2. Переваги:</w:t>
      </w:r>
    </w:p>
    <w:p w14:paraId="7DB8E403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3.2.1. не менше 3-х років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досвіду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роботи на керівних посадах на підприємствах, установах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або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організаціях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незалежно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від форм власності (в тому числі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господарських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товариствах), або в органах державної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влади, органах місцевого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самоврядування;</w:t>
      </w:r>
    </w:p>
    <w:p w14:paraId="39105022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3.2.2. володіння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англійською та іншими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мовами;</w:t>
      </w:r>
    </w:p>
    <w:p w14:paraId="41DF0ABC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3.2.3. має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досвід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співробітництва з державними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установами, іншими органами державної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влади, міжнародними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урядовими та неурядовими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організаціями у сфері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розвитку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громадянського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суспільства;</w:t>
      </w:r>
    </w:p>
    <w:p w14:paraId="24AB94B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3.2.4. володіє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достатніми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компетенціями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управління людьми, проектами, делегування, прийняття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рішень, якісного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лідерства.</w:t>
      </w:r>
    </w:p>
    <w:p w14:paraId="657599E1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4DBB"/>
          <w:sz w:val="28"/>
          <w:shd w:val="clear" w:color="auto" w:fill="FFFFFF"/>
        </w:rPr>
      </w:pPr>
    </w:p>
    <w:p w14:paraId="6B9D45AC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4. Вимоги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щодо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оприлюднення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інформації</w:t>
      </w:r>
    </w:p>
    <w:p w14:paraId="0B86B7C5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 вакантну посаду та оголошення про проведення конкурсу</w:t>
      </w:r>
    </w:p>
    <w:p w14:paraId="4A44C3C7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4B178082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4.1.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Оголошення про проведення конкурсу на вакантну посаду оприлюднюється в друкованих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засобах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масової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інформації, та на офіційних сайтах Бориспільської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D17E43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міської ради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та Броварської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міськ</w:t>
      </w:r>
      <w:r w:rsidR="00D17E43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ої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рад</w:t>
      </w:r>
      <w:r w:rsidR="00D17E43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и Броварського району Київської ради (далі -Броварської міської ради, далі разом – міських рад)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14:paraId="5FA9E58C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4.2. З метою широкого поширення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інформації про вакансію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така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інформація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може бути додатково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оприлюднена на інших веб-сайтах та в інших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засобах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масової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інформації.</w:t>
      </w:r>
    </w:p>
    <w:p w14:paraId="13D82266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5AC642A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5. Склад, порядок формування і роботи</w:t>
      </w:r>
    </w:p>
    <w:p w14:paraId="218B998B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та повноваження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конкурсної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комісії</w:t>
      </w:r>
    </w:p>
    <w:p w14:paraId="038E2DC3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007E312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5.1. Конкурс на зайняття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вакантної посади </w:t>
      </w:r>
      <w:r w:rsidR="001B35F4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директора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проводить конкурсна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комісія (далі - комісія), що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утворюється у складі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голови і членів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комісії.</w:t>
      </w:r>
    </w:p>
    <w:p w14:paraId="0430C8E4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4DBB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5.2. Конкурсна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утворюється на паритетних засадах представників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Бориспільської та Броварської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міських рад у складі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11осіб. </w:t>
      </w:r>
    </w:p>
    <w:p w14:paraId="5E9781E2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5.3.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 складу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ходять: представники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виконавчих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ор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анів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Бориспільської та Броварської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міських рад. </w:t>
      </w:r>
    </w:p>
    <w:p w14:paraId="755EA322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 складу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комісії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можуть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входити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депутати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міських рад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B54D0C"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та громадські діячі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за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3B0412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згодою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14:paraId="4AA53CBF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5.4.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Персональний склад комісії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затверджується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розпорядженням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Бориспільського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міського</w:t>
      </w:r>
      <w:r w:rsid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голови.</w:t>
      </w:r>
    </w:p>
    <w:p w14:paraId="40184CB8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5.5. До роботи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комісії, за поданням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членів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комісії, можуть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залучатися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експерти у відповідній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сфері, а також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представник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виборного органу первинної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профспілкової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організації за її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наявності, з правом дорадчого голосу.</w:t>
      </w:r>
    </w:p>
    <w:p w14:paraId="7F4406C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5.6. Засідання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 є правомочним, якщо на ньому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присутні не менш як дві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третини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її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членів.</w:t>
      </w:r>
    </w:p>
    <w:p w14:paraId="6FC6167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5.7. На першому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засіданні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обирається Голова та Секретар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зі складу членів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комісії.</w:t>
      </w:r>
    </w:p>
    <w:p w14:paraId="1D593A16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Секретар веде протокол засідання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конкурсної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комісії, оформлює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відомості</w:t>
      </w:r>
      <w:r w:rsid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 конкурсу тощо.</w:t>
      </w:r>
    </w:p>
    <w:p w14:paraId="031629E6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452101C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6. Прийняття та розгляд</w:t>
      </w:r>
      <w:r w:rsid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документів для участі в конкурсі</w:t>
      </w:r>
    </w:p>
    <w:p w14:paraId="5B40B473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5C578C0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6.1. Особа, яка виявила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бажання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взяти участь у конкурсі, подає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особисто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конкурсній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такі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документи:</w:t>
      </w:r>
    </w:p>
    <w:p w14:paraId="25A4383F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собовий листок обліку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кадрів;</w:t>
      </w:r>
    </w:p>
    <w:p w14:paraId="280E8FD8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втобіографія;</w:t>
      </w:r>
    </w:p>
    <w:p w14:paraId="51B12BD5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опія паспорта;</w:t>
      </w:r>
    </w:p>
    <w:p w14:paraId="14EB6678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опія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довідки про присвоєння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ідентифікаційного коду;</w:t>
      </w:r>
    </w:p>
    <w:p w14:paraId="25C6C623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опія документу про освіту;</w:t>
      </w:r>
    </w:p>
    <w:p w14:paraId="55ABFD90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опія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трудової книжки;</w:t>
      </w:r>
    </w:p>
    <w:p w14:paraId="422B56C7" w14:textId="77777777" w:rsidR="00DF1EA8" w:rsidRPr="00F14220" w:rsidRDefault="0034367E" w:rsidP="00114355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ф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</w:rPr>
        <w:t>отокартки 6х4 (2 шт.);</w:t>
      </w:r>
    </w:p>
    <w:p w14:paraId="13ACE57D" w14:textId="77777777" w:rsidR="00DF1EA8" w:rsidRPr="00F14220" w:rsidRDefault="0034367E" w:rsidP="00114355">
      <w:pPr>
        <w:spacing w:before="12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екларацію особи про майно, доходи, витрати і зобов'язання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фінансового характеру, що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містить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усю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інформацію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зазначену у ЗУ «Про запобігання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корупції».</w:t>
      </w:r>
    </w:p>
    <w:p w14:paraId="6AECB40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6.2.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Управління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юридично-кадрового забезпечення та з питань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запобігання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корупції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Бориспільської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міської ради проводить перевірку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документів, поданих кандидатами, на відповідність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встановленим законом вимогам у триденний строк з дня їх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надходження. </w:t>
      </w:r>
    </w:p>
    <w:p w14:paraId="15C3D65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4DBB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6.3. Кандидати, документи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яких не відповідають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встановленим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вимогам, до конкурсу не допускаються, про що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їм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повідомляє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управління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юридично-кадрового забезпечення та з питань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запобігання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корупції.</w:t>
      </w:r>
    </w:p>
    <w:p w14:paraId="1502F1C5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D01D973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7. Проведення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оцінювання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кандидатів</w:t>
      </w:r>
    </w:p>
    <w:p w14:paraId="3AFFE42C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 зайняття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вакантних посад державної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служби</w:t>
      </w:r>
    </w:p>
    <w:p w14:paraId="05E14C32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2F34D655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7.1. Для забезпечення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максимальної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прозорості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проведення конкурсу на зайняття посад </w:t>
      </w:r>
      <w:r w:rsidR="001B35F4"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директора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проводитися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відеофіксація</w:t>
      </w:r>
      <w:proofErr w:type="spellEnd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190F4F40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7.2. Про фіксацію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засідань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конкурсної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 за допомогою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технічних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засобів голова конкурсної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оголошує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на початку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засідання.</w:t>
      </w:r>
    </w:p>
    <w:p w14:paraId="7B6011F4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7.3. Відеозаписи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засідань є невід’ємною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частиною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протоколів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засідань.</w:t>
      </w:r>
    </w:p>
    <w:p w14:paraId="2F9DB753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7.4. Співбесіда проводиться з метою оцінки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відповідності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досвіду, досягнень, компетенції, особистих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якостей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вимогам до професійної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компетентності кандидата та до відповідних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посадових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обов’язків.</w:t>
      </w:r>
    </w:p>
    <w:p w14:paraId="508EC464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7.5. Перелік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вимог, відповідно до яких повинно бути проведено співбесіду, визначається конкурсною комісією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згідно з умовами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проведення конкурсу.</w:t>
      </w:r>
    </w:p>
    <w:p w14:paraId="101116FC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7.6. Співбесіду проводить конкурсна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комісія. У разі потреби можуть бути присутні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залучені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експерти.</w:t>
      </w:r>
    </w:p>
    <w:p w14:paraId="7AAB6F2D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7.7. Для оцінювання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кожної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окремої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вимоги до професійної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компетентності на співбесіді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використовується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така система:</w:t>
      </w:r>
    </w:p>
    <w:p w14:paraId="1DD502F1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2 бали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виставляється кандидатам, які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відповідають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вимозі</w:t>
      </w:r>
      <w:proofErr w:type="spellEnd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14:paraId="0FDE991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1 бал виставляється кандидатам, які не повною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мірою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відповідають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вимозі</w:t>
      </w:r>
      <w:proofErr w:type="spellEnd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14:paraId="69A4C4E6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0 балів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виставляється кандидатам, які не відповідають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вимозі</w:t>
      </w:r>
      <w:proofErr w:type="spellEnd"/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122A3D0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7.8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Визначення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результатів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співбесіди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здійснюється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кожним членом комісії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індивідуально та фіксується у </w:t>
      </w:r>
      <w:r w:rsidR="003B0412" w:rsidRP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протоколі</w:t>
      </w:r>
      <w:r w:rsidR="003B0412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засідання комісії.</w:t>
      </w:r>
    </w:p>
    <w:p w14:paraId="58F350DB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7.9. Визначення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остаточних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результатів конкурсу здійснюється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у балах як середнє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арифметичне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значення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індивідуальних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оцінок.</w:t>
      </w:r>
    </w:p>
    <w:p w14:paraId="0971C9CA" w14:textId="77777777" w:rsidR="00DF1EA8" w:rsidRPr="00114355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7.10. </w:t>
      </w:r>
      <w:r w:rsidR="00B54D0C"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Результати проведення конкурсу оформлюється протоколом за підписом усіх присутніх членів комісії який подається на затвердження </w:t>
      </w:r>
      <w:r w:rsidR="00B54D0C"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>Бориспільському міському голові</w:t>
      </w:r>
      <w:r w:rsidR="00434E59"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>, Броварському міському голові</w:t>
      </w:r>
      <w:r w:rsidR="00B54D0C"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>.</w:t>
      </w:r>
    </w:p>
    <w:p w14:paraId="6D56F0E5" w14:textId="77777777" w:rsidR="00B54D0C" w:rsidRPr="00114355" w:rsidRDefault="00B54D0C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7.11. За результатами конкурсу </w:t>
      </w:r>
      <w:r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 xml:space="preserve">Бориспільським міським головою </w:t>
      </w:r>
      <w:r w:rsidR="00434E59"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>та Бровар</w:t>
      </w:r>
      <w:r w:rsidR="00D91E46" w:rsidRP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>ським міським головою</w:t>
      </w:r>
      <w:r w:rsidR="00114355">
        <w:rPr>
          <w:rFonts w:ascii="Times New Roman" w:eastAsia="Times New Roman" w:hAnsi="Times New Roman" w:cs="Times New Roman"/>
          <w:iCs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укладається контракт з директором відповідно до затвердженого зразка (додається).</w:t>
      </w:r>
    </w:p>
    <w:p w14:paraId="3B6468F8" w14:textId="77777777" w:rsidR="00DF1EA8" w:rsidRPr="00114355" w:rsidRDefault="00B54D0C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7.12.Управління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юридично-кадрового забезпечення та з питань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запобігання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корупції</w:t>
      </w:r>
      <w:r w:rsidR="00664690"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Бориспільської міської ради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надсилає кожному кандидату, який не пройшов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етап конкурсу, письмове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повідомлення.</w:t>
      </w:r>
    </w:p>
    <w:p w14:paraId="161BBB9A" w14:textId="77777777" w:rsidR="003B0412" w:rsidRPr="00F14220" w:rsidRDefault="003B0412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0F8BDB0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8. Складення рейтингового списку кандидатів</w:t>
      </w:r>
    </w:p>
    <w:p w14:paraId="2191F25D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 зайняття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вакантних посад </w:t>
      </w:r>
      <w:r w:rsidR="001B35F4"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директора</w:t>
      </w:r>
    </w:p>
    <w:p w14:paraId="770BA310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147B8F61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8.1. Підсумковий рейтинг кандидатів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визначається шляхом проставлених членами конкурсної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комісії у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зведеній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відомості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середніх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оцінок за кожну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окрему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вимогу до професійної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компетентності.</w:t>
      </w:r>
    </w:p>
    <w:p w14:paraId="63384BBC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8.2. Якщо два і більше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кандидатів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мають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однаковий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загальний рейтинг, за рішенням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голови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переможець конкурсу визначається шляхом відкритого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голосування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членів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комісії.</w:t>
      </w:r>
    </w:p>
    <w:p w14:paraId="01BE60C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8.3. Кандидат може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ознайомитись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із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своїми результатами оцінювання за письмовим</w:t>
      </w:r>
      <w:r w:rsidR="0011435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>зверненням до комісії.</w:t>
      </w:r>
    </w:p>
    <w:p w14:paraId="7F93D1A9" w14:textId="77777777" w:rsidR="00DF1EA8" w:rsidRPr="00F14220" w:rsidRDefault="00DF1EA8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4DF4E02" w14:textId="77777777" w:rsidR="00DF1EA8" w:rsidRPr="00F14220" w:rsidRDefault="0034367E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9. Оприлюднення</w:t>
      </w:r>
      <w:r w:rsidR="0011435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результатів конкурсу</w:t>
      </w:r>
    </w:p>
    <w:p w14:paraId="65C09F2E" w14:textId="77777777" w:rsidR="00DF1EA8" w:rsidRPr="00F14220" w:rsidRDefault="00DF1EA8" w:rsidP="0011435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29A79C9A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9.1.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Результати конкурсу оприлюднюються на офіційному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сайті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Бориспільської та Броварської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міських рад.</w:t>
      </w:r>
    </w:p>
    <w:p w14:paraId="1E2F8136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9.2.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Результати конкурсу оприлюднюються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протягом 5-ти робочих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днів з дня оголошення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проведення такого конкурсу.</w:t>
      </w:r>
    </w:p>
    <w:p w14:paraId="1F7CB01D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9.3. Рішення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стосовно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переможця конкурсу на посаду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директора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скасовується у разі:</w:t>
      </w:r>
    </w:p>
    <w:p w14:paraId="0D7D048E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9.3.1. встановлення факту порушення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процедури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проведення конкурсу, що могло вплинути на його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результати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14:paraId="10248206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9.3.2. не визначено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переможця за результатами конкурсу</w:t>
      </w:r>
      <w:r w:rsidR="001B35F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14:paraId="639CC9C3" w14:textId="77777777" w:rsidR="00DF1EA8" w:rsidRPr="00F14220" w:rsidRDefault="0034367E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9.3.3. оскарження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результатів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конкурсної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комісії</w:t>
      </w:r>
      <w:r w:rsidR="0011435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в судовому порядку</w:t>
      </w:r>
      <w:r w:rsidR="006C23A4" w:rsidRPr="00F14220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14:paraId="10F536C7" w14:textId="77777777" w:rsidR="003756F1" w:rsidRPr="00F14220" w:rsidRDefault="003756F1" w:rsidP="001143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A432A37" w14:textId="77777777" w:rsidR="003756F1" w:rsidRDefault="003756F1" w:rsidP="001143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14:paraId="6DB7431D" w14:textId="48DF21D5" w:rsidR="00114355" w:rsidRPr="00114355" w:rsidRDefault="00114355" w:rsidP="0011435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Міський голова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Ігор СА</w:t>
      </w:r>
      <w:r w:rsidR="00C53D8E">
        <w:rPr>
          <w:rFonts w:ascii="Times New Roman" w:eastAsia="Times New Roman" w:hAnsi="Times New Roman" w:cs="Times New Roman"/>
          <w:sz w:val="28"/>
          <w:shd w:val="clear" w:color="auto" w:fill="FFFFFF"/>
        </w:rPr>
        <w:t>П</w:t>
      </w:r>
      <w:r w:rsidRPr="00114355">
        <w:rPr>
          <w:rFonts w:ascii="Times New Roman" w:eastAsia="Times New Roman" w:hAnsi="Times New Roman" w:cs="Times New Roman"/>
          <w:sz w:val="28"/>
          <w:shd w:val="clear" w:color="auto" w:fill="FFFFFF"/>
        </w:rPr>
        <w:t>ОЖКО</w:t>
      </w:r>
    </w:p>
    <w:sectPr w:rsidR="00114355" w:rsidRPr="00114355" w:rsidSect="00CB5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33B6" w14:textId="77777777" w:rsidR="00D034A0" w:rsidRDefault="00D034A0" w:rsidP="00CB5B50">
      <w:pPr>
        <w:spacing w:after="0" w:line="240" w:lineRule="auto"/>
      </w:pPr>
      <w:r>
        <w:separator/>
      </w:r>
    </w:p>
  </w:endnote>
  <w:endnote w:type="continuationSeparator" w:id="0">
    <w:p w14:paraId="7123913E" w14:textId="77777777" w:rsidR="00D034A0" w:rsidRDefault="00D034A0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C297" w14:textId="77777777" w:rsidR="00CB5B50" w:rsidRDefault="00CB5B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89E9" w14:textId="77777777" w:rsidR="00CB5B50" w:rsidRDefault="00CB5B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C6C" w14:textId="77777777" w:rsidR="00CB5B50" w:rsidRDefault="00CB5B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A626" w14:textId="77777777" w:rsidR="00D034A0" w:rsidRDefault="00D034A0" w:rsidP="00CB5B50">
      <w:pPr>
        <w:spacing w:after="0" w:line="240" w:lineRule="auto"/>
      </w:pPr>
      <w:r>
        <w:separator/>
      </w:r>
    </w:p>
  </w:footnote>
  <w:footnote w:type="continuationSeparator" w:id="0">
    <w:p w14:paraId="31B3FF23" w14:textId="77777777" w:rsidR="00D034A0" w:rsidRDefault="00D034A0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0EFB" w14:textId="77777777" w:rsidR="00CB5B50" w:rsidRDefault="00CB5B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741367"/>
      <w:docPartObj>
        <w:docPartGallery w:val="Page Numbers (Top of Page)"/>
        <w:docPartUnique/>
      </w:docPartObj>
    </w:sdtPr>
    <w:sdtEndPr/>
    <w:sdtContent>
      <w:p w14:paraId="5F11B5A7" w14:textId="77777777" w:rsidR="00CB5B50" w:rsidRDefault="00CB5B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5B50">
          <w:rPr>
            <w:noProof/>
            <w:lang w:val="ru-RU"/>
          </w:rPr>
          <w:t>2</w:t>
        </w:r>
        <w:r>
          <w:fldChar w:fldCharType="end"/>
        </w:r>
      </w:p>
    </w:sdtContent>
  </w:sdt>
  <w:p w14:paraId="4572A6C1" w14:textId="77777777" w:rsidR="00CB5B50" w:rsidRDefault="00CB5B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3509" w14:textId="77777777" w:rsidR="00CB5B50" w:rsidRDefault="00CB5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EA8"/>
    <w:rsid w:val="00003589"/>
    <w:rsid w:val="000C3F3A"/>
    <w:rsid w:val="00114355"/>
    <w:rsid w:val="001B35F4"/>
    <w:rsid w:val="0022164B"/>
    <w:rsid w:val="00251A9E"/>
    <w:rsid w:val="002C6967"/>
    <w:rsid w:val="0034367E"/>
    <w:rsid w:val="003756F1"/>
    <w:rsid w:val="003B0412"/>
    <w:rsid w:val="00434E59"/>
    <w:rsid w:val="005E0B0E"/>
    <w:rsid w:val="00664690"/>
    <w:rsid w:val="006C23A4"/>
    <w:rsid w:val="00726E13"/>
    <w:rsid w:val="007C4B8D"/>
    <w:rsid w:val="00863FC0"/>
    <w:rsid w:val="008F5051"/>
    <w:rsid w:val="00960EF7"/>
    <w:rsid w:val="00AD4D97"/>
    <w:rsid w:val="00B54D0C"/>
    <w:rsid w:val="00C53D8E"/>
    <w:rsid w:val="00C90F06"/>
    <w:rsid w:val="00CB5B50"/>
    <w:rsid w:val="00D034A0"/>
    <w:rsid w:val="00D03C19"/>
    <w:rsid w:val="00D17E43"/>
    <w:rsid w:val="00D91E46"/>
    <w:rsid w:val="00DF1EA8"/>
    <w:rsid w:val="00E04B00"/>
    <w:rsid w:val="00E13BA7"/>
    <w:rsid w:val="00E6193D"/>
    <w:rsid w:val="00F14220"/>
    <w:rsid w:val="00FB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161D"/>
  <w15:docId w15:val="{CA1E5F56-7BE4-45DC-9804-B8D859CC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0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B50"/>
    <w:rPr>
      <w:lang w:val="uk-UA"/>
    </w:rPr>
  </w:style>
  <w:style w:type="paragraph" w:styleId="a5">
    <w:name w:val="footer"/>
    <w:basedOn w:val="a"/>
    <w:link w:val="a6"/>
    <w:uiPriority w:val="99"/>
    <w:unhideWhenUsed/>
    <w:rsid w:val="00CB5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B5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5861</Words>
  <Characters>3341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User-309</cp:lastModifiedBy>
  <cp:revision>6</cp:revision>
  <dcterms:created xsi:type="dcterms:W3CDTF">2022-08-15T11:08:00Z</dcterms:created>
  <dcterms:modified xsi:type="dcterms:W3CDTF">2022-08-16T13:17:00Z</dcterms:modified>
</cp:coreProperties>
</file>