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3D" w:rsidRDefault="00E76F3D" w:rsidP="00E76F3D">
      <w:pPr>
        <w:ind w:left="360" w:right="-694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 w:rsidRPr="00B94AC8">
        <w:rPr>
          <w:sz w:val="28"/>
        </w:rPr>
        <w:tab/>
      </w:r>
      <w:r w:rsidRPr="00B94AC8">
        <w:rPr>
          <w:sz w:val="28"/>
        </w:rPr>
        <w:tab/>
      </w:r>
      <w:r w:rsidRPr="00B94AC8">
        <w:rPr>
          <w:sz w:val="28"/>
        </w:rPr>
        <w:tab/>
      </w:r>
      <w:r w:rsidRPr="00B94AC8">
        <w:rPr>
          <w:sz w:val="28"/>
        </w:rPr>
        <w:tab/>
      </w:r>
      <w:r w:rsidRPr="00B94AC8">
        <w:rPr>
          <w:sz w:val="28"/>
        </w:rPr>
        <w:tab/>
      </w:r>
      <w:r w:rsidRPr="00B94AC8">
        <w:rPr>
          <w:sz w:val="28"/>
        </w:rPr>
        <w:tab/>
      </w:r>
      <w:r w:rsidRPr="00B94AC8">
        <w:rPr>
          <w:sz w:val="28"/>
        </w:rPr>
        <w:tab/>
      </w:r>
      <w:r w:rsidR="00266FC2">
        <w:rPr>
          <w:sz w:val="28"/>
          <w:lang w:val="uk-UA"/>
        </w:rPr>
        <w:t>Додаток</w:t>
      </w:r>
    </w:p>
    <w:p w:rsidR="00E76F3D" w:rsidRDefault="00E76F3D" w:rsidP="00E76F3D">
      <w:pPr>
        <w:ind w:left="360" w:right="-694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рішення виконкому</w:t>
      </w:r>
    </w:p>
    <w:p w:rsidR="00E76F3D" w:rsidRPr="00A83A88" w:rsidRDefault="00E76F3D" w:rsidP="00E76F3D">
      <w:pPr>
        <w:ind w:left="360" w:right="-694"/>
        <w:rPr>
          <w:sz w:val="28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Броварської міської ради</w:t>
      </w:r>
    </w:p>
    <w:p w:rsidR="00A83A88" w:rsidRPr="00A83A88" w:rsidRDefault="00A83A88" w:rsidP="00E76F3D">
      <w:pPr>
        <w:ind w:left="360" w:right="-694"/>
        <w:rPr>
          <w:sz w:val="28"/>
          <w:lang w:val="uk-UA"/>
        </w:rPr>
      </w:pPr>
      <w:r w:rsidRPr="00266FC2">
        <w:rPr>
          <w:sz w:val="28"/>
        </w:rPr>
        <w:tab/>
      </w:r>
      <w:r w:rsidRPr="00266FC2">
        <w:rPr>
          <w:sz w:val="28"/>
        </w:rPr>
        <w:tab/>
      </w:r>
      <w:r w:rsidRPr="00266FC2">
        <w:rPr>
          <w:sz w:val="28"/>
        </w:rPr>
        <w:tab/>
      </w:r>
      <w:r w:rsidRPr="00266FC2">
        <w:rPr>
          <w:sz w:val="28"/>
        </w:rPr>
        <w:tab/>
      </w:r>
      <w:r w:rsidRPr="00266FC2">
        <w:rPr>
          <w:sz w:val="28"/>
        </w:rPr>
        <w:tab/>
      </w:r>
      <w:r w:rsidRPr="00266FC2">
        <w:rPr>
          <w:sz w:val="28"/>
        </w:rPr>
        <w:tab/>
      </w:r>
      <w:r w:rsidRPr="00266FC2">
        <w:rPr>
          <w:sz w:val="28"/>
        </w:rPr>
        <w:tab/>
      </w:r>
      <w:r w:rsidRPr="00266FC2">
        <w:rPr>
          <w:sz w:val="28"/>
        </w:rPr>
        <w:tab/>
      </w:r>
      <w:r>
        <w:rPr>
          <w:sz w:val="28"/>
          <w:lang w:val="uk-UA"/>
        </w:rPr>
        <w:t>Київської області</w:t>
      </w:r>
    </w:p>
    <w:p w:rsidR="00E76F3D" w:rsidRPr="008B20E7" w:rsidRDefault="00E76F3D" w:rsidP="00E76F3D">
      <w:pPr>
        <w:ind w:left="1416" w:firstLine="708"/>
        <w:rPr>
          <w:sz w:val="28"/>
          <w:u w:val="single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від </w:t>
      </w:r>
      <w:r w:rsidR="008B20E7">
        <w:rPr>
          <w:sz w:val="28"/>
          <w:lang w:val="uk-UA"/>
        </w:rPr>
        <w:t xml:space="preserve"> 23.04.2019 р. </w:t>
      </w:r>
      <w:r>
        <w:rPr>
          <w:sz w:val="28"/>
          <w:lang w:val="uk-UA"/>
        </w:rPr>
        <w:t>№</w:t>
      </w:r>
      <w:r w:rsidR="008B20E7">
        <w:rPr>
          <w:sz w:val="28"/>
          <w:lang w:val="uk-UA"/>
        </w:rPr>
        <w:t xml:space="preserve"> 481</w:t>
      </w:r>
    </w:p>
    <w:p w:rsidR="00E76F3D" w:rsidRDefault="00E76F3D" w:rsidP="00E76F3D">
      <w:pPr>
        <w:ind w:left="360" w:right="-694"/>
        <w:rPr>
          <w:sz w:val="28"/>
          <w:lang w:val="uk-UA"/>
        </w:rPr>
      </w:pPr>
    </w:p>
    <w:p w:rsidR="00E76F3D" w:rsidRDefault="00E76F3D" w:rsidP="00E76F3D">
      <w:pPr>
        <w:ind w:right="-694"/>
        <w:rPr>
          <w:sz w:val="28"/>
          <w:lang w:val="uk-UA"/>
        </w:rPr>
      </w:pPr>
    </w:p>
    <w:p w:rsidR="00E76F3D" w:rsidRDefault="00E76F3D" w:rsidP="00A83A88">
      <w:pPr>
        <w:pStyle w:val="4"/>
        <w:ind w:left="3192" w:firstLine="0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 О Л О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</w:p>
    <w:p w:rsidR="00E76F3D" w:rsidRDefault="00E76F3D" w:rsidP="00E76F3D">
      <w:pPr>
        <w:ind w:right="-694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 xml:space="preserve">про порядок оплати та надання пільг по оплаті </w:t>
      </w:r>
    </w:p>
    <w:p w:rsidR="00E76F3D" w:rsidRDefault="00E76F3D" w:rsidP="00E76F3D">
      <w:pPr>
        <w:ind w:left="708" w:right="-694" w:firstLine="708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за навчання в школах естетичного виховання дітей</w:t>
      </w:r>
    </w:p>
    <w:p w:rsidR="00E76F3D" w:rsidRDefault="00E76F3D" w:rsidP="00E76F3D">
      <w:pPr>
        <w:ind w:right="-694"/>
        <w:jc w:val="both"/>
        <w:rPr>
          <w:sz w:val="28"/>
          <w:lang w:val="uk-UA"/>
        </w:rPr>
      </w:pPr>
    </w:p>
    <w:p w:rsidR="00E76F3D" w:rsidRDefault="00E76F3D" w:rsidP="00E76F3D">
      <w:pPr>
        <w:tabs>
          <w:tab w:val="num" w:pos="-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Плата за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вноситься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щомісячно</w:t>
      </w:r>
      <w:proofErr w:type="spellEnd"/>
      <w:r>
        <w:rPr>
          <w:sz w:val="28"/>
          <w:szCs w:val="28"/>
        </w:rPr>
        <w:t xml:space="preserve"> до 10 числа кожного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ісяця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місяць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</w:p>
    <w:p w:rsidR="00E76F3D" w:rsidRDefault="00E76F3D" w:rsidP="00E76F3D">
      <w:pPr>
        <w:tabs>
          <w:tab w:val="num" w:pos="-32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Плата за навчання вноситься на спеціальний рахунок відділу культури  </w:t>
      </w:r>
      <w:r w:rsidR="00FA01B7">
        <w:rPr>
          <w:sz w:val="28"/>
          <w:lang w:val="uk-UA"/>
        </w:rPr>
        <w:t xml:space="preserve">Броварської міської ради Київської області </w:t>
      </w:r>
      <w:r>
        <w:rPr>
          <w:sz w:val="28"/>
          <w:lang w:val="uk-UA"/>
        </w:rPr>
        <w:t xml:space="preserve">у ДКСУ в </w:t>
      </w:r>
      <w:r w:rsidR="00FA01B7">
        <w:rPr>
          <w:sz w:val="28"/>
          <w:lang w:val="uk-UA"/>
        </w:rPr>
        <w:t>м. Києві</w:t>
      </w:r>
      <w:r>
        <w:rPr>
          <w:sz w:val="28"/>
          <w:lang w:val="uk-UA"/>
        </w:rPr>
        <w:t xml:space="preserve"> через установи банку.</w:t>
      </w:r>
    </w:p>
    <w:p w:rsidR="00E76F3D" w:rsidRDefault="00E76F3D" w:rsidP="00E76F3D">
      <w:pPr>
        <w:jc w:val="both"/>
        <w:rPr>
          <w:sz w:val="28"/>
          <w:lang w:val="uk-UA"/>
        </w:rPr>
      </w:pPr>
      <w:r>
        <w:rPr>
          <w:sz w:val="28"/>
          <w:lang w:val="uk-UA"/>
        </w:rPr>
        <w:t>3. По кожній школі на бюджетний рік складається кошторис (фінансовий план). У прибутковій частині фінансового плану визначається надходження батьківської плати за навчання на поточний рік.</w:t>
      </w:r>
    </w:p>
    <w:p w:rsidR="00E76F3D" w:rsidRDefault="00E76F3D" w:rsidP="00E76F3D">
      <w:pPr>
        <w:jc w:val="both"/>
        <w:rPr>
          <w:sz w:val="28"/>
          <w:lang w:val="uk-UA"/>
        </w:rPr>
      </w:pPr>
      <w:r>
        <w:rPr>
          <w:sz w:val="28"/>
          <w:lang w:val="uk-UA"/>
        </w:rPr>
        <w:t>4. Звільняються від плати за навчання на 100%:</w:t>
      </w:r>
    </w:p>
    <w:p w:rsidR="00E76F3D" w:rsidRDefault="00E76F3D" w:rsidP="00E76F3D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діти з багатодітних сімей та малозабезпечених сімей;</w:t>
      </w:r>
    </w:p>
    <w:p w:rsidR="00E76F3D" w:rsidRDefault="00E76F3D" w:rsidP="00E76F3D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діти-інваліди;</w:t>
      </w:r>
    </w:p>
    <w:p w:rsidR="00E76F3D" w:rsidRDefault="00E76F3D" w:rsidP="00E76F3D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діти сироти;</w:t>
      </w:r>
    </w:p>
    <w:p w:rsidR="00E76F3D" w:rsidRDefault="00E76F3D" w:rsidP="00E76F3D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діти, позбавлені батьківського піклування.</w:t>
      </w:r>
    </w:p>
    <w:p w:rsidR="00E76F3D" w:rsidRDefault="00E76F3D" w:rsidP="00E76F3D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 Пільги по оплаті за навчання надаються з дня подачі заяви та відповідних документів, що підтверджують пільги.</w:t>
      </w:r>
    </w:p>
    <w:p w:rsidR="00E76F3D" w:rsidRDefault="00E76F3D" w:rsidP="00E76F3D">
      <w:pPr>
        <w:jc w:val="both"/>
        <w:rPr>
          <w:sz w:val="28"/>
          <w:lang w:val="uk-UA"/>
        </w:rPr>
      </w:pPr>
      <w:r>
        <w:rPr>
          <w:sz w:val="28"/>
          <w:lang w:val="uk-UA"/>
        </w:rPr>
        <w:t>6. Передбачені цим положенням вищевказані пільги можуть надаватися школою лише по одному із зазначених видів навчання за бажанням батьків.</w:t>
      </w:r>
    </w:p>
    <w:p w:rsidR="00E76F3D" w:rsidRDefault="00E76F3D" w:rsidP="00E76F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 Звільняються від плати за навчання на 50%:</w:t>
      </w:r>
    </w:p>
    <w:p w:rsidR="00E76F3D" w:rsidRDefault="00E76F3D" w:rsidP="00E76F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діти із сімей вимушених переселенців з Донецької та Луганської областей; Автономної Республіки Крим та м. Севастополя;</w:t>
      </w:r>
    </w:p>
    <w:p w:rsidR="00E76F3D" w:rsidRDefault="00E76F3D" w:rsidP="00E76F3D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діти військовослужбовців, батьки яких мають Посвідчення учасників бойових дій. </w:t>
      </w:r>
    </w:p>
    <w:p w:rsidR="00E76F3D" w:rsidRDefault="00E76F3D" w:rsidP="00E76F3D">
      <w:pPr>
        <w:tabs>
          <w:tab w:val="num" w:pos="-3240"/>
        </w:tabs>
        <w:ind w:right="-694"/>
        <w:jc w:val="both"/>
        <w:rPr>
          <w:sz w:val="28"/>
          <w:lang w:val="uk-UA"/>
        </w:rPr>
      </w:pPr>
    </w:p>
    <w:p w:rsidR="00E76F3D" w:rsidRDefault="00E76F3D" w:rsidP="00E76F3D">
      <w:pPr>
        <w:ind w:left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6088E" w:rsidRPr="0086088E" w:rsidRDefault="00747BB8" w:rsidP="0086088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47BB8" w:rsidRDefault="00747BB8" w:rsidP="00747BB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Виконуючи обов’язки міського</w:t>
      </w:r>
    </w:p>
    <w:p w:rsidR="00747BB8" w:rsidRDefault="00747BB8" w:rsidP="00747BB8">
      <w:pPr>
        <w:rPr>
          <w:lang w:val="uk-UA"/>
        </w:rPr>
      </w:pPr>
      <w:r>
        <w:rPr>
          <w:sz w:val="28"/>
          <w:szCs w:val="28"/>
          <w:lang w:val="uk-UA"/>
        </w:rPr>
        <w:t>голови-заступник міського голови                                            О.В.</w:t>
      </w:r>
      <w:proofErr w:type="spellStart"/>
      <w:r>
        <w:rPr>
          <w:sz w:val="28"/>
          <w:szCs w:val="28"/>
          <w:lang w:val="uk-UA"/>
        </w:rPr>
        <w:t>Резнік</w:t>
      </w:r>
      <w:proofErr w:type="spellEnd"/>
      <w:r>
        <w:rPr>
          <w:sz w:val="28"/>
          <w:szCs w:val="28"/>
          <w:lang w:val="uk-UA"/>
        </w:rPr>
        <w:t xml:space="preserve">                               </w:t>
      </w:r>
    </w:p>
    <w:p w:rsidR="00E76F3D" w:rsidRDefault="00381009" w:rsidP="00E76F3D">
      <w:pPr>
        <w:ind w:right="-69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E76F3D" w:rsidRDefault="00E76F3D" w:rsidP="00E76F3D">
      <w:pPr>
        <w:ind w:left="708" w:right="-694"/>
        <w:jc w:val="both"/>
        <w:rPr>
          <w:sz w:val="28"/>
          <w:lang w:val="uk-UA"/>
        </w:rPr>
      </w:pPr>
    </w:p>
    <w:p w:rsidR="00E76F3D" w:rsidRDefault="00E76F3D" w:rsidP="00E76F3D">
      <w:pPr>
        <w:ind w:left="708" w:right="-694"/>
        <w:jc w:val="both"/>
        <w:rPr>
          <w:sz w:val="28"/>
          <w:lang w:val="uk-UA"/>
        </w:rPr>
      </w:pPr>
    </w:p>
    <w:p w:rsidR="004A0596" w:rsidRPr="00E76F3D" w:rsidRDefault="004A0596">
      <w:pPr>
        <w:rPr>
          <w:lang w:val="uk-UA"/>
        </w:rPr>
      </w:pPr>
    </w:p>
    <w:sectPr w:rsidR="004A0596" w:rsidRPr="00E76F3D" w:rsidSect="004C5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2655"/>
    <w:rsid w:val="00266FC2"/>
    <w:rsid w:val="00334ADF"/>
    <w:rsid w:val="00381009"/>
    <w:rsid w:val="00395C72"/>
    <w:rsid w:val="004A0596"/>
    <w:rsid w:val="004C58C9"/>
    <w:rsid w:val="005A41D7"/>
    <w:rsid w:val="00742C07"/>
    <w:rsid w:val="00747BB8"/>
    <w:rsid w:val="00843DFB"/>
    <w:rsid w:val="0086088E"/>
    <w:rsid w:val="008B20E7"/>
    <w:rsid w:val="009200EF"/>
    <w:rsid w:val="00A742DA"/>
    <w:rsid w:val="00A83A88"/>
    <w:rsid w:val="00B2160F"/>
    <w:rsid w:val="00B94AC8"/>
    <w:rsid w:val="00D92655"/>
    <w:rsid w:val="00E76F3D"/>
    <w:rsid w:val="00FA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76F3D"/>
    <w:pPr>
      <w:keepNext/>
      <w:ind w:left="2484" w:right="-694" w:firstLine="348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76F3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860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76F3D"/>
    <w:pPr>
      <w:keepNext/>
      <w:ind w:left="2484" w:right="-694" w:firstLine="348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76F3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860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2018-04-18T12:47:00Z</cp:lastPrinted>
  <dcterms:created xsi:type="dcterms:W3CDTF">2019-04-04T07:32:00Z</dcterms:created>
  <dcterms:modified xsi:type="dcterms:W3CDTF">2019-04-23T08:04:00Z</dcterms:modified>
</cp:coreProperties>
</file>