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CB" w:rsidRPr="00403263" w:rsidRDefault="009212CB" w:rsidP="009212C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9212CB" w:rsidRPr="00403263" w:rsidRDefault="009212CB" w:rsidP="009212C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40326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4032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326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403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03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</w:p>
    <w:p w:rsidR="009212CB" w:rsidRPr="00403263" w:rsidRDefault="009212CB" w:rsidP="009212C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403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03263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9212CB" w:rsidRPr="00403263" w:rsidRDefault="009212CB" w:rsidP="009212C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403263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9212CB" w:rsidRPr="00403263" w:rsidRDefault="009212CB" w:rsidP="009212CB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03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9212CB" w:rsidRPr="00E0546C" w:rsidRDefault="009212CB" w:rsidP="009212CB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326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03263">
        <w:rPr>
          <w:rFonts w:ascii="Times New Roman" w:hAnsi="Times New Roman" w:cs="Times New Roman"/>
          <w:sz w:val="28"/>
          <w:szCs w:val="28"/>
        </w:rPr>
        <w:t xml:space="preserve"> </w:t>
      </w:r>
      <w:r w:rsidR="00E0546C">
        <w:rPr>
          <w:rFonts w:ascii="Times New Roman" w:hAnsi="Times New Roman" w:cs="Times New Roman"/>
          <w:sz w:val="28"/>
          <w:szCs w:val="28"/>
          <w:lang w:val="uk-UA"/>
        </w:rPr>
        <w:t>29.09.2021</w:t>
      </w:r>
    </w:p>
    <w:p w:rsidR="009212CB" w:rsidRPr="00E0546C" w:rsidRDefault="009212CB" w:rsidP="009212CB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403263">
        <w:rPr>
          <w:rFonts w:ascii="Times New Roman" w:hAnsi="Times New Roman" w:cs="Times New Roman"/>
          <w:sz w:val="28"/>
          <w:szCs w:val="28"/>
        </w:rPr>
        <w:t>№</w:t>
      </w:r>
      <w:r w:rsidR="00E0546C">
        <w:rPr>
          <w:rFonts w:ascii="Times New Roman" w:hAnsi="Times New Roman" w:cs="Times New Roman"/>
          <w:sz w:val="28"/>
          <w:szCs w:val="28"/>
          <w:lang w:val="uk-UA"/>
        </w:rPr>
        <w:t xml:space="preserve"> 761</w:t>
      </w:r>
    </w:p>
    <w:p w:rsidR="009212CB" w:rsidRPr="00302933" w:rsidRDefault="009212CB" w:rsidP="009212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212CB" w:rsidRPr="00302933" w:rsidRDefault="009212CB" w:rsidP="009212C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Вартість окремих видів ритуальних послуг,</w:t>
      </w:r>
    </w:p>
    <w:p w:rsidR="009212CB" w:rsidRDefault="009212CB" w:rsidP="009212C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що надаються СКП «Броварська ритуальна служба»</w:t>
      </w:r>
    </w:p>
    <w:p w:rsidR="009212CB" w:rsidRPr="00302933" w:rsidRDefault="009212CB" w:rsidP="009212C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CB" w:rsidRPr="00302933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свідоцтва про поховання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>– 15,00 грн.</w:t>
      </w:r>
    </w:p>
    <w:p w:rsidR="009212CB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договору-замовлення на організацію та </w:t>
      </w:r>
    </w:p>
    <w:p w:rsidR="009212CB" w:rsidRPr="00D51606" w:rsidRDefault="009212CB" w:rsidP="009212CB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D51606">
        <w:rPr>
          <w:rFonts w:ascii="Times New Roman" w:hAnsi="Times New Roman" w:cs="Times New Roman"/>
          <w:sz w:val="28"/>
          <w:szCs w:val="28"/>
        </w:rPr>
        <w:t xml:space="preserve">поховань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  <w:t>– 25,20 грн.</w:t>
      </w:r>
    </w:p>
    <w:p w:rsidR="009212CB" w:rsidRPr="00302933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вручну та захоронення померлого в зимовий період: </w:t>
      </w:r>
    </w:p>
    <w:p w:rsidR="009212CB" w:rsidRPr="00302933" w:rsidRDefault="009212CB" w:rsidP="009212CB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2214,50 грн.</w:t>
      </w:r>
    </w:p>
    <w:p w:rsidR="009212CB" w:rsidRPr="00302933" w:rsidRDefault="009212CB" w:rsidP="009212CB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1558,40 грн.</w:t>
      </w:r>
    </w:p>
    <w:p w:rsidR="009212CB" w:rsidRPr="00302933" w:rsidRDefault="009212CB" w:rsidP="009212CB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1097,00 грн.</w:t>
      </w:r>
    </w:p>
    <w:p w:rsidR="009212CB" w:rsidRPr="00302933" w:rsidRDefault="009212CB" w:rsidP="009212CB">
      <w:pPr>
        <w:pStyle w:val="a3"/>
        <w:numPr>
          <w:ilvl w:val="0"/>
          <w:numId w:val="2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  <w:sectPr w:rsidR="009212CB" w:rsidRPr="00302933" w:rsidSect="00993E1C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9212CB" w:rsidRPr="00302933" w:rsidRDefault="009212CB" w:rsidP="009212CB">
      <w:pPr>
        <w:pStyle w:val="a3"/>
        <w:numPr>
          <w:ilvl w:val="0"/>
          <w:numId w:val="2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lastRenderedPageBreak/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–531,10грн.</w:t>
      </w:r>
    </w:p>
    <w:p w:rsidR="009212CB" w:rsidRPr="00302933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вручну та захоронення померлого в літній період: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1343,90 грн.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940,70 грн.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656,60 грн.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1,1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325,20 грн.</w:t>
      </w:r>
    </w:p>
    <w:p w:rsidR="009212CB" w:rsidRPr="00302933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після розробки екскаватором із захороненням померлого в зимовий період: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2,4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1371,20 грн.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1125,00 грн.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935,80 грн.</w:t>
      </w:r>
    </w:p>
    <w:p w:rsidR="009212CB" w:rsidRPr="00302933" w:rsidRDefault="009212CB" w:rsidP="009212CB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703,50 грн.</w:t>
      </w:r>
    </w:p>
    <w:p w:rsidR="009212CB" w:rsidRPr="00302933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після розробки екскаватором із захороненням померлого в літній період: </w:t>
      </w:r>
    </w:p>
    <w:p w:rsidR="009212CB" w:rsidRPr="00302933" w:rsidRDefault="009212CB" w:rsidP="009212CB">
      <w:pPr>
        <w:pStyle w:val="a3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966,50 грн.</w:t>
      </w:r>
    </w:p>
    <w:p w:rsidR="009212CB" w:rsidRPr="00302933" w:rsidRDefault="009212CB" w:rsidP="009212CB">
      <w:pPr>
        <w:pStyle w:val="a3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818,30 грн.</w:t>
      </w:r>
    </w:p>
    <w:p w:rsidR="009212CB" w:rsidRPr="00302933" w:rsidRDefault="009212CB" w:rsidP="009212CB">
      <w:pPr>
        <w:pStyle w:val="a3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684,90 грн.</w:t>
      </w:r>
    </w:p>
    <w:p w:rsidR="009212CB" w:rsidRPr="00302933" w:rsidRDefault="009212CB" w:rsidP="009212CB">
      <w:pPr>
        <w:pStyle w:val="a3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>– 579,30 грн.</w:t>
      </w:r>
    </w:p>
    <w:p w:rsidR="009212CB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під поховання урни з прахом в існуючу могилу, </w:t>
      </w:r>
    </w:p>
    <w:p w:rsidR="009212CB" w:rsidRPr="00D51606" w:rsidRDefault="009212CB" w:rsidP="009212CB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51606">
        <w:rPr>
          <w:rFonts w:ascii="Times New Roman" w:hAnsi="Times New Roman" w:cs="Times New Roman"/>
          <w:sz w:val="28"/>
          <w:szCs w:val="28"/>
        </w:rPr>
        <w:t>у землю в літній період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  <w:t>– 276,30 грн.</w:t>
      </w:r>
    </w:p>
    <w:p w:rsidR="009212CB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Поховання та під поховання урни з прахом в існуючу могилу,</w:t>
      </w:r>
    </w:p>
    <w:p w:rsidR="009212CB" w:rsidRPr="00302933" w:rsidRDefault="009212CB" w:rsidP="009212CB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у землю в зимовий період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>– 397,20 грн.</w:t>
      </w:r>
    </w:p>
    <w:p w:rsidR="009212CB" w:rsidRPr="00302933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Демонтаж індивідуальних нагробків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– 494,40 </w:t>
      </w:r>
      <w:proofErr w:type="spellStart"/>
      <w:r w:rsidRPr="00302933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9212CB" w:rsidRPr="00302933" w:rsidRDefault="009212CB" w:rsidP="009212CB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Монтаж індивідуальних нагробків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– 1232,40 </w:t>
      </w:r>
      <w:proofErr w:type="spellStart"/>
      <w:r w:rsidRPr="00302933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9212CB" w:rsidRPr="00302933" w:rsidRDefault="009212CB" w:rsidP="009212CB">
      <w:pPr>
        <w:pStyle w:val="a3"/>
        <w:spacing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9212CB" w:rsidRPr="00302933" w:rsidRDefault="009212CB" w:rsidP="009212CB">
      <w:pPr>
        <w:pStyle w:val="a3"/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</w:p>
    <w:p w:rsidR="0027172C" w:rsidRPr="000B5083" w:rsidRDefault="009212CB" w:rsidP="000B5083">
      <w:pPr>
        <w:pStyle w:val="a3"/>
        <w:spacing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Міський голова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sectPr w:rsidR="0027172C" w:rsidRPr="000B5083" w:rsidSect="00B80B7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DB9"/>
    <w:multiLevelType w:val="hybridMultilevel"/>
    <w:tmpl w:val="774ADBDA"/>
    <w:lvl w:ilvl="0" w:tplc="BBAC5D5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26B14"/>
    <w:multiLevelType w:val="hybridMultilevel"/>
    <w:tmpl w:val="C9881D68"/>
    <w:lvl w:ilvl="0" w:tplc="E0AA8556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5E937DC"/>
    <w:multiLevelType w:val="hybridMultilevel"/>
    <w:tmpl w:val="5EBE1552"/>
    <w:lvl w:ilvl="0" w:tplc="E0AA85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4215D"/>
    <w:multiLevelType w:val="hybridMultilevel"/>
    <w:tmpl w:val="5EECFE6C"/>
    <w:lvl w:ilvl="0" w:tplc="E0AA85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2CB"/>
    <w:rsid w:val="000B5083"/>
    <w:rsid w:val="0027172C"/>
    <w:rsid w:val="0036746B"/>
    <w:rsid w:val="009212CB"/>
    <w:rsid w:val="00E0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2CB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2021-09-24T07:22:00Z</dcterms:created>
  <dcterms:modified xsi:type="dcterms:W3CDTF">2021-09-29T08:51:00Z</dcterms:modified>
</cp:coreProperties>
</file>