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1D4" w:rsidRPr="00BE4F04" w:rsidRDefault="00A761D4" w:rsidP="00FB3805">
      <w:pPr>
        <w:ind w:left="6096"/>
        <w:rPr>
          <w:lang w:eastAsia="uk-UA"/>
        </w:rPr>
      </w:pPr>
      <w:r w:rsidRPr="00BE4F04">
        <w:rPr>
          <w:lang w:eastAsia="uk-UA"/>
        </w:rPr>
        <w:t>Додаток 3</w:t>
      </w:r>
    </w:p>
    <w:p w:rsidR="00A761D4" w:rsidRPr="00BE4F04" w:rsidRDefault="00A761D4" w:rsidP="00FB3805">
      <w:pPr>
        <w:ind w:left="6096"/>
        <w:jc w:val="left"/>
        <w:rPr>
          <w:lang w:eastAsia="uk-UA"/>
        </w:rPr>
      </w:pPr>
    </w:p>
    <w:p w:rsidR="0057493F" w:rsidRPr="00BE4F04" w:rsidRDefault="0057493F" w:rsidP="00DE4E34">
      <w:pPr>
        <w:ind w:left="6096"/>
        <w:jc w:val="left"/>
        <w:rPr>
          <w:lang w:eastAsia="uk-UA"/>
        </w:rPr>
      </w:pPr>
      <w:r w:rsidRPr="00BE4F04">
        <w:rPr>
          <w:lang w:eastAsia="uk-UA"/>
        </w:rPr>
        <w:t>ЗАТВЕРДЖЕНО</w:t>
      </w:r>
    </w:p>
    <w:p w:rsidR="00D7172F" w:rsidRPr="00BE4F04" w:rsidRDefault="00DE4E34" w:rsidP="00D7172F">
      <w:pPr>
        <w:ind w:left="6096"/>
        <w:jc w:val="left"/>
        <w:rPr>
          <w:lang w:eastAsia="uk-UA"/>
        </w:rPr>
      </w:pPr>
      <w:r w:rsidRPr="00BE4F04">
        <w:rPr>
          <w:lang w:eastAsia="uk-UA"/>
        </w:rPr>
        <w:t xml:space="preserve">Рішення виконавчого комітету Броварської міської ради </w:t>
      </w:r>
      <w:r w:rsidR="009E57BB" w:rsidRPr="00BE4F04">
        <w:rPr>
          <w:lang w:eastAsia="uk-UA"/>
        </w:rPr>
        <w:t xml:space="preserve">Броварського </w:t>
      </w:r>
      <w:r w:rsidRPr="00BE4F04">
        <w:rPr>
          <w:lang w:eastAsia="uk-UA"/>
        </w:rPr>
        <w:t>району Київської області</w:t>
      </w:r>
    </w:p>
    <w:p w:rsidR="00641B0E" w:rsidRDefault="00641B0E" w:rsidP="00641B0E">
      <w:pPr>
        <w:ind w:left="5670"/>
      </w:pPr>
      <w:r>
        <w:t xml:space="preserve">      від </w:t>
      </w:r>
      <w:r>
        <w:rPr>
          <w:rStyle w:val="ad"/>
          <w:b w:val="0"/>
          <w:color w:val="303030"/>
        </w:rPr>
        <w:t>20.09.2021 року № 734</w:t>
      </w:r>
    </w:p>
    <w:p w:rsidR="0057493F" w:rsidRPr="00BE4F04" w:rsidRDefault="0057493F" w:rsidP="00F03E60">
      <w:pPr>
        <w:jc w:val="center"/>
        <w:rPr>
          <w:b/>
          <w:lang w:eastAsia="uk-UA"/>
        </w:rPr>
      </w:pPr>
    </w:p>
    <w:p w:rsidR="0057493F" w:rsidRPr="00BE4F04" w:rsidRDefault="0057493F" w:rsidP="00CC122F">
      <w:pPr>
        <w:jc w:val="center"/>
        <w:rPr>
          <w:b/>
          <w:lang w:eastAsia="uk-UA"/>
        </w:rPr>
      </w:pPr>
      <w:r w:rsidRPr="00BE4F04">
        <w:rPr>
          <w:b/>
          <w:lang w:eastAsia="uk-UA"/>
        </w:rPr>
        <w:t xml:space="preserve"> ІНФОРМАЦІЙНА КАРТКА </w:t>
      </w:r>
    </w:p>
    <w:p w:rsidR="009E57BB" w:rsidRPr="00BE4F04" w:rsidRDefault="0057493F" w:rsidP="009E57BB">
      <w:pPr>
        <w:tabs>
          <w:tab w:val="left" w:pos="3969"/>
        </w:tabs>
        <w:jc w:val="center"/>
        <w:rPr>
          <w:b/>
          <w:lang w:eastAsia="uk-UA"/>
        </w:rPr>
      </w:pPr>
      <w:r w:rsidRPr="00BE4F04">
        <w:rPr>
          <w:b/>
          <w:lang w:eastAsia="uk-UA"/>
        </w:rPr>
        <w:t xml:space="preserve">адміністративної послуги </w:t>
      </w:r>
      <w:r w:rsidR="009E57BB" w:rsidRPr="00BE4F04">
        <w:rPr>
          <w:b/>
          <w:lang w:eastAsia="uk-UA"/>
        </w:rPr>
        <w:t xml:space="preserve">з </w:t>
      </w:r>
      <w:bookmarkStart w:id="0" w:name="n12"/>
      <w:bookmarkEnd w:id="0"/>
      <w:r w:rsidR="009E57BB" w:rsidRPr="00BE4F04">
        <w:rPr>
          <w:b/>
          <w:lang w:eastAsia="uk-UA"/>
        </w:rPr>
        <w:t>державної реєстрації шлюбу</w:t>
      </w:r>
      <w:bookmarkStart w:id="1" w:name="n13"/>
      <w:bookmarkEnd w:id="1"/>
    </w:p>
    <w:p w:rsidR="00975BC3" w:rsidRPr="00BE4F04" w:rsidRDefault="00975BC3" w:rsidP="009E57BB">
      <w:pPr>
        <w:tabs>
          <w:tab w:val="left" w:pos="3969"/>
        </w:tabs>
        <w:jc w:val="center"/>
        <w:rPr>
          <w:b/>
          <w:lang w:eastAsia="uk-UA"/>
        </w:rPr>
      </w:pPr>
    </w:p>
    <w:p w:rsidR="00975BC3" w:rsidRPr="00BE4F04" w:rsidRDefault="00975BC3" w:rsidP="00975BC3">
      <w:pPr>
        <w:rPr>
          <w:b/>
          <w:u w:val="single"/>
        </w:rPr>
      </w:pPr>
      <w:r w:rsidRPr="00BE4F04">
        <w:rPr>
          <w:b/>
          <w:u w:val="single"/>
        </w:rPr>
        <w:t>Виконавчий  комітет  Броварської міської ради Броварського району Київської області</w:t>
      </w:r>
    </w:p>
    <w:p w:rsidR="00975BC3" w:rsidRPr="00BE4F04" w:rsidRDefault="00975BC3" w:rsidP="00975BC3">
      <w:pPr>
        <w:rPr>
          <w:sz w:val="24"/>
          <w:szCs w:val="24"/>
          <w:lang w:eastAsia="uk-UA"/>
        </w:rPr>
      </w:pPr>
      <w:r w:rsidRPr="00BE4F04">
        <w:rPr>
          <w:sz w:val="24"/>
          <w:szCs w:val="24"/>
          <w:lang w:eastAsia="uk-UA"/>
        </w:rPr>
        <w:t>(найменування суб’єкта надання адміністративної послуги та/або центру надання адміністративних послуг)</w:t>
      </w:r>
    </w:p>
    <w:p w:rsidR="00D7172F" w:rsidRPr="00BE4F04" w:rsidRDefault="00D7172F" w:rsidP="00975BC3">
      <w:pPr>
        <w:rPr>
          <w:b/>
          <w:sz w:val="24"/>
          <w:szCs w:val="24"/>
          <w:u w:val="single"/>
        </w:rPr>
      </w:pPr>
    </w:p>
    <w:p w:rsidR="00975BC3" w:rsidRPr="00BE4F04" w:rsidRDefault="00975BC3" w:rsidP="00975BC3">
      <w:pPr>
        <w:rPr>
          <w:b/>
          <w:u w:val="single"/>
        </w:rPr>
      </w:pPr>
      <w:r w:rsidRPr="00BE4F04">
        <w:rPr>
          <w:b/>
          <w:u w:val="single"/>
        </w:rPr>
        <w:t>Уповноважений структурний підрозділ - Відділ державної реєстрації актів цивільного стану Центру обслуговування «Прозорий офіс» виконавчого  комітету  Броварської міської ради Броварського району Київської області</w:t>
      </w:r>
    </w:p>
    <w:p w:rsidR="009E57BB" w:rsidRPr="00BE4F04" w:rsidRDefault="009E57BB" w:rsidP="009E57BB">
      <w:pPr>
        <w:tabs>
          <w:tab w:val="left" w:pos="3969"/>
        </w:tabs>
        <w:jc w:val="center"/>
        <w:rPr>
          <w:b/>
          <w:lang w:eastAsia="uk-UA"/>
        </w:rPr>
      </w:pPr>
    </w:p>
    <w:p w:rsidR="0057493F" w:rsidRPr="00BE4F04" w:rsidRDefault="0057493F" w:rsidP="00F03E60">
      <w:pPr>
        <w:jc w:val="center"/>
        <w:rPr>
          <w:lang w:eastAsia="uk-UA"/>
        </w:rPr>
      </w:pPr>
    </w:p>
    <w:tbl>
      <w:tblPr>
        <w:tblW w:w="4974"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tblPr>
      <w:tblGrid>
        <w:gridCol w:w="431"/>
        <w:gridCol w:w="3236"/>
        <w:gridCol w:w="6605"/>
      </w:tblGrid>
      <w:tr w:rsidR="00BE4F04" w:rsidRPr="00BE4F04" w:rsidTr="00BE5E7F">
        <w:tc>
          <w:tcPr>
            <w:tcW w:w="5000" w:type="pct"/>
            <w:gridSpan w:val="3"/>
            <w:tcBorders>
              <w:top w:val="outset" w:sz="6" w:space="0" w:color="000000"/>
              <w:left w:val="outset" w:sz="6" w:space="0" w:color="000000"/>
              <w:bottom w:val="outset" w:sz="6" w:space="0" w:color="000000"/>
              <w:right w:val="outset" w:sz="6" w:space="0" w:color="000000"/>
            </w:tcBorders>
          </w:tcPr>
          <w:p w:rsidR="0057493F" w:rsidRPr="00BE4F04" w:rsidRDefault="0057493F" w:rsidP="00D36D97">
            <w:pPr>
              <w:jc w:val="center"/>
              <w:rPr>
                <w:b/>
                <w:lang w:eastAsia="uk-UA"/>
              </w:rPr>
            </w:pPr>
            <w:bookmarkStart w:id="2" w:name="n14"/>
            <w:bookmarkEnd w:id="2"/>
            <w:r w:rsidRPr="00BE4F04">
              <w:rPr>
                <w:b/>
                <w:lang w:eastAsia="uk-UA"/>
              </w:rPr>
              <w:t xml:space="preserve">Інформація про суб’єкта надання адміністративної послуги </w:t>
            </w:r>
          </w:p>
          <w:p w:rsidR="0057493F" w:rsidRPr="00BE4F04" w:rsidRDefault="0057493F" w:rsidP="00D36D97">
            <w:pPr>
              <w:jc w:val="center"/>
              <w:rPr>
                <w:b/>
                <w:lang w:eastAsia="uk-UA"/>
              </w:rPr>
            </w:pPr>
            <w:r w:rsidRPr="00BE4F04">
              <w:rPr>
                <w:b/>
                <w:lang w:eastAsia="uk-UA"/>
              </w:rPr>
              <w:t>та/або центру надання адміністративних послуг</w:t>
            </w:r>
          </w:p>
        </w:tc>
      </w:tr>
      <w:tr w:rsidR="00BE4F04" w:rsidRPr="00BE4F04" w:rsidTr="00BE5E7F">
        <w:tc>
          <w:tcPr>
            <w:tcW w:w="210" w:type="pct"/>
            <w:tcBorders>
              <w:top w:val="outset" w:sz="6" w:space="0" w:color="000000"/>
              <w:left w:val="outset" w:sz="6" w:space="0" w:color="000000"/>
              <w:bottom w:val="outset" w:sz="6" w:space="0" w:color="000000"/>
              <w:right w:val="outset" w:sz="6" w:space="0" w:color="000000"/>
            </w:tcBorders>
          </w:tcPr>
          <w:p w:rsidR="0057493F" w:rsidRPr="00BE4F04" w:rsidRDefault="0057493F" w:rsidP="00D9057E">
            <w:pPr>
              <w:jc w:val="center"/>
              <w:rPr>
                <w:lang w:eastAsia="uk-UA"/>
              </w:rPr>
            </w:pPr>
            <w:r w:rsidRPr="00BE4F04">
              <w:rPr>
                <w:lang w:eastAsia="uk-UA"/>
              </w:rPr>
              <w:t>1</w:t>
            </w:r>
          </w:p>
        </w:tc>
        <w:tc>
          <w:tcPr>
            <w:tcW w:w="1575" w:type="pct"/>
            <w:tcBorders>
              <w:top w:val="outset" w:sz="6" w:space="0" w:color="000000"/>
              <w:left w:val="outset" w:sz="6" w:space="0" w:color="000000"/>
              <w:bottom w:val="outset" w:sz="6" w:space="0" w:color="000000"/>
              <w:right w:val="outset" w:sz="6" w:space="0" w:color="000000"/>
            </w:tcBorders>
          </w:tcPr>
          <w:p w:rsidR="0057493F" w:rsidRPr="00BE4F04" w:rsidRDefault="00975BC3" w:rsidP="00D9057E">
            <w:pPr>
              <w:rPr>
                <w:lang w:eastAsia="uk-UA"/>
              </w:rPr>
            </w:pPr>
            <w:r w:rsidRPr="00BE4F04">
              <w:t>Уповноважений структурний підрозділ</w:t>
            </w:r>
          </w:p>
        </w:tc>
        <w:tc>
          <w:tcPr>
            <w:tcW w:w="3215" w:type="pct"/>
            <w:tcBorders>
              <w:top w:val="outset" w:sz="6" w:space="0" w:color="000000"/>
              <w:left w:val="outset" w:sz="6" w:space="0" w:color="000000"/>
              <w:bottom w:val="outset" w:sz="6" w:space="0" w:color="000000"/>
              <w:right w:val="outset" w:sz="6" w:space="0" w:color="000000"/>
            </w:tcBorders>
          </w:tcPr>
          <w:p w:rsidR="0057493F" w:rsidRPr="00BE4F04" w:rsidRDefault="00975BC3" w:rsidP="009E57BB">
            <w:r w:rsidRPr="00BE4F04">
              <w:t>Відділ державної реєстрації актів цивільного стану Центру обслуговування «Прозорий офіс» виконавчого комітету  Броварської міської ради Броварського району Київської області</w:t>
            </w:r>
            <w:r w:rsidR="00D7172F" w:rsidRPr="00BE4F04">
              <w:t>.</w:t>
            </w:r>
          </w:p>
        </w:tc>
      </w:tr>
      <w:tr w:rsidR="00BE4F04" w:rsidRPr="00BE4F04" w:rsidTr="00BE5E7F">
        <w:tc>
          <w:tcPr>
            <w:tcW w:w="210" w:type="pct"/>
            <w:tcBorders>
              <w:top w:val="outset" w:sz="6" w:space="0" w:color="000000"/>
              <w:left w:val="outset" w:sz="6" w:space="0" w:color="000000"/>
              <w:bottom w:val="outset" w:sz="6" w:space="0" w:color="000000"/>
              <w:right w:val="outset" w:sz="6" w:space="0" w:color="000000"/>
            </w:tcBorders>
          </w:tcPr>
          <w:p w:rsidR="00975BC3" w:rsidRPr="00BE4F04" w:rsidRDefault="00975BC3" w:rsidP="00D9057E">
            <w:pPr>
              <w:jc w:val="center"/>
              <w:rPr>
                <w:lang w:eastAsia="uk-UA"/>
              </w:rPr>
            </w:pPr>
          </w:p>
        </w:tc>
        <w:tc>
          <w:tcPr>
            <w:tcW w:w="1575" w:type="pct"/>
            <w:tcBorders>
              <w:top w:val="outset" w:sz="6" w:space="0" w:color="000000"/>
              <w:left w:val="outset" w:sz="6" w:space="0" w:color="000000"/>
              <w:bottom w:val="outset" w:sz="6" w:space="0" w:color="000000"/>
              <w:right w:val="outset" w:sz="6" w:space="0" w:color="000000"/>
            </w:tcBorders>
          </w:tcPr>
          <w:p w:rsidR="00975BC3" w:rsidRPr="00BE4F04" w:rsidRDefault="00975BC3" w:rsidP="00D9057E">
            <w:pPr>
              <w:rPr>
                <w:lang w:eastAsia="uk-UA"/>
              </w:rPr>
            </w:pPr>
            <w:r w:rsidRPr="00BE4F04">
              <w:rPr>
                <w:lang w:eastAsia="uk-UA"/>
              </w:rPr>
              <w:t>Місцезнаходження</w:t>
            </w:r>
          </w:p>
        </w:tc>
        <w:tc>
          <w:tcPr>
            <w:tcW w:w="3215" w:type="pct"/>
            <w:tcBorders>
              <w:top w:val="outset" w:sz="6" w:space="0" w:color="000000"/>
              <w:left w:val="outset" w:sz="6" w:space="0" w:color="000000"/>
              <w:bottom w:val="outset" w:sz="6" w:space="0" w:color="000000"/>
              <w:right w:val="outset" w:sz="6" w:space="0" w:color="000000"/>
            </w:tcBorders>
          </w:tcPr>
          <w:p w:rsidR="00975BC3" w:rsidRPr="00BE4F04" w:rsidRDefault="00975BC3" w:rsidP="00975BC3">
            <w:r w:rsidRPr="00BE4F04">
              <w:t>07400, Київська область,  м. Бровари, вулиця Гагаріна,18, каб.114</w:t>
            </w:r>
          </w:p>
        </w:tc>
      </w:tr>
      <w:tr w:rsidR="00BE4F04" w:rsidRPr="00BE4F04" w:rsidTr="0057665B">
        <w:trPr>
          <w:trHeight w:val="1023"/>
        </w:trPr>
        <w:tc>
          <w:tcPr>
            <w:tcW w:w="210" w:type="pct"/>
            <w:tcBorders>
              <w:top w:val="outset" w:sz="6" w:space="0" w:color="000000"/>
              <w:left w:val="outset" w:sz="6" w:space="0" w:color="000000"/>
              <w:bottom w:val="outset" w:sz="6" w:space="0" w:color="000000"/>
              <w:right w:val="outset" w:sz="6" w:space="0" w:color="000000"/>
            </w:tcBorders>
          </w:tcPr>
          <w:p w:rsidR="0057493F" w:rsidRPr="00BE4F04" w:rsidRDefault="0057493F" w:rsidP="00D9057E">
            <w:pPr>
              <w:jc w:val="center"/>
              <w:rPr>
                <w:lang w:eastAsia="uk-UA"/>
              </w:rPr>
            </w:pPr>
            <w:r w:rsidRPr="00BE4F04">
              <w:rPr>
                <w:lang w:eastAsia="uk-UA"/>
              </w:rPr>
              <w:t>2</w:t>
            </w:r>
          </w:p>
        </w:tc>
        <w:tc>
          <w:tcPr>
            <w:tcW w:w="1575" w:type="pct"/>
            <w:tcBorders>
              <w:top w:val="outset" w:sz="6" w:space="0" w:color="000000"/>
              <w:left w:val="outset" w:sz="6" w:space="0" w:color="000000"/>
              <w:bottom w:val="outset" w:sz="6" w:space="0" w:color="000000"/>
              <w:right w:val="outset" w:sz="6" w:space="0" w:color="000000"/>
            </w:tcBorders>
          </w:tcPr>
          <w:p w:rsidR="0057493F" w:rsidRPr="00BE4F04" w:rsidRDefault="0057493F" w:rsidP="00D9057E">
            <w:pPr>
              <w:rPr>
                <w:lang w:eastAsia="uk-UA"/>
              </w:rPr>
            </w:pPr>
            <w:r w:rsidRPr="00BE4F04">
              <w:rPr>
                <w:lang w:eastAsia="uk-UA"/>
              </w:rPr>
              <w:t xml:space="preserve">Інформація щодо режиму роботи </w:t>
            </w:r>
          </w:p>
        </w:tc>
        <w:tc>
          <w:tcPr>
            <w:tcW w:w="3215" w:type="pct"/>
            <w:tcBorders>
              <w:top w:val="outset" w:sz="6" w:space="0" w:color="000000"/>
              <w:left w:val="outset" w:sz="6" w:space="0" w:color="000000"/>
              <w:bottom w:val="outset" w:sz="6" w:space="0" w:color="000000"/>
              <w:right w:val="outset" w:sz="6" w:space="0" w:color="000000"/>
            </w:tcBorders>
          </w:tcPr>
          <w:p w:rsidR="004934BF" w:rsidRPr="00BE4F04" w:rsidRDefault="004934BF" w:rsidP="004934BF">
            <w:r w:rsidRPr="00BE4F04">
              <w:t xml:space="preserve">Режим роботи: </w:t>
            </w:r>
          </w:p>
          <w:p w:rsidR="004934BF" w:rsidRPr="00BE4F04" w:rsidRDefault="004934BF" w:rsidP="004934BF">
            <w:pPr>
              <w:rPr>
                <w:lang w:eastAsia="uk-UA"/>
              </w:rPr>
            </w:pPr>
            <w:r w:rsidRPr="00BE4F04">
              <w:rPr>
                <w:lang w:eastAsia="uk-UA"/>
              </w:rPr>
              <w:t>Понеділок  з 8:00 год. до 17:00 год.</w:t>
            </w:r>
          </w:p>
          <w:p w:rsidR="004934BF" w:rsidRPr="00BE4F04" w:rsidRDefault="004934BF" w:rsidP="004934BF">
            <w:pPr>
              <w:rPr>
                <w:lang w:eastAsia="uk-UA"/>
              </w:rPr>
            </w:pPr>
            <w:r w:rsidRPr="00BE4F04">
              <w:rPr>
                <w:lang w:eastAsia="uk-UA"/>
              </w:rPr>
              <w:t>Вівторок з 8.00 год. до 17.00 год.</w:t>
            </w:r>
          </w:p>
          <w:p w:rsidR="004934BF" w:rsidRPr="00BE4F04" w:rsidRDefault="004934BF" w:rsidP="004934BF">
            <w:pPr>
              <w:rPr>
                <w:lang w:eastAsia="uk-UA"/>
              </w:rPr>
            </w:pPr>
            <w:r w:rsidRPr="00BE4F04">
              <w:rPr>
                <w:lang w:eastAsia="uk-UA"/>
              </w:rPr>
              <w:t>Середа з 8:00 год. до 17:00 год.</w:t>
            </w:r>
          </w:p>
          <w:p w:rsidR="004934BF" w:rsidRPr="00BE4F04" w:rsidRDefault="004934BF" w:rsidP="004934BF">
            <w:pPr>
              <w:rPr>
                <w:lang w:eastAsia="uk-UA"/>
              </w:rPr>
            </w:pPr>
            <w:r w:rsidRPr="00BE4F04">
              <w:rPr>
                <w:lang w:eastAsia="uk-UA"/>
              </w:rPr>
              <w:t>Четвер з 8:00 год. до 17:00 год.</w:t>
            </w:r>
          </w:p>
          <w:p w:rsidR="004934BF" w:rsidRPr="00BE4F04" w:rsidRDefault="004934BF" w:rsidP="004934BF">
            <w:pPr>
              <w:rPr>
                <w:lang w:eastAsia="uk-UA"/>
              </w:rPr>
            </w:pPr>
            <w:r w:rsidRPr="00BE4F04">
              <w:rPr>
                <w:lang w:eastAsia="uk-UA"/>
              </w:rPr>
              <w:t>П</w:t>
            </w:r>
            <w:r w:rsidRPr="00BE4F04">
              <w:rPr>
                <w:lang w:val="ru-RU" w:eastAsia="uk-UA"/>
              </w:rPr>
              <w:t>’</w:t>
            </w:r>
            <w:r w:rsidRPr="00BE4F04">
              <w:rPr>
                <w:lang w:eastAsia="uk-UA"/>
              </w:rPr>
              <w:t>ятниця з 8:00 год. до 15:45 год.</w:t>
            </w:r>
          </w:p>
          <w:p w:rsidR="004934BF" w:rsidRPr="00BE4F04" w:rsidRDefault="004934BF" w:rsidP="004934BF">
            <w:pPr>
              <w:rPr>
                <w:lang w:eastAsia="uk-UA"/>
              </w:rPr>
            </w:pPr>
            <w:r w:rsidRPr="00BE4F04">
              <w:rPr>
                <w:lang w:eastAsia="uk-UA"/>
              </w:rPr>
              <w:t> </w:t>
            </w:r>
          </w:p>
          <w:p w:rsidR="004934BF" w:rsidRPr="00BE4F04" w:rsidRDefault="004934BF" w:rsidP="004934BF">
            <w:pPr>
              <w:rPr>
                <w:lang w:eastAsia="uk-UA"/>
              </w:rPr>
            </w:pPr>
            <w:r w:rsidRPr="00BE4F04">
              <w:rPr>
                <w:lang w:eastAsia="uk-UA"/>
              </w:rPr>
              <w:t>Обідня перерва з 12:00 год. до 12:45 год.</w:t>
            </w:r>
          </w:p>
          <w:p w:rsidR="0057493F" w:rsidRPr="00BE4F04" w:rsidRDefault="004934BF" w:rsidP="004934BF">
            <w:pPr>
              <w:rPr>
                <w:i/>
                <w:lang w:eastAsia="uk-UA"/>
              </w:rPr>
            </w:pPr>
            <w:r w:rsidRPr="00BE4F04">
              <w:rPr>
                <w:lang w:eastAsia="uk-UA"/>
              </w:rPr>
              <w:t>Вихідні дні: субота, неділя </w:t>
            </w:r>
          </w:p>
        </w:tc>
      </w:tr>
      <w:tr w:rsidR="00BE4F04" w:rsidRPr="00BE4F04" w:rsidTr="00BE5E7F">
        <w:tc>
          <w:tcPr>
            <w:tcW w:w="210" w:type="pct"/>
            <w:tcBorders>
              <w:top w:val="outset" w:sz="6" w:space="0" w:color="000000"/>
              <w:left w:val="outset" w:sz="6" w:space="0" w:color="000000"/>
              <w:bottom w:val="outset" w:sz="6" w:space="0" w:color="000000"/>
              <w:right w:val="outset" w:sz="6" w:space="0" w:color="000000"/>
            </w:tcBorders>
          </w:tcPr>
          <w:p w:rsidR="0057493F" w:rsidRPr="00BE4F04" w:rsidRDefault="0057493F" w:rsidP="00D9057E">
            <w:pPr>
              <w:jc w:val="center"/>
              <w:rPr>
                <w:lang w:eastAsia="uk-UA"/>
              </w:rPr>
            </w:pPr>
            <w:r w:rsidRPr="00BE4F04">
              <w:rPr>
                <w:lang w:eastAsia="uk-UA"/>
              </w:rPr>
              <w:t>3</w:t>
            </w:r>
          </w:p>
        </w:tc>
        <w:tc>
          <w:tcPr>
            <w:tcW w:w="1575" w:type="pct"/>
            <w:tcBorders>
              <w:top w:val="outset" w:sz="6" w:space="0" w:color="000000"/>
              <w:left w:val="outset" w:sz="6" w:space="0" w:color="000000"/>
              <w:bottom w:val="outset" w:sz="6" w:space="0" w:color="000000"/>
              <w:right w:val="outset" w:sz="6" w:space="0" w:color="000000"/>
            </w:tcBorders>
          </w:tcPr>
          <w:p w:rsidR="0057493F" w:rsidRPr="00BE4F04" w:rsidRDefault="0057493F" w:rsidP="004934BF">
            <w:pPr>
              <w:rPr>
                <w:lang w:eastAsia="uk-UA"/>
              </w:rPr>
            </w:pPr>
            <w:r w:rsidRPr="00BE4F04">
              <w:rPr>
                <w:lang w:eastAsia="uk-UA"/>
              </w:rPr>
              <w:t xml:space="preserve">Телефон, адреса електронної пошти </w:t>
            </w:r>
          </w:p>
        </w:tc>
        <w:tc>
          <w:tcPr>
            <w:tcW w:w="3215" w:type="pct"/>
            <w:tcBorders>
              <w:top w:val="outset" w:sz="6" w:space="0" w:color="000000"/>
              <w:left w:val="outset" w:sz="6" w:space="0" w:color="000000"/>
              <w:bottom w:val="outset" w:sz="6" w:space="0" w:color="000000"/>
              <w:right w:val="outset" w:sz="6" w:space="0" w:color="000000"/>
            </w:tcBorders>
          </w:tcPr>
          <w:p w:rsidR="004934BF" w:rsidRPr="00BE4F04" w:rsidRDefault="004934BF" w:rsidP="004934BF">
            <w:pPr>
              <w:rPr>
                <w:bCs/>
                <w:lang w:eastAsia="uk-UA"/>
              </w:rPr>
            </w:pPr>
            <w:r w:rsidRPr="00BE4F04">
              <w:rPr>
                <w:bCs/>
                <w:lang w:eastAsia="uk-UA"/>
              </w:rPr>
              <w:t>(04594) 6-49-50, (04594) 6-61-87</w:t>
            </w:r>
          </w:p>
          <w:p w:rsidR="004934BF" w:rsidRPr="00BE4F04" w:rsidRDefault="004934BF" w:rsidP="004934BF">
            <w:pPr>
              <w:rPr>
                <w:rStyle w:val="ac"/>
                <w:bCs/>
                <w:color w:val="auto"/>
                <w:lang w:eastAsia="uk-UA"/>
              </w:rPr>
            </w:pPr>
            <w:r w:rsidRPr="00BE4F04">
              <w:rPr>
                <w:b/>
                <w:bCs/>
                <w:lang w:eastAsia="uk-UA"/>
              </w:rPr>
              <w:t> </w:t>
            </w:r>
            <w:hyperlink r:id="rId7" w:history="1">
              <w:r w:rsidRPr="00BE4F04">
                <w:rPr>
                  <w:rStyle w:val="ac"/>
                  <w:bCs/>
                  <w:color w:val="auto"/>
                  <w:lang w:val="en-US" w:eastAsia="uk-UA"/>
                </w:rPr>
                <w:t>vdracs</w:t>
              </w:r>
              <w:r w:rsidRPr="00BE4F04">
                <w:rPr>
                  <w:rStyle w:val="ac"/>
                  <w:bCs/>
                  <w:color w:val="auto"/>
                  <w:lang w:val="ru-RU" w:eastAsia="uk-UA"/>
                </w:rPr>
                <w:t>-</w:t>
              </w:r>
              <w:r w:rsidRPr="00BE4F04">
                <w:rPr>
                  <w:rStyle w:val="ac"/>
                  <w:bCs/>
                  <w:color w:val="auto"/>
                  <w:lang w:val="en-US" w:eastAsia="uk-UA"/>
                </w:rPr>
                <w:t>bmr</w:t>
              </w:r>
              <w:r w:rsidRPr="00BE4F04">
                <w:rPr>
                  <w:rStyle w:val="ac"/>
                  <w:bCs/>
                  <w:color w:val="auto"/>
                  <w:lang w:val="ru-RU" w:eastAsia="uk-UA"/>
                </w:rPr>
                <w:t>@</w:t>
              </w:r>
              <w:r w:rsidRPr="00BE4F04">
                <w:rPr>
                  <w:rStyle w:val="ac"/>
                  <w:bCs/>
                  <w:color w:val="auto"/>
                  <w:lang w:val="en-US" w:eastAsia="uk-UA"/>
                </w:rPr>
                <w:t>ukr</w:t>
              </w:r>
              <w:r w:rsidRPr="00BE4F04">
                <w:rPr>
                  <w:rStyle w:val="ac"/>
                  <w:bCs/>
                  <w:color w:val="auto"/>
                  <w:lang w:val="ru-RU" w:eastAsia="uk-UA"/>
                </w:rPr>
                <w:t>.</w:t>
              </w:r>
              <w:r w:rsidRPr="00BE4F04">
                <w:rPr>
                  <w:rStyle w:val="ac"/>
                  <w:bCs/>
                  <w:color w:val="auto"/>
                  <w:lang w:val="en-US" w:eastAsia="uk-UA"/>
                </w:rPr>
                <w:t>net</w:t>
              </w:r>
            </w:hyperlink>
          </w:p>
          <w:p w:rsidR="00D7172F" w:rsidRPr="00BE4F04" w:rsidRDefault="00D7172F" w:rsidP="004934BF">
            <w:pPr>
              <w:rPr>
                <w:rStyle w:val="ac"/>
                <w:bCs/>
                <w:color w:val="auto"/>
                <w:lang w:eastAsia="uk-UA"/>
              </w:rPr>
            </w:pPr>
          </w:p>
          <w:p w:rsidR="00D7172F" w:rsidRPr="00BE4F04" w:rsidRDefault="00D7172F" w:rsidP="004934BF">
            <w:pPr>
              <w:rPr>
                <w:rStyle w:val="ac"/>
                <w:bCs/>
                <w:color w:val="auto"/>
                <w:lang w:eastAsia="uk-UA"/>
              </w:rPr>
            </w:pPr>
          </w:p>
          <w:p w:rsidR="0057493F" w:rsidRPr="00BE4F04" w:rsidRDefault="0057493F" w:rsidP="004934BF">
            <w:pPr>
              <w:rPr>
                <w:i/>
                <w:lang w:eastAsia="uk-UA"/>
              </w:rPr>
            </w:pPr>
          </w:p>
        </w:tc>
      </w:tr>
      <w:tr w:rsidR="00BE4F04" w:rsidRPr="00BE4F04" w:rsidTr="00BE5E7F">
        <w:tc>
          <w:tcPr>
            <w:tcW w:w="5000" w:type="pct"/>
            <w:gridSpan w:val="3"/>
            <w:tcBorders>
              <w:top w:val="outset" w:sz="6" w:space="0" w:color="000000"/>
              <w:left w:val="outset" w:sz="6" w:space="0" w:color="000000"/>
              <w:bottom w:val="outset" w:sz="6" w:space="0" w:color="000000"/>
              <w:right w:val="outset" w:sz="6" w:space="0" w:color="000000"/>
            </w:tcBorders>
          </w:tcPr>
          <w:p w:rsidR="0057493F" w:rsidRPr="00BE4F04" w:rsidRDefault="0057493F" w:rsidP="00D73D1F">
            <w:pPr>
              <w:jc w:val="center"/>
              <w:rPr>
                <w:b/>
                <w:lang w:eastAsia="uk-UA"/>
              </w:rPr>
            </w:pPr>
            <w:r w:rsidRPr="00BE4F04">
              <w:rPr>
                <w:b/>
                <w:lang w:eastAsia="uk-UA"/>
              </w:rPr>
              <w:lastRenderedPageBreak/>
              <w:t>Нормативні акти, якими регламентується надання адміністративної послуги</w:t>
            </w:r>
          </w:p>
        </w:tc>
      </w:tr>
      <w:tr w:rsidR="00BE4F04" w:rsidRPr="00BE4F04" w:rsidTr="0057665B">
        <w:trPr>
          <w:trHeight w:val="942"/>
        </w:trPr>
        <w:tc>
          <w:tcPr>
            <w:tcW w:w="210" w:type="pct"/>
            <w:tcBorders>
              <w:top w:val="outset" w:sz="6" w:space="0" w:color="000000"/>
              <w:left w:val="outset" w:sz="6" w:space="0" w:color="000000"/>
              <w:bottom w:val="outset" w:sz="6" w:space="0" w:color="000000"/>
              <w:right w:val="outset" w:sz="6" w:space="0" w:color="000000"/>
            </w:tcBorders>
          </w:tcPr>
          <w:p w:rsidR="0057493F" w:rsidRPr="00BE4F04" w:rsidRDefault="0057493F" w:rsidP="00C74B67">
            <w:pPr>
              <w:jc w:val="center"/>
              <w:rPr>
                <w:lang w:eastAsia="uk-UA"/>
              </w:rPr>
            </w:pPr>
            <w:r w:rsidRPr="00BE4F04">
              <w:rPr>
                <w:lang w:eastAsia="uk-UA"/>
              </w:rPr>
              <w:t>4</w:t>
            </w:r>
          </w:p>
        </w:tc>
        <w:tc>
          <w:tcPr>
            <w:tcW w:w="1575" w:type="pct"/>
            <w:tcBorders>
              <w:top w:val="outset" w:sz="6" w:space="0" w:color="000000"/>
              <w:left w:val="outset" w:sz="6" w:space="0" w:color="000000"/>
              <w:bottom w:val="outset" w:sz="6" w:space="0" w:color="000000"/>
              <w:right w:val="outset" w:sz="6" w:space="0" w:color="000000"/>
            </w:tcBorders>
          </w:tcPr>
          <w:p w:rsidR="0057493F" w:rsidRPr="00BE4F04" w:rsidRDefault="0057493F" w:rsidP="00D73D1F">
            <w:pPr>
              <w:jc w:val="left"/>
              <w:rPr>
                <w:lang w:eastAsia="uk-UA"/>
              </w:rPr>
            </w:pPr>
            <w:r w:rsidRPr="00BE4F04">
              <w:rPr>
                <w:lang w:eastAsia="uk-UA"/>
              </w:rPr>
              <w:t>Закони України</w:t>
            </w:r>
          </w:p>
        </w:tc>
        <w:tc>
          <w:tcPr>
            <w:tcW w:w="3215" w:type="pct"/>
            <w:tcBorders>
              <w:top w:val="outset" w:sz="6" w:space="0" w:color="000000"/>
              <w:left w:val="outset" w:sz="6" w:space="0" w:color="000000"/>
              <w:bottom w:val="outset" w:sz="6" w:space="0" w:color="000000"/>
              <w:right w:val="outset" w:sz="6" w:space="0" w:color="000000"/>
            </w:tcBorders>
          </w:tcPr>
          <w:p w:rsidR="0057493F" w:rsidRPr="00BE4F04" w:rsidRDefault="0057493F" w:rsidP="00AD01CF">
            <w:pPr>
              <w:pStyle w:val="a3"/>
              <w:tabs>
                <w:tab w:val="left" w:pos="217"/>
              </w:tabs>
              <w:ind w:left="0" w:right="7"/>
            </w:pPr>
            <w:r w:rsidRPr="00BE4F04">
              <w:t>Цивільний кодекс України;</w:t>
            </w:r>
          </w:p>
          <w:p w:rsidR="0057493F" w:rsidRPr="00BE4F04" w:rsidRDefault="0057493F" w:rsidP="00AD01CF">
            <w:pPr>
              <w:pStyle w:val="a3"/>
              <w:tabs>
                <w:tab w:val="left" w:pos="217"/>
              </w:tabs>
              <w:ind w:left="0" w:right="7"/>
            </w:pPr>
            <w:r w:rsidRPr="00BE4F04">
              <w:t>Сімейний кодекс України;</w:t>
            </w:r>
          </w:p>
          <w:p w:rsidR="00943372" w:rsidRPr="00BE4F04" w:rsidRDefault="0057493F" w:rsidP="00943372">
            <w:pPr>
              <w:pStyle w:val="a3"/>
              <w:tabs>
                <w:tab w:val="left" w:pos="217"/>
              </w:tabs>
              <w:ind w:left="0" w:right="7"/>
              <w:rPr>
                <w:lang w:eastAsia="uk-UA"/>
              </w:rPr>
            </w:pPr>
            <w:r w:rsidRPr="00BE4F04">
              <w:rPr>
                <w:lang w:eastAsia="uk-UA"/>
              </w:rPr>
              <w:t>Закон України «Про державну реєстрацію актів цивільного стану»</w:t>
            </w:r>
            <w:r w:rsidR="00943372" w:rsidRPr="00BE4F04">
              <w:rPr>
                <w:lang w:eastAsia="uk-UA"/>
              </w:rPr>
              <w:t>;</w:t>
            </w:r>
          </w:p>
          <w:p w:rsidR="00943372" w:rsidRPr="00BE4F04" w:rsidRDefault="00943372" w:rsidP="00943372">
            <w:pPr>
              <w:pStyle w:val="a3"/>
              <w:tabs>
                <w:tab w:val="left" w:pos="217"/>
              </w:tabs>
              <w:ind w:left="0" w:right="7"/>
            </w:pPr>
            <w:r w:rsidRPr="00BE4F04">
              <w:t>Закон України «Про адміністративні послуги»;</w:t>
            </w:r>
          </w:p>
          <w:p w:rsidR="0057493F" w:rsidRPr="00BE4F04" w:rsidRDefault="00943372" w:rsidP="00AD01CF">
            <w:pPr>
              <w:pStyle w:val="a3"/>
              <w:tabs>
                <w:tab w:val="left" w:pos="217"/>
              </w:tabs>
              <w:ind w:left="0" w:right="7"/>
              <w:rPr>
                <w:lang w:eastAsia="uk-UA"/>
              </w:rPr>
            </w:pPr>
            <w:r w:rsidRPr="00BE4F04">
              <w:t>Закон  України "Про внесення змін до деяких законів України щодо забезпечення права громадян на доступ до державної реєстрації актів цивільного стану у зв'язку з укрупненням територіальних громад".</w:t>
            </w:r>
          </w:p>
        </w:tc>
      </w:tr>
      <w:tr w:rsidR="00BE4F04" w:rsidRPr="00BE4F04" w:rsidTr="00975BC3">
        <w:trPr>
          <w:trHeight w:val="2302"/>
        </w:trPr>
        <w:tc>
          <w:tcPr>
            <w:tcW w:w="210" w:type="pct"/>
            <w:tcBorders>
              <w:top w:val="outset" w:sz="6" w:space="0" w:color="000000"/>
              <w:left w:val="outset" w:sz="6" w:space="0" w:color="000000"/>
              <w:bottom w:val="outset" w:sz="6" w:space="0" w:color="000000"/>
              <w:right w:val="outset" w:sz="6" w:space="0" w:color="000000"/>
            </w:tcBorders>
          </w:tcPr>
          <w:p w:rsidR="0057493F" w:rsidRPr="00BE4F04" w:rsidRDefault="0057493F" w:rsidP="00C74B67">
            <w:pPr>
              <w:jc w:val="center"/>
              <w:rPr>
                <w:lang w:eastAsia="uk-UA"/>
              </w:rPr>
            </w:pPr>
            <w:r w:rsidRPr="00BE4F04">
              <w:rPr>
                <w:lang w:eastAsia="uk-UA"/>
              </w:rPr>
              <w:t>5</w:t>
            </w:r>
          </w:p>
        </w:tc>
        <w:tc>
          <w:tcPr>
            <w:tcW w:w="1575" w:type="pct"/>
            <w:tcBorders>
              <w:top w:val="outset" w:sz="6" w:space="0" w:color="000000"/>
              <w:left w:val="outset" w:sz="6" w:space="0" w:color="000000"/>
              <w:bottom w:val="outset" w:sz="6" w:space="0" w:color="000000"/>
              <w:right w:val="outset" w:sz="6" w:space="0" w:color="000000"/>
            </w:tcBorders>
          </w:tcPr>
          <w:p w:rsidR="0057493F" w:rsidRPr="00BE4F04" w:rsidRDefault="0057493F" w:rsidP="00D73D1F">
            <w:pPr>
              <w:jc w:val="left"/>
              <w:rPr>
                <w:lang w:eastAsia="uk-UA"/>
              </w:rPr>
            </w:pPr>
            <w:r w:rsidRPr="00BE4F04">
              <w:rPr>
                <w:lang w:eastAsia="uk-UA"/>
              </w:rPr>
              <w:t>Акти Кабінету Міністрів України</w:t>
            </w:r>
          </w:p>
        </w:tc>
        <w:tc>
          <w:tcPr>
            <w:tcW w:w="3215" w:type="pct"/>
            <w:tcBorders>
              <w:top w:val="outset" w:sz="6" w:space="0" w:color="000000"/>
              <w:left w:val="outset" w:sz="6" w:space="0" w:color="000000"/>
              <w:bottom w:val="outset" w:sz="6" w:space="0" w:color="000000"/>
              <w:right w:val="outset" w:sz="6" w:space="0" w:color="000000"/>
            </w:tcBorders>
          </w:tcPr>
          <w:p w:rsidR="0057493F" w:rsidRPr="00BE4F04" w:rsidRDefault="004934BF" w:rsidP="00AD01CF">
            <w:pPr>
              <w:ind w:right="7"/>
            </w:pPr>
            <w:r w:rsidRPr="00BE4F04">
              <w:t xml:space="preserve">1. </w:t>
            </w:r>
            <w:r w:rsidR="0057493F" w:rsidRPr="00BE4F04">
              <w:t>Декрет Кабінету Міністрів України від 21 січня 1993 року     № 7-93 «Про державне мито»;</w:t>
            </w:r>
          </w:p>
          <w:p w:rsidR="0057493F" w:rsidRPr="00BE4F04" w:rsidRDefault="004934BF" w:rsidP="0044656A">
            <w:pPr>
              <w:ind w:right="7"/>
              <w:rPr>
                <w:lang w:eastAsia="uk-UA"/>
              </w:rPr>
            </w:pPr>
            <w:r w:rsidRPr="00BE4F04">
              <w:t>2. Постанова Кабінету Міністрів України від 14.07.2021 №727 «Про внесення змін до деяких актів Кабінету Міністрів України у зв'язку з прийняттям Закону України "Про внесення змін до деяких законів України щодо забезпечення права громадян на доступ до державної реєстрації актів цивільного стану у зв'язку з укрупненням територіальних громад".</w:t>
            </w:r>
          </w:p>
        </w:tc>
      </w:tr>
      <w:tr w:rsidR="00BE4F04" w:rsidRPr="00BE4F04" w:rsidTr="003E1015">
        <w:trPr>
          <w:trHeight w:val="34"/>
        </w:trPr>
        <w:tc>
          <w:tcPr>
            <w:tcW w:w="210" w:type="pct"/>
            <w:tcBorders>
              <w:top w:val="outset" w:sz="6" w:space="0" w:color="000000"/>
              <w:left w:val="outset" w:sz="6" w:space="0" w:color="000000"/>
              <w:bottom w:val="outset" w:sz="6" w:space="0" w:color="000000"/>
              <w:right w:val="outset" w:sz="6" w:space="0" w:color="000000"/>
            </w:tcBorders>
          </w:tcPr>
          <w:p w:rsidR="0057493F" w:rsidRPr="00BE4F04" w:rsidRDefault="0057493F" w:rsidP="00C74B67">
            <w:pPr>
              <w:jc w:val="center"/>
              <w:rPr>
                <w:lang w:eastAsia="uk-UA"/>
              </w:rPr>
            </w:pPr>
            <w:r w:rsidRPr="00BE4F04">
              <w:rPr>
                <w:lang w:eastAsia="uk-UA"/>
              </w:rPr>
              <w:t>6</w:t>
            </w:r>
          </w:p>
        </w:tc>
        <w:tc>
          <w:tcPr>
            <w:tcW w:w="1575" w:type="pct"/>
            <w:tcBorders>
              <w:top w:val="outset" w:sz="6" w:space="0" w:color="000000"/>
              <w:left w:val="outset" w:sz="6" w:space="0" w:color="000000"/>
              <w:bottom w:val="outset" w:sz="6" w:space="0" w:color="000000"/>
              <w:right w:val="outset" w:sz="6" w:space="0" w:color="000000"/>
            </w:tcBorders>
          </w:tcPr>
          <w:p w:rsidR="0057493F" w:rsidRPr="00BE4F04" w:rsidRDefault="0057493F" w:rsidP="00D73D1F">
            <w:pPr>
              <w:jc w:val="left"/>
              <w:rPr>
                <w:lang w:eastAsia="uk-UA"/>
              </w:rPr>
            </w:pPr>
            <w:r w:rsidRPr="00BE4F04">
              <w:rPr>
                <w:lang w:eastAsia="uk-UA"/>
              </w:rPr>
              <w:t>Акти центральних органів виконавчої влади</w:t>
            </w:r>
          </w:p>
        </w:tc>
        <w:tc>
          <w:tcPr>
            <w:tcW w:w="3215" w:type="pct"/>
            <w:tcBorders>
              <w:top w:val="outset" w:sz="6" w:space="0" w:color="000000"/>
              <w:left w:val="outset" w:sz="6" w:space="0" w:color="000000"/>
              <w:bottom w:val="outset" w:sz="6" w:space="0" w:color="000000"/>
              <w:right w:val="outset" w:sz="6" w:space="0" w:color="000000"/>
            </w:tcBorders>
          </w:tcPr>
          <w:p w:rsidR="004934BF" w:rsidRPr="00BE4F04" w:rsidRDefault="004934BF" w:rsidP="004934BF">
            <w:pPr>
              <w:pStyle w:val="a3"/>
              <w:numPr>
                <w:ilvl w:val="0"/>
                <w:numId w:val="6"/>
              </w:numPr>
              <w:ind w:left="0" w:firstLine="0"/>
            </w:pPr>
            <w:r w:rsidRPr="00BE4F04">
              <w:t>Наказ Міністерства юстиції України від 29.08.2018 №2825\5 «</w:t>
            </w:r>
            <w:r w:rsidRPr="00BE4F04">
              <w:rPr>
                <w:bCs/>
                <w:shd w:val="clear" w:color="auto" w:fill="FFFFFF"/>
              </w:rPr>
              <w:t xml:space="preserve">Про затвердження Змін до деяких нормативно-правових актів у сфері державної реєстрації актів цивільного стану». </w:t>
            </w:r>
          </w:p>
          <w:p w:rsidR="004934BF" w:rsidRPr="00BE4F04" w:rsidRDefault="004934BF" w:rsidP="004934BF">
            <w:pPr>
              <w:pStyle w:val="a3"/>
              <w:numPr>
                <w:ilvl w:val="0"/>
                <w:numId w:val="6"/>
              </w:numPr>
              <w:ind w:left="0" w:firstLine="0"/>
            </w:pPr>
            <w:r w:rsidRPr="00BE4F04">
              <w:t>Наказ Міністерства юстиції України від 29.10.2012 №1578\5 «Про затвердження Порядку ведення обліку і звітності про використання бланків свідоцтв про державну реєстрацію актів цивільного стану, а  також їх зберігання».</w:t>
            </w:r>
          </w:p>
          <w:p w:rsidR="004934BF" w:rsidRPr="00BE4F04" w:rsidRDefault="004934BF" w:rsidP="004934BF">
            <w:pPr>
              <w:pStyle w:val="a3"/>
              <w:numPr>
                <w:ilvl w:val="0"/>
                <w:numId w:val="6"/>
              </w:numPr>
              <w:ind w:left="0" w:firstLine="0"/>
            </w:pPr>
            <w:r w:rsidRPr="00BE4F04">
              <w:t>Наказ Міністерства юстиції України від 18.10.2000 № 52\5 «Про затвердження Правил державної реєстрації актів цивільного стану в Україні».</w:t>
            </w:r>
          </w:p>
          <w:p w:rsidR="0057493F" w:rsidRPr="00BE4F04" w:rsidRDefault="004934BF" w:rsidP="004934BF">
            <w:pPr>
              <w:pStyle w:val="a3"/>
              <w:tabs>
                <w:tab w:val="left" w:pos="0"/>
              </w:tabs>
              <w:ind w:left="0" w:right="7"/>
              <w:rPr>
                <w:lang w:eastAsia="uk-UA"/>
              </w:rPr>
            </w:pPr>
            <w:r w:rsidRPr="00BE4F04">
              <w:t>4. Наказ Міністерства юстиції України від 24.07.2008 № 1269\5 «Про затвердження Інструкції з ведення Державного реєстру актів цивільного стану громадян».</w:t>
            </w:r>
          </w:p>
        </w:tc>
      </w:tr>
      <w:tr w:rsidR="00BE4F04" w:rsidRPr="00BE4F04" w:rsidTr="003E1015">
        <w:trPr>
          <w:trHeight w:val="34"/>
        </w:trPr>
        <w:tc>
          <w:tcPr>
            <w:tcW w:w="210" w:type="pct"/>
            <w:tcBorders>
              <w:top w:val="outset" w:sz="6" w:space="0" w:color="000000"/>
              <w:left w:val="outset" w:sz="6" w:space="0" w:color="000000"/>
              <w:bottom w:val="outset" w:sz="6" w:space="0" w:color="000000"/>
              <w:right w:val="outset" w:sz="6" w:space="0" w:color="000000"/>
            </w:tcBorders>
          </w:tcPr>
          <w:p w:rsidR="00FA4262" w:rsidRPr="00BE4F04" w:rsidRDefault="00FA4262" w:rsidP="00C74B67">
            <w:pPr>
              <w:jc w:val="center"/>
              <w:rPr>
                <w:lang w:eastAsia="uk-UA"/>
              </w:rPr>
            </w:pPr>
            <w:r w:rsidRPr="00BE4F04">
              <w:rPr>
                <w:lang w:eastAsia="uk-UA"/>
              </w:rPr>
              <w:t>7</w:t>
            </w:r>
          </w:p>
        </w:tc>
        <w:tc>
          <w:tcPr>
            <w:tcW w:w="1575" w:type="pct"/>
            <w:tcBorders>
              <w:top w:val="outset" w:sz="6" w:space="0" w:color="000000"/>
              <w:left w:val="outset" w:sz="6" w:space="0" w:color="000000"/>
              <w:bottom w:val="outset" w:sz="6" w:space="0" w:color="000000"/>
              <w:right w:val="outset" w:sz="6" w:space="0" w:color="000000"/>
            </w:tcBorders>
          </w:tcPr>
          <w:p w:rsidR="00FA4262" w:rsidRPr="00BE4F04" w:rsidRDefault="00FA4262" w:rsidP="00FA4262">
            <w:pPr>
              <w:ind w:right="63"/>
              <w:rPr>
                <w:lang w:eastAsia="uk-UA"/>
              </w:rPr>
            </w:pPr>
            <w:r w:rsidRPr="00BE4F04">
              <w:rPr>
                <w:lang w:eastAsia="uk-UA"/>
              </w:rPr>
              <w:t xml:space="preserve">Рішення Броварської міської ради Броварського району Київської області, її </w:t>
            </w:r>
            <w:r w:rsidRPr="00BE4F04">
              <w:rPr>
                <w:lang w:eastAsia="uk-UA"/>
              </w:rPr>
              <w:lastRenderedPageBreak/>
              <w:t xml:space="preserve">виконавчого комітету, розпорядження Броварського міського голови </w:t>
            </w:r>
          </w:p>
        </w:tc>
        <w:tc>
          <w:tcPr>
            <w:tcW w:w="3215" w:type="pct"/>
            <w:tcBorders>
              <w:top w:val="outset" w:sz="6" w:space="0" w:color="000000"/>
              <w:left w:val="outset" w:sz="6" w:space="0" w:color="000000"/>
              <w:bottom w:val="outset" w:sz="6" w:space="0" w:color="000000"/>
              <w:right w:val="outset" w:sz="6" w:space="0" w:color="000000"/>
            </w:tcBorders>
          </w:tcPr>
          <w:p w:rsidR="00FA4262" w:rsidRPr="00BE4F04" w:rsidRDefault="00FA4262" w:rsidP="00897D4F">
            <w:pPr>
              <w:pStyle w:val="a3"/>
              <w:ind w:left="0"/>
            </w:pPr>
            <w:r w:rsidRPr="00BE4F04">
              <w:rPr>
                <w:lang w:eastAsia="uk-UA"/>
              </w:rPr>
              <w:lastRenderedPageBreak/>
              <w:t xml:space="preserve">Рішення Броварської міської ради Броварського району Київської області від 26.08.2021 року за №387-11-08 «Про утворення відділу державної реєстрації актів цивільного стану Центру </w:t>
            </w:r>
            <w:r w:rsidRPr="00BE4F04">
              <w:rPr>
                <w:lang w:eastAsia="uk-UA"/>
              </w:rPr>
              <w:lastRenderedPageBreak/>
              <w:t>обслуговування «Прозорий офіс» виконавчого комітету Броварської міської ради Броварського району Київської області та про внесення змін в Додаток до рішення Броварської міської ради Броварського району Київської області від 09.02.2021 № 04-01-08».</w:t>
            </w:r>
          </w:p>
        </w:tc>
      </w:tr>
      <w:tr w:rsidR="00BE4F04" w:rsidRPr="00BE4F04" w:rsidTr="00BE5E7F">
        <w:tc>
          <w:tcPr>
            <w:tcW w:w="5000" w:type="pct"/>
            <w:gridSpan w:val="3"/>
            <w:tcBorders>
              <w:top w:val="outset" w:sz="6" w:space="0" w:color="000000"/>
              <w:left w:val="outset" w:sz="6" w:space="0" w:color="000000"/>
              <w:bottom w:val="outset" w:sz="6" w:space="0" w:color="000000"/>
              <w:right w:val="outset" w:sz="6" w:space="0" w:color="000000"/>
            </w:tcBorders>
          </w:tcPr>
          <w:p w:rsidR="0057493F" w:rsidRPr="00BE4F04" w:rsidRDefault="0057493F" w:rsidP="00D73D1F">
            <w:pPr>
              <w:jc w:val="center"/>
              <w:rPr>
                <w:b/>
                <w:lang w:eastAsia="uk-UA"/>
              </w:rPr>
            </w:pPr>
            <w:r w:rsidRPr="00BE4F04">
              <w:rPr>
                <w:b/>
                <w:lang w:eastAsia="uk-UA"/>
              </w:rPr>
              <w:lastRenderedPageBreak/>
              <w:t>Умови отримання адміністративної послуги</w:t>
            </w:r>
          </w:p>
        </w:tc>
      </w:tr>
      <w:tr w:rsidR="00BE4F04" w:rsidRPr="00BE4F04" w:rsidTr="00BE5E7F">
        <w:tc>
          <w:tcPr>
            <w:tcW w:w="210" w:type="pct"/>
            <w:tcBorders>
              <w:top w:val="outset" w:sz="6" w:space="0" w:color="000000"/>
              <w:left w:val="outset" w:sz="6" w:space="0" w:color="000000"/>
              <w:bottom w:val="outset" w:sz="6" w:space="0" w:color="000000"/>
              <w:right w:val="outset" w:sz="6" w:space="0" w:color="000000"/>
            </w:tcBorders>
          </w:tcPr>
          <w:p w:rsidR="0057493F" w:rsidRPr="00BE4F04" w:rsidRDefault="00FA4262" w:rsidP="0044656A">
            <w:pPr>
              <w:jc w:val="center"/>
              <w:rPr>
                <w:lang w:eastAsia="uk-UA"/>
              </w:rPr>
            </w:pPr>
            <w:r w:rsidRPr="00BE4F04">
              <w:rPr>
                <w:lang w:eastAsia="uk-UA"/>
              </w:rPr>
              <w:t>8</w:t>
            </w:r>
          </w:p>
        </w:tc>
        <w:tc>
          <w:tcPr>
            <w:tcW w:w="1575" w:type="pct"/>
            <w:tcBorders>
              <w:top w:val="outset" w:sz="6" w:space="0" w:color="000000"/>
              <w:left w:val="outset" w:sz="6" w:space="0" w:color="000000"/>
              <w:bottom w:val="outset" w:sz="6" w:space="0" w:color="000000"/>
              <w:right w:val="outset" w:sz="6" w:space="0" w:color="000000"/>
            </w:tcBorders>
          </w:tcPr>
          <w:p w:rsidR="0057493F" w:rsidRPr="00BE4F04" w:rsidRDefault="0057493F" w:rsidP="005959BD">
            <w:pPr>
              <w:jc w:val="left"/>
              <w:rPr>
                <w:lang w:eastAsia="uk-UA"/>
              </w:rPr>
            </w:pPr>
            <w:r w:rsidRPr="00BE4F04">
              <w:rPr>
                <w:lang w:eastAsia="uk-UA"/>
              </w:rPr>
              <w:t>Підстава для отримання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tcPr>
          <w:p w:rsidR="0057493F" w:rsidRPr="00BE4F04" w:rsidRDefault="0057493F" w:rsidP="00D7172F">
            <w:pPr>
              <w:ind w:left="33"/>
            </w:pPr>
            <w:r w:rsidRPr="00BE4F04">
              <w:t>Заява жінки та чоловіка про державну реєстрацію шлюбу</w:t>
            </w:r>
            <w:r w:rsidR="00D7172F" w:rsidRPr="00BE4F04">
              <w:t>.</w:t>
            </w:r>
          </w:p>
          <w:p w:rsidR="0057493F" w:rsidRPr="00BE4F04" w:rsidRDefault="0057493F" w:rsidP="001B2369">
            <w:pPr>
              <w:ind w:left="33" w:firstLine="426"/>
            </w:pPr>
          </w:p>
        </w:tc>
      </w:tr>
      <w:tr w:rsidR="00BE4F04" w:rsidRPr="00BE4F04" w:rsidTr="00BE5E7F">
        <w:tc>
          <w:tcPr>
            <w:tcW w:w="210" w:type="pct"/>
            <w:tcBorders>
              <w:top w:val="outset" w:sz="6" w:space="0" w:color="000000"/>
              <w:left w:val="outset" w:sz="6" w:space="0" w:color="000000"/>
              <w:bottom w:val="outset" w:sz="6" w:space="0" w:color="000000"/>
              <w:right w:val="outset" w:sz="6" w:space="0" w:color="000000"/>
            </w:tcBorders>
          </w:tcPr>
          <w:p w:rsidR="0057493F" w:rsidRPr="00BE4F04" w:rsidRDefault="00FA4262" w:rsidP="0044656A">
            <w:pPr>
              <w:jc w:val="center"/>
              <w:rPr>
                <w:lang w:eastAsia="uk-UA"/>
              </w:rPr>
            </w:pPr>
            <w:r w:rsidRPr="00BE4F04">
              <w:rPr>
                <w:lang w:eastAsia="uk-UA"/>
              </w:rPr>
              <w:t>9</w:t>
            </w:r>
          </w:p>
        </w:tc>
        <w:tc>
          <w:tcPr>
            <w:tcW w:w="1575" w:type="pct"/>
            <w:tcBorders>
              <w:top w:val="outset" w:sz="6" w:space="0" w:color="000000"/>
              <w:left w:val="outset" w:sz="6" w:space="0" w:color="000000"/>
              <w:bottom w:val="outset" w:sz="6" w:space="0" w:color="000000"/>
              <w:right w:val="outset" w:sz="6" w:space="0" w:color="000000"/>
            </w:tcBorders>
          </w:tcPr>
          <w:p w:rsidR="0057493F" w:rsidRPr="00BE4F04" w:rsidRDefault="0057493F" w:rsidP="005959BD">
            <w:pPr>
              <w:jc w:val="left"/>
              <w:rPr>
                <w:lang w:eastAsia="uk-UA"/>
              </w:rPr>
            </w:pPr>
            <w:r w:rsidRPr="00BE4F04">
              <w:rPr>
                <w:lang w:eastAsia="uk-UA"/>
              </w:rPr>
              <w:t>Перелік документів, необхідних для отримання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tcPr>
          <w:p w:rsidR="0057493F" w:rsidRPr="00BE4F04" w:rsidRDefault="0057493F" w:rsidP="00D7172F">
            <w:bookmarkStart w:id="3" w:name="n506"/>
            <w:bookmarkEnd w:id="3"/>
            <w:r w:rsidRPr="00BE4F04">
              <w:t>Суб’єктом звернення безпосередньо подаються:</w:t>
            </w:r>
          </w:p>
          <w:p w:rsidR="0057493F" w:rsidRPr="00BE4F04" w:rsidRDefault="004934BF" w:rsidP="001B2369">
            <w:pPr>
              <w:ind w:firstLine="459"/>
            </w:pPr>
            <w:r w:rsidRPr="00BE4F04">
              <w:t xml:space="preserve">- </w:t>
            </w:r>
            <w:r w:rsidR="0057493F" w:rsidRPr="00BE4F04">
              <w:t>заява про державну реєстрацію шлюбу встановленої форми, що формується та реєструється за допомогою програмних засобів ведення Державного реєстру актів цивільного стану громадян (у разі представництва інтересів осіб, які бажають зареєструвати шлюб, – заява, на якій нотаріально засвідчено справжність підписів, та документ, що підтверджує повноваження представника);</w:t>
            </w:r>
          </w:p>
          <w:p w:rsidR="0057493F" w:rsidRPr="00BE4F04" w:rsidRDefault="004934BF" w:rsidP="00F7257C">
            <w:pPr>
              <w:ind w:firstLine="576"/>
            </w:pPr>
            <w:r w:rsidRPr="00BE4F04">
              <w:rPr>
                <w:bCs/>
              </w:rPr>
              <w:t xml:space="preserve">- </w:t>
            </w:r>
            <w:r w:rsidR="0057493F" w:rsidRPr="00BE4F04">
              <w:rPr>
                <w:bCs/>
              </w:rPr>
              <w:t>рішення суду про надання права на шлюб (у разі звернення осіб віком 16-17 років);</w:t>
            </w:r>
          </w:p>
          <w:p w:rsidR="0057493F" w:rsidRPr="00BE4F04" w:rsidRDefault="004934BF" w:rsidP="00F7257C">
            <w:pPr>
              <w:ind w:firstLine="576"/>
            </w:pPr>
            <w:r w:rsidRPr="00BE4F04">
              <w:t xml:space="preserve">- </w:t>
            </w:r>
            <w:r w:rsidR="0057493F" w:rsidRPr="00BE4F04">
              <w:t>паспорт громадянина України, паспортний документ іноземця, особи без громадянства</w:t>
            </w:r>
            <w:r w:rsidR="0057493F" w:rsidRPr="00BE4F04">
              <w:rPr>
                <w:lang w:val="ru-RU"/>
              </w:rPr>
              <w:t xml:space="preserve"> та посвідку на постійне чи тимчасове проживання або інший документ, що підтверджує </w:t>
            </w:r>
            <w:r w:rsidR="0057493F" w:rsidRPr="00BE4F04">
              <w:t>законність перебування іноземця чи особи без громадянства на території України;</w:t>
            </w:r>
          </w:p>
          <w:p w:rsidR="0057493F" w:rsidRPr="00BE4F04" w:rsidRDefault="00943372" w:rsidP="00F7257C">
            <w:pPr>
              <w:ind w:firstLine="576"/>
            </w:pPr>
            <w:r w:rsidRPr="00BE4F04">
              <w:t xml:space="preserve">- </w:t>
            </w:r>
            <w:r w:rsidR="0057493F" w:rsidRPr="00BE4F04">
              <w:t>документ, що підтверджує припинення попереднього шлюбу (якщо шлюб повторний);</w:t>
            </w:r>
          </w:p>
          <w:p w:rsidR="0057493F" w:rsidRPr="00BE4F04" w:rsidRDefault="00943372" w:rsidP="00F7257C">
            <w:pPr>
              <w:ind w:firstLine="576"/>
            </w:pPr>
            <w:r w:rsidRPr="00BE4F04">
              <w:t xml:space="preserve">- </w:t>
            </w:r>
            <w:r w:rsidR="0057493F" w:rsidRPr="00BE4F04">
              <w:t>документ, що підтверджує сплату державного мита або документ, що підтверджує право на звільнення від сплати державного мита;</w:t>
            </w:r>
          </w:p>
          <w:p w:rsidR="0057493F" w:rsidRPr="00BE4F04" w:rsidRDefault="00943372" w:rsidP="00F7257C">
            <w:pPr>
              <w:ind w:firstLine="576"/>
              <w:rPr>
                <w:bCs/>
              </w:rPr>
            </w:pPr>
            <w:r w:rsidRPr="00BE4F04">
              <w:rPr>
                <w:bCs/>
              </w:rPr>
              <w:t xml:space="preserve">- </w:t>
            </w:r>
            <w:r w:rsidR="0057493F" w:rsidRPr="00BE4F04">
              <w:rPr>
                <w:bCs/>
              </w:rPr>
              <w:t>документ, що підтверджує причину скорочення строку державної реєстрації шлюбу (у разі порушення суб’єктом звернення питання державної реєстрації шлюбу до спливу місячного строку);</w:t>
            </w:r>
          </w:p>
          <w:p w:rsidR="0057493F" w:rsidRPr="00BE4F04" w:rsidRDefault="00943372" w:rsidP="0044656A">
            <w:pPr>
              <w:ind w:firstLine="576"/>
            </w:pPr>
            <w:r w:rsidRPr="00BE4F04">
              <w:rPr>
                <w:bCs/>
              </w:rPr>
              <w:t xml:space="preserve">- </w:t>
            </w:r>
            <w:r w:rsidR="0057493F" w:rsidRPr="00BE4F04">
              <w:rPr>
                <w:bCs/>
              </w:rPr>
              <w:t xml:space="preserve">якщо документи громадян України, іноземців, осіб без громадянства, які є підставою для державної реєстрації шлюбу, складені іноземною мовою, до них додається переклад тексту на українську мову, вірність якого засвідчується дипломатичним представництвом або консульською установою України, посольством (консульством) держави, </w:t>
            </w:r>
            <w:r w:rsidR="0057493F" w:rsidRPr="00BE4F04">
              <w:rPr>
                <w:bCs/>
              </w:rPr>
              <w:lastRenderedPageBreak/>
              <w:t>громадянином якої є іноземець (країни постійного проживання особи без громадянства), Міністерством закордонних справ, іншим відповідним органом цієї держави або нотаріусом</w:t>
            </w:r>
            <w:r w:rsidRPr="00BE4F04">
              <w:rPr>
                <w:bCs/>
              </w:rPr>
              <w:t>.</w:t>
            </w:r>
          </w:p>
        </w:tc>
      </w:tr>
      <w:tr w:rsidR="00BE4F04" w:rsidRPr="00BE4F04" w:rsidTr="00BE5E7F">
        <w:tc>
          <w:tcPr>
            <w:tcW w:w="210" w:type="pct"/>
            <w:tcBorders>
              <w:top w:val="outset" w:sz="6" w:space="0" w:color="000000"/>
              <w:left w:val="outset" w:sz="6" w:space="0" w:color="000000"/>
              <w:bottom w:val="outset" w:sz="6" w:space="0" w:color="000000"/>
              <w:right w:val="outset" w:sz="6" w:space="0" w:color="000000"/>
            </w:tcBorders>
          </w:tcPr>
          <w:p w:rsidR="0057493F" w:rsidRPr="00BE4F04" w:rsidRDefault="00FA4262" w:rsidP="00C74B67">
            <w:pPr>
              <w:jc w:val="center"/>
              <w:rPr>
                <w:lang w:eastAsia="uk-UA"/>
              </w:rPr>
            </w:pPr>
            <w:r w:rsidRPr="00BE4F04">
              <w:rPr>
                <w:lang w:eastAsia="uk-UA"/>
              </w:rPr>
              <w:lastRenderedPageBreak/>
              <w:t>10</w:t>
            </w:r>
          </w:p>
        </w:tc>
        <w:tc>
          <w:tcPr>
            <w:tcW w:w="1575" w:type="pct"/>
            <w:tcBorders>
              <w:top w:val="outset" w:sz="6" w:space="0" w:color="000000"/>
              <w:left w:val="outset" w:sz="6" w:space="0" w:color="000000"/>
              <w:bottom w:val="outset" w:sz="6" w:space="0" w:color="000000"/>
              <w:right w:val="outset" w:sz="6" w:space="0" w:color="000000"/>
            </w:tcBorders>
          </w:tcPr>
          <w:p w:rsidR="0057493F" w:rsidRPr="00BE4F04" w:rsidRDefault="0057493F" w:rsidP="00D73D1F">
            <w:pPr>
              <w:jc w:val="left"/>
              <w:rPr>
                <w:lang w:eastAsia="uk-UA"/>
              </w:rPr>
            </w:pPr>
            <w:r w:rsidRPr="00BE4F04">
              <w:rPr>
                <w:lang w:eastAsia="uk-UA"/>
              </w:rPr>
              <w:t>Спосіб подання документів, необхідних для отримання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tcPr>
          <w:p w:rsidR="0057493F" w:rsidRPr="00BE4F04" w:rsidRDefault="0057493F" w:rsidP="00146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92"/>
              <w:rPr>
                <w:lang w:eastAsia="uk-UA"/>
              </w:rPr>
            </w:pPr>
            <w:r w:rsidRPr="00BE4F04">
              <w:rPr>
                <w:lang w:eastAsia="uk-UA"/>
              </w:rPr>
              <w:t>1. У паперовій формі документи подаються жінкою та чоловіком особисто.</w:t>
            </w:r>
          </w:p>
          <w:p w:rsidR="0057493F" w:rsidRPr="00BE4F04" w:rsidRDefault="0057493F" w:rsidP="005E1E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92"/>
            </w:pPr>
            <w:r w:rsidRPr="00BE4F04">
              <w:rPr>
                <w:lang w:eastAsia="uk-UA"/>
              </w:rPr>
              <w:t xml:space="preserve">2. </w:t>
            </w:r>
            <w:r w:rsidRPr="00BE4F04">
              <w:t>Якщо жінка та/або чоловік не можуть через поважну причину особисто подати заяву про реєстрацію шлюбу, таку заяву, нотаріально засвідчену, можуть подати їх представники. Повноваження представника повинні бути нотаріально засвідчені.</w:t>
            </w:r>
          </w:p>
        </w:tc>
      </w:tr>
      <w:tr w:rsidR="00BE4F04" w:rsidRPr="00BE4F04" w:rsidTr="00BE5E7F">
        <w:tc>
          <w:tcPr>
            <w:tcW w:w="210" w:type="pct"/>
            <w:tcBorders>
              <w:top w:val="outset" w:sz="6" w:space="0" w:color="000000"/>
              <w:left w:val="outset" w:sz="6" w:space="0" w:color="000000"/>
              <w:bottom w:val="outset" w:sz="6" w:space="0" w:color="000000"/>
              <w:right w:val="outset" w:sz="6" w:space="0" w:color="000000"/>
            </w:tcBorders>
          </w:tcPr>
          <w:p w:rsidR="0057493F" w:rsidRPr="00BE4F04" w:rsidRDefault="0057493F" w:rsidP="00FA4262">
            <w:pPr>
              <w:jc w:val="center"/>
              <w:rPr>
                <w:lang w:eastAsia="uk-UA"/>
              </w:rPr>
            </w:pPr>
            <w:r w:rsidRPr="00BE4F04">
              <w:rPr>
                <w:lang w:val="en-US" w:eastAsia="uk-UA"/>
              </w:rPr>
              <w:t>1</w:t>
            </w:r>
            <w:r w:rsidR="00FA4262" w:rsidRPr="00BE4F04">
              <w:rPr>
                <w:lang w:eastAsia="uk-UA"/>
              </w:rPr>
              <w:t>1</w:t>
            </w:r>
          </w:p>
        </w:tc>
        <w:tc>
          <w:tcPr>
            <w:tcW w:w="1575" w:type="pct"/>
            <w:tcBorders>
              <w:top w:val="outset" w:sz="6" w:space="0" w:color="000000"/>
              <w:left w:val="outset" w:sz="6" w:space="0" w:color="000000"/>
              <w:bottom w:val="outset" w:sz="6" w:space="0" w:color="000000"/>
              <w:right w:val="outset" w:sz="6" w:space="0" w:color="000000"/>
            </w:tcBorders>
          </w:tcPr>
          <w:p w:rsidR="0057493F" w:rsidRPr="00BE4F04" w:rsidRDefault="0057493F" w:rsidP="00D73D1F">
            <w:pPr>
              <w:jc w:val="left"/>
              <w:rPr>
                <w:lang w:eastAsia="uk-UA"/>
              </w:rPr>
            </w:pPr>
            <w:r w:rsidRPr="00BE4F04">
              <w:rPr>
                <w:lang w:eastAsia="uk-UA"/>
              </w:rPr>
              <w:t>Платність (безоплатність) надання адміністративної послуги</w:t>
            </w:r>
          </w:p>
          <w:p w:rsidR="0057493F" w:rsidRPr="00BE4F04" w:rsidRDefault="0057493F" w:rsidP="00D73D1F">
            <w:pPr>
              <w:jc w:val="left"/>
              <w:rPr>
                <w:lang w:eastAsia="uk-UA"/>
              </w:rPr>
            </w:pPr>
          </w:p>
        </w:tc>
        <w:tc>
          <w:tcPr>
            <w:tcW w:w="3215" w:type="pct"/>
            <w:tcBorders>
              <w:top w:val="outset" w:sz="6" w:space="0" w:color="000000"/>
              <w:left w:val="outset" w:sz="6" w:space="0" w:color="000000"/>
              <w:bottom w:val="outset" w:sz="6" w:space="0" w:color="000000"/>
              <w:right w:val="outset" w:sz="6" w:space="0" w:color="000000"/>
            </w:tcBorders>
          </w:tcPr>
          <w:p w:rsidR="0057493F" w:rsidRPr="00BE4F04" w:rsidRDefault="0057493F" w:rsidP="00D7172F">
            <w:pPr>
              <w:pStyle w:val="ab"/>
              <w:spacing w:before="0" w:beforeAutospacing="0" w:after="0" w:afterAutospacing="0"/>
              <w:jc w:val="both"/>
              <w:rPr>
                <w:sz w:val="28"/>
                <w:szCs w:val="28"/>
                <w:lang w:val="uk-UA"/>
              </w:rPr>
            </w:pPr>
            <w:r w:rsidRPr="00BE4F04">
              <w:rPr>
                <w:sz w:val="28"/>
                <w:szCs w:val="28"/>
                <w:lang w:val="uk-UA"/>
              </w:rPr>
              <w:t xml:space="preserve">Суб’єкт звернення сплачує державне мито у розмірі 0,05 неоподаткованого мінімуму доходів громадян (0,85 грн). </w:t>
            </w:r>
          </w:p>
          <w:p w:rsidR="0057493F" w:rsidRPr="00BE4F04" w:rsidRDefault="0057493F" w:rsidP="00D7172F">
            <w:pPr>
              <w:pStyle w:val="ab"/>
              <w:spacing w:before="0" w:beforeAutospacing="0" w:after="0" w:afterAutospacing="0"/>
              <w:jc w:val="both"/>
              <w:rPr>
                <w:sz w:val="28"/>
                <w:szCs w:val="28"/>
                <w:lang w:val="uk-UA"/>
              </w:rPr>
            </w:pPr>
            <w:r w:rsidRPr="00BE4F04">
              <w:rPr>
                <w:sz w:val="28"/>
                <w:szCs w:val="28"/>
                <w:lang w:val="uk-UA"/>
              </w:rPr>
              <w:t>Від сплати державного мита звільняються:</w:t>
            </w:r>
          </w:p>
          <w:p w:rsidR="0057493F" w:rsidRPr="00BE4F04" w:rsidRDefault="0057493F" w:rsidP="00F7257C">
            <w:pPr>
              <w:pStyle w:val="ab"/>
              <w:spacing w:before="0" w:beforeAutospacing="0" w:after="0" w:afterAutospacing="0"/>
              <w:ind w:firstLine="576"/>
              <w:jc w:val="both"/>
              <w:rPr>
                <w:sz w:val="28"/>
                <w:szCs w:val="28"/>
                <w:lang w:val="uk-UA"/>
              </w:rPr>
            </w:pPr>
            <w:r w:rsidRPr="00BE4F04">
              <w:rPr>
                <w:sz w:val="28"/>
                <w:szCs w:val="28"/>
                <w:lang w:val="uk-UA"/>
              </w:rPr>
              <w:t xml:space="preserve">громадяни, віднесені до першої та другої категорій постраждалих внаслідок Чорнобильської катастрофи; </w:t>
            </w:r>
          </w:p>
          <w:p w:rsidR="0057493F" w:rsidRPr="00BE4F04" w:rsidRDefault="0057493F" w:rsidP="00F7257C">
            <w:pPr>
              <w:pStyle w:val="ab"/>
              <w:spacing w:before="0" w:beforeAutospacing="0" w:after="0" w:afterAutospacing="0"/>
              <w:ind w:firstLine="576"/>
              <w:jc w:val="both"/>
              <w:rPr>
                <w:sz w:val="28"/>
                <w:szCs w:val="28"/>
                <w:lang w:val="uk-UA"/>
              </w:rPr>
            </w:pPr>
            <w:r w:rsidRPr="00BE4F04">
              <w:rPr>
                <w:sz w:val="28"/>
                <w:szCs w:val="28"/>
                <w:lang w:val="uk-UA"/>
              </w:rPr>
              <w:t xml:space="preserve">громадяни, віднесені до третьої категорії постраждалих внаслідок Чорнобильської катастрофи, – які постійно проживають до відселення чи самостійного переселення або постійно працюють на території зон відчуження, безумовного (обов’язкового) і гарантованого добровільного відселення, за умови, що вони за станом на 1 січня 1993 року прожили або відпрацювали у зоні безумовного (обов’язкового) відселення не менше двох років, а у зоні гарантованого добровільного відселення не менше трьох років; </w:t>
            </w:r>
          </w:p>
          <w:p w:rsidR="0057493F" w:rsidRPr="00BE4F04" w:rsidRDefault="0057493F" w:rsidP="00F7257C">
            <w:pPr>
              <w:pStyle w:val="ab"/>
              <w:spacing w:before="0" w:beforeAutospacing="0" w:after="0" w:afterAutospacing="0"/>
              <w:ind w:firstLine="576"/>
              <w:jc w:val="both"/>
              <w:rPr>
                <w:sz w:val="28"/>
                <w:szCs w:val="28"/>
                <w:lang w:val="uk-UA"/>
              </w:rPr>
            </w:pPr>
            <w:r w:rsidRPr="00BE4F04">
              <w:rPr>
                <w:sz w:val="28"/>
                <w:szCs w:val="28"/>
                <w:lang w:val="uk-UA"/>
              </w:rPr>
              <w:t xml:space="preserve">громадяни, віднесені до четвертої категорії потерпілих внаслідок Чорнобильської катастрофи, які постійно працюють і проживають або постійно проживають на території зони посиленого радіоекологічного контролю, за умови, що за станом на 1 січня 1993 року вони прожили або відпрацювали в цій зоні не менше чотирьох років; </w:t>
            </w:r>
          </w:p>
          <w:p w:rsidR="0057493F" w:rsidRPr="00BE4F04" w:rsidRDefault="0057493F" w:rsidP="00943372">
            <w:pPr>
              <w:pStyle w:val="ab"/>
              <w:numPr>
                <w:ilvl w:val="0"/>
                <w:numId w:val="7"/>
              </w:numPr>
              <w:spacing w:before="0" w:beforeAutospacing="0" w:after="0" w:afterAutospacing="0"/>
              <w:ind w:left="0" w:firstLine="0"/>
              <w:jc w:val="both"/>
              <w:rPr>
                <w:sz w:val="28"/>
                <w:szCs w:val="28"/>
                <w:lang w:val="uk-UA"/>
              </w:rPr>
            </w:pPr>
            <w:r w:rsidRPr="00BE4F04">
              <w:rPr>
                <w:sz w:val="28"/>
                <w:szCs w:val="28"/>
                <w:lang w:val="uk-UA"/>
              </w:rPr>
              <w:t xml:space="preserve">інваліди Великої Вітчизняної війни та сім’ї воїнів (партизанів), які загинули чи пропали безвісти, і прирівняні до них у встановленому порядку особи; </w:t>
            </w:r>
          </w:p>
          <w:p w:rsidR="0057493F" w:rsidRPr="00BE4F04" w:rsidRDefault="005E1EA5" w:rsidP="00943372">
            <w:pPr>
              <w:numPr>
                <w:ilvl w:val="0"/>
                <w:numId w:val="7"/>
              </w:numPr>
              <w:ind w:left="0" w:firstLine="0"/>
              <w:rPr>
                <w:lang w:eastAsia="uk-UA"/>
              </w:rPr>
            </w:pPr>
            <w:r w:rsidRPr="00BE4F04">
              <w:t xml:space="preserve">особи з інвалідністю </w:t>
            </w:r>
            <w:r w:rsidR="0057493F" w:rsidRPr="00BE4F04">
              <w:t xml:space="preserve"> I та II групи</w:t>
            </w:r>
            <w:r w:rsidRPr="00BE4F04">
              <w:t>.</w:t>
            </w:r>
          </w:p>
        </w:tc>
      </w:tr>
      <w:tr w:rsidR="00BE4F04" w:rsidRPr="00BE4F04" w:rsidTr="00BE5E7F">
        <w:tc>
          <w:tcPr>
            <w:tcW w:w="210" w:type="pct"/>
            <w:tcBorders>
              <w:top w:val="outset" w:sz="6" w:space="0" w:color="000000"/>
              <w:left w:val="outset" w:sz="6" w:space="0" w:color="000000"/>
              <w:bottom w:val="outset" w:sz="6" w:space="0" w:color="000000"/>
              <w:right w:val="outset" w:sz="6" w:space="0" w:color="000000"/>
            </w:tcBorders>
          </w:tcPr>
          <w:p w:rsidR="0057493F" w:rsidRPr="00BE4F04" w:rsidRDefault="0057493F" w:rsidP="00FA4262">
            <w:pPr>
              <w:jc w:val="center"/>
              <w:rPr>
                <w:lang w:eastAsia="uk-UA"/>
              </w:rPr>
            </w:pPr>
            <w:r w:rsidRPr="00BE4F04">
              <w:rPr>
                <w:lang w:eastAsia="uk-UA"/>
              </w:rPr>
              <w:t>1</w:t>
            </w:r>
            <w:r w:rsidR="00FA4262" w:rsidRPr="00BE4F04">
              <w:rPr>
                <w:lang w:eastAsia="uk-UA"/>
              </w:rPr>
              <w:t>2</w:t>
            </w:r>
          </w:p>
        </w:tc>
        <w:tc>
          <w:tcPr>
            <w:tcW w:w="1575" w:type="pct"/>
            <w:tcBorders>
              <w:top w:val="outset" w:sz="6" w:space="0" w:color="000000"/>
              <w:left w:val="outset" w:sz="6" w:space="0" w:color="000000"/>
              <w:bottom w:val="outset" w:sz="6" w:space="0" w:color="000000"/>
              <w:right w:val="outset" w:sz="6" w:space="0" w:color="000000"/>
            </w:tcBorders>
          </w:tcPr>
          <w:p w:rsidR="0057493F" w:rsidRPr="00BE4F04" w:rsidRDefault="0057493F" w:rsidP="00D73D1F">
            <w:pPr>
              <w:jc w:val="left"/>
              <w:rPr>
                <w:lang w:eastAsia="uk-UA"/>
              </w:rPr>
            </w:pPr>
            <w:r w:rsidRPr="00BE4F04">
              <w:rPr>
                <w:lang w:eastAsia="uk-UA"/>
              </w:rPr>
              <w:t>Строк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tcPr>
          <w:p w:rsidR="0057493F" w:rsidRPr="00BE4F04" w:rsidRDefault="0057493F" w:rsidP="00D7172F">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E4F04">
              <w:t>Державна реєстрація шлюбу проводиться відділом державної реєстрації актів цивільного стану</w:t>
            </w:r>
            <w:r w:rsidR="00975BC3" w:rsidRPr="00BE4F04">
              <w:t xml:space="preserve"> Центру </w:t>
            </w:r>
            <w:r w:rsidR="00975BC3" w:rsidRPr="00BE4F04">
              <w:lastRenderedPageBreak/>
              <w:t>обслуговування «Прозорий офіс» виконавчого комітету Броварської міської ради Броварського району Київської області</w:t>
            </w:r>
            <w:r w:rsidRPr="00BE4F04">
              <w:t xml:space="preserve"> з дотриманням строків, визначених статт</w:t>
            </w:r>
            <w:r w:rsidR="00943372" w:rsidRPr="00BE4F04">
              <w:t>ею 32 Сімейного кодексу України.</w:t>
            </w:r>
          </w:p>
        </w:tc>
      </w:tr>
      <w:tr w:rsidR="00BE4F04" w:rsidRPr="00BE4F04" w:rsidTr="00BE5E7F">
        <w:tc>
          <w:tcPr>
            <w:tcW w:w="210" w:type="pct"/>
            <w:tcBorders>
              <w:top w:val="outset" w:sz="6" w:space="0" w:color="000000"/>
              <w:left w:val="outset" w:sz="6" w:space="0" w:color="000000"/>
              <w:bottom w:val="outset" w:sz="6" w:space="0" w:color="000000"/>
              <w:right w:val="outset" w:sz="6" w:space="0" w:color="000000"/>
            </w:tcBorders>
          </w:tcPr>
          <w:p w:rsidR="0057493F" w:rsidRPr="00BE4F04" w:rsidRDefault="0057493F" w:rsidP="00FA4262">
            <w:pPr>
              <w:jc w:val="left"/>
              <w:rPr>
                <w:lang w:val="ru-RU" w:eastAsia="uk-UA"/>
              </w:rPr>
            </w:pPr>
            <w:r w:rsidRPr="00BE4F04">
              <w:rPr>
                <w:lang w:eastAsia="uk-UA"/>
              </w:rPr>
              <w:lastRenderedPageBreak/>
              <w:t>1</w:t>
            </w:r>
            <w:r w:rsidR="00FA4262" w:rsidRPr="00BE4F04">
              <w:rPr>
                <w:lang w:val="ru-RU" w:eastAsia="uk-UA"/>
              </w:rPr>
              <w:t>3</w:t>
            </w:r>
          </w:p>
        </w:tc>
        <w:tc>
          <w:tcPr>
            <w:tcW w:w="1575" w:type="pct"/>
            <w:tcBorders>
              <w:top w:val="outset" w:sz="6" w:space="0" w:color="000000"/>
              <w:left w:val="outset" w:sz="6" w:space="0" w:color="000000"/>
              <w:bottom w:val="outset" w:sz="6" w:space="0" w:color="000000"/>
              <w:right w:val="outset" w:sz="6" w:space="0" w:color="000000"/>
            </w:tcBorders>
          </w:tcPr>
          <w:p w:rsidR="0057493F" w:rsidRPr="00BE4F04" w:rsidRDefault="0057493F" w:rsidP="00D73D1F">
            <w:pPr>
              <w:jc w:val="left"/>
              <w:rPr>
                <w:lang w:eastAsia="uk-UA"/>
              </w:rPr>
            </w:pPr>
            <w:r w:rsidRPr="00BE4F04">
              <w:rPr>
                <w:lang w:eastAsia="uk-UA"/>
              </w:rPr>
              <w:t>Перелік підстав для відмови у державній реєстрації</w:t>
            </w:r>
          </w:p>
        </w:tc>
        <w:tc>
          <w:tcPr>
            <w:tcW w:w="3215" w:type="pct"/>
            <w:tcBorders>
              <w:top w:val="outset" w:sz="6" w:space="0" w:color="000000"/>
              <w:left w:val="outset" w:sz="6" w:space="0" w:color="000000"/>
              <w:bottom w:val="outset" w:sz="6" w:space="0" w:color="000000"/>
              <w:right w:val="outset" w:sz="6" w:space="0" w:color="000000"/>
            </w:tcBorders>
          </w:tcPr>
          <w:p w:rsidR="0057493F" w:rsidRPr="00BE4F04" w:rsidRDefault="0057493F" w:rsidP="001469AD">
            <w:pPr>
              <w:tabs>
                <w:tab w:val="left" w:pos="1565"/>
              </w:tabs>
              <w:ind w:firstLine="217"/>
              <w:rPr>
                <w:lang w:eastAsia="uk-UA"/>
              </w:rPr>
            </w:pPr>
            <w:r w:rsidRPr="00BE4F04">
              <w:rPr>
                <w:lang w:eastAsia="uk-UA"/>
              </w:rPr>
              <w:t>1. Державна реєстрація суперечить вимогам законодавства України.</w:t>
            </w:r>
          </w:p>
          <w:p w:rsidR="0057493F" w:rsidRPr="00BE4F04" w:rsidRDefault="0057493F" w:rsidP="00EE1BBC">
            <w:pPr>
              <w:tabs>
                <w:tab w:val="left" w:pos="1565"/>
              </w:tabs>
              <w:ind w:firstLine="217"/>
              <w:rPr>
                <w:lang w:eastAsia="uk-UA"/>
              </w:rPr>
            </w:pPr>
            <w:r w:rsidRPr="00BE4F04">
              <w:rPr>
                <w:lang w:eastAsia="uk-UA"/>
              </w:rPr>
              <w:t>2. З проханням про державну реєстрацію звернулася недієздатна особа або особа, яка не має необхідних для цього повноважень</w:t>
            </w:r>
            <w:r w:rsidR="00D7172F" w:rsidRPr="00BE4F04">
              <w:rPr>
                <w:lang w:eastAsia="uk-UA"/>
              </w:rPr>
              <w:t>.</w:t>
            </w:r>
          </w:p>
        </w:tc>
      </w:tr>
      <w:tr w:rsidR="00BE4F04" w:rsidRPr="00BE4F04" w:rsidTr="00BE5E7F">
        <w:tc>
          <w:tcPr>
            <w:tcW w:w="210" w:type="pct"/>
            <w:tcBorders>
              <w:top w:val="outset" w:sz="6" w:space="0" w:color="000000"/>
              <w:left w:val="outset" w:sz="6" w:space="0" w:color="000000"/>
              <w:bottom w:val="outset" w:sz="6" w:space="0" w:color="000000"/>
              <w:right w:val="outset" w:sz="6" w:space="0" w:color="000000"/>
            </w:tcBorders>
          </w:tcPr>
          <w:p w:rsidR="0057493F" w:rsidRPr="00BE4F04" w:rsidRDefault="0057493F" w:rsidP="00FA4262">
            <w:pPr>
              <w:jc w:val="left"/>
              <w:rPr>
                <w:lang w:eastAsia="uk-UA"/>
              </w:rPr>
            </w:pPr>
            <w:r w:rsidRPr="00BE4F04">
              <w:rPr>
                <w:lang w:eastAsia="uk-UA"/>
              </w:rPr>
              <w:t>1</w:t>
            </w:r>
            <w:r w:rsidR="00FA4262" w:rsidRPr="00BE4F04">
              <w:rPr>
                <w:lang w:eastAsia="uk-UA"/>
              </w:rPr>
              <w:t>4</w:t>
            </w:r>
          </w:p>
        </w:tc>
        <w:tc>
          <w:tcPr>
            <w:tcW w:w="1575" w:type="pct"/>
            <w:tcBorders>
              <w:top w:val="outset" w:sz="6" w:space="0" w:color="000000"/>
              <w:left w:val="outset" w:sz="6" w:space="0" w:color="000000"/>
              <w:bottom w:val="outset" w:sz="6" w:space="0" w:color="000000"/>
              <w:right w:val="outset" w:sz="6" w:space="0" w:color="000000"/>
            </w:tcBorders>
          </w:tcPr>
          <w:p w:rsidR="0057493F" w:rsidRPr="00BE4F04" w:rsidRDefault="0057493F" w:rsidP="00D73D1F">
            <w:pPr>
              <w:jc w:val="left"/>
              <w:rPr>
                <w:lang w:eastAsia="uk-UA"/>
              </w:rPr>
            </w:pPr>
            <w:r w:rsidRPr="00BE4F04">
              <w:rPr>
                <w:lang w:eastAsia="uk-UA"/>
              </w:rPr>
              <w:t>Результат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tcPr>
          <w:p w:rsidR="0057493F" w:rsidRPr="00BE4F04" w:rsidRDefault="0057493F" w:rsidP="009F4052">
            <w:pPr>
              <w:tabs>
                <w:tab w:val="left" w:pos="358"/>
                <w:tab w:val="left" w:pos="449"/>
              </w:tabs>
              <w:ind w:firstLine="151"/>
            </w:pPr>
            <w:bookmarkStart w:id="4" w:name="o638"/>
            <w:bookmarkEnd w:id="4"/>
            <w:r w:rsidRPr="00BE4F04">
              <w:t xml:space="preserve"> 1. Складання актового запису про шлюб в електронному вигляді в Державному реєстрі актів цивільного стану громадян та на паперових носіях і видача кожному з подружжя свідоцтва про шлюб;</w:t>
            </w:r>
          </w:p>
          <w:p w:rsidR="0057493F" w:rsidRPr="00BE4F04" w:rsidRDefault="0057493F" w:rsidP="00223E53">
            <w:pPr>
              <w:tabs>
                <w:tab w:val="left" w:pos="358"/>
                <w:tab w:val="left" w:pos="449"/>
              </w:tabs>
              <w:ind w:firstLine="151"/>
              <w:rPr>
                <w:lang w:eastAsia="uk-UA"/>
              </w:rPr>
            </w:pPr>
            <w:r w:rsidRPr="00BE4F04">
              <w:rPr>
                <w:lang w:eastAsia="uk-UA"/>
              </w:rPr>
              <w:t>2. Письмова відмова у проведенні державної реєстрації шлюбу</w:t>
            </w:r>
            <w:r w:rsidR="00D7172F" w:rsidRPr="00BE4F04">
              <w:rPr>
                <w:lang w:eastAsia="uk-UA"/>
              </w:rPr>
              <w:t>.</w:t>
            </w:r>
          </w:p>
        </w:tc>
      </w:tr>
      <w:tr w:rsidR="00BE4F04" w:rsidRPr="00BE4F04" w:rsidTr="00BE5E7F">
        <w:tc>
          <w:tcPr>
            <w:tcW w:w="210" w:type="pct"/>
            <w:tcBorders>
              <w:top w:val="outset" w:sz="6" w:space="0" w:color="000000"/>
              <w:left w:val="outset" w:sz="6" w:space="0" w:color="000000"/>
              <w:bottom w:val="outset" w:sz="6" w:space="0" w:color="000000"/>
              <w:right w:val="outset" w:sz="6" w:space="0" w:color="000000"/>
            </w:tcBorders>
          </w:tcPr>
          <w:p w:rsidR="0057493F" w:rsidRPr="00BE4F04" w:rsidRDefault="0057493F" w:rsidP="00FA4262">
            <w:pPr>
              <w:jc w:val="left"/>
              <w:rPr>
                <w:lang w:eastAsia="uk-UA"/>
              </w:rPr>
            </w:pPr>
            <w:r w:rsidRPr="00BE4F04">
              <w:rPr>
                <w:lang w:eastAsia="uk-UA"/>
              </w:rPr>
              <w:t>1</w:t>
            </w:r>
            <w:r w:rsidR="00FA4262" w:rsidRPr="00BE4F04">
              <w:rPr>
                <w:lang w:eastAsia="uk-UA"/>
              </w:rPr>
              <w:t>5</w:t>
            </w:r>
          </w:p>
        </w:tc>
        <w:tc>
          <w:tcPr>
            <w:tcW w:w="1575" w:type="pct"/>
            <w:tcBorders>
              <w:top w:val="outset" w:sz="6" w:space="0" w:color="000000"/>
              <w:left w:val="outset" w:sz="6" w:space="0" w:color="000000"/>
              <w:bottom w:val="outset" w:sz="6" w:space="0" w:color="000000"/>
              <w:right w:val="outset" w:sz="6" w:space="0" w:color="000000"/>
            </w:tcBorders>
          </w:tcPr>
          <w:p w:rsidR="0057493F" w:rsidRPr="00BE4F04" w:rsidRDefault="0057493F" w:rsidP="00093960">
            <w:pPr>
              <w:jc w:val="left"/>
              <w:rPr>
                <w:lang w:eastAsia="uk-UA"/>
              </w:rPr>
            </w:pPr>
            <w:r w:rsidRPr="00BE4F04">
              <w:rPr>
                <w:lang w:eastAsia="uk-UA"/>
              </w:rPr>
              <w:t>Можливі способи отримання відповіді (результату)</w:t>
            </w:r>
          </w:p>
        </w:tc>
        <w:tc>
          <w:tcPr>
            <w:tcW w:w="3215" w:type="pct"/>
            <w:tcBorders>
              <w:top w:val="outset" w:sz="6" w:space="0" w:color="000000"/>
              <w:left w:val="outset" w:sz="6" w:space="0" w:color="000000"/>
              <w:bottom w:val="outset" w:sz="6" w:space="0" w:color="000000"/>
              <w:right w:val="outset" w:sz="6" w:space="0" w:color="000000"/>
            </w:tcBorders>
          </w:tcPr>
          <w:p w:rsidR="0057493F" w:rsidRPr="00BE4F04" w:rsidRDefault="0057493F" w:rsidP="00D7172F">
            <w:pPr>
              <w:rPr>
                <w:bCs/>
              </w:rPr>
            </w:pPr>
            <w:r w:rsidRPr="00BE4F04">
              <w:rPr>
                <w:bCs/>
              </w:rPr>
              <w:t>Суб’єкт звернення отримує свідоцтво про шлюб безпосередньо у відділі державної реєстрації актів цивільного стану</w:t>
            </w:r>
            <w:r w:rsidR="00943372" w:rsidRPr="00BE4F04">
              <w:rPr>
                <w:bCs/>
              </w:rPr>
              <w:t xml:space="preserve"> Ц</w:t>
            </w:r>
            <w:r w:rsidR="00975BC3" w:rsidRPr="00BE4F04">
              <w:rPr>
                <w:bCs/>
              </w:rPr>
              <w:t xml:space="preserve">ентру обслуговування </w:t>
            </w:r>
            <w:r w:rsidR="00943372" w:rsidRPr="00BE4F04">
              <w:rPr>
                <w:bCs/>
              </w:rPr>
              <w:t xml:space="preserve"> «Прозорий офіс»</w:t>
            </w:r>
            <w:r w:rsidR="00975BC3" w:rsidRPr="00BE4F04">
              <w:rPr>
                <w:bCs/>
              </w:rPr>
              <w:t xml:space="preserve"> виконавчого комітету Броварської міської ради Броварського району Київської області</w:t>
            </w:r>
            <w:r w:rsidRPr="00BE4F04">
              <w:rPr>
                <w:bCs/>
              </w:rPr>
              <w:t>.</w:t>
            </w:r>
          </w:p>
          <w:p w:rsidR="0057493F" w:rsidRPr="00BE4F04" w:rsidRDefault="0057493F" w:rsidP="000F544B">
            <w:pPr>
              <w:pStyle w:val="a3"/>
              <w:tabs>
                <w:tab w:val="left" w:pos="358"/>
              </w:tabs>
              <w:ind w:left="0" w:firstLine="217"/>
              <w:rPr>
                <w:lang w:eastAsia="uk-UA"/>
              </w:rPr>
            </w:pPr>
          </w:p>
        </w:tc>
      </w:tr>
    </w:tbl>
    <w:p w:rsidR="00D7172F" w:rsidRPr="00BE4F04" w:rsidRDefault="00D7172F" w:rsidP="00D7172F">
      <w:bookmarkStart w:id="5" w:name="n43"/>
      <w:bookmarkEnd w:id="5"/>
    </w:p>
    <w:p w:rsidR="00D7172F" w:rsidRPr="00BE4F04" w:rsidRDefault="00D7172F" w:rsidP="00D7172F"/>
    <w:p w:rsidR="00D7172F" w:rsidRPr="00BE4F04" w:rsidRDefault="00D7172F" w:rsidP="00D7172F"/>
    <w:p w:rsidR="00D7172F" w:rsidRPr="00BE4F04" w:rsidRDefault="00D7172F" w:rsidP="00D7172F"/>
    <w:p w:rsidR="00D7172F" w:rsidRPr="00BE4F04" w:rsidRDefault="00D7172F" w:rsidP="00D7172F"/>
    <w:p w:rsidR="00D7172F" w:rsidRPr="00BE4F04" w:rsidRDefault="00D7172F" w:rsidP="00D7172F">
      <w:r w:rsidRPr="00BE4F04">
        <w:t xml:space="preserve">     Міський голова                               </w:t>
      </w:r>
      <w:bookmarkStart w:id="6" w:name="_GoBack"/>
      <w:bookmarkEnd w:id="6"/>
      <w:r w:rsidRPr="00BE4F04">
        <w:t xml:space="preserve">                           Ігор САПОЖКО</w:t>
      </w:r>
    </w:p>
    <w:sectPr w:rsidR="00D7172F" w:rsidRPr="00BE4F04" w:rsidSect="00DE4E34">
      <w:headerReference w:type="even" r:id="rId8"/>
      <w:headerReference w:type="default" r:id="rId9"/>
      <w:footerReference w:type="even" r:id="rId10"/>
      <w:footerReference w:type="default" r:id="rId11"/>
      <w:headerReference w:type="first" r:id="rId12"/>
      <w:footerReference w:type="first" r:id="rId13"/>
      <w:pgSz w:w="11906" w:h="16838"/>
      <w:pgMar w:top="709" w:right="566" w:bottom="851" w:left="1134" w:header="426" w:footer="708"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3B66" w:rsidRDefault="00233B66">
      <w:r>
        <w:separator/>
      </w:r>
    </w:p>
  </w:endnote>
  <w:endnote w:type="continuationSeparator" w:id="1">
    <w:p w:rsidR="00233B66" w:rsidRDefault="00233B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B9F" w:rsidRDefault="00FD7B9F">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B9F" w:rsidRDefault="00FD7B9F">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B9F" w:rsidRDefault="00FD7B9F">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3B66" w:rsidRDefault="00233B66">
      <w:r>
        <w:separator/>
      </w:r>
    </w:p>
  </w:footnote>
  <w:footnote w:type="continuationSeparator" w:id="1">
    <w:p w:rsidR="00233B66" w:rsidRDefault="00233B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B9F" w:rsidRDefault="00FD7B9F">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493F" w:rsidRPr="003945B6" w:rsidRDefault="00F2744A">
    <w:pPr>
      <w:pStyle w:val="a4"/>
      <w:jc w:val="center"/>
      <w:rPr>
        <w:sz w:val="24"/>
        <w:szCs w:val="24"/>
      </w:rPr>
    </w:pPr>
    <w:r w:rsidRPr="003945B6">
      <w:rPr>
        <w:sz w:val="24"/>
        <w:szCs w:val="24"/>
      </w:rPr>
      <w:fldChar w:fldCharType="begin"/>
    </w:r>
    <w:r w:rsidR="0057493F" w:rsidRPr="003945B6">
      <w:rPr>
        <w:sz w:val="24"/>
        <w:szCs w:val="24"/>
      </w:rPr>
      <w:instrText>PAGE   \* MERGEFORMAT</w:instrText>
    </w:r>
    <w:r w:rsidRPr="003945B6">
      <w:rPr>
        <w:sz w:val="24"/>
        <w:szCs w:val="24"/>
      </w:rPr>
      <w:fldChar w:fldCharType="separate"/>
    </w:r>
    <w:r w:rsidR="00641B0E" w:rsidRPr="00641B0E">
      <w:rPr>
        <w:noProof/>
        <w:sz w:val="24"/>
        <w:szCs w:val="24"/>
        <w:lang w:val="ru-RU"/>
      </w:rPr>
      <w:t>5</w:t>
    </w:r>
    <w:r w:rsidRPr="003945B6">
      <w:rPr>
        <w:sz w:val="24"/>
        <w:szCs w:val="24"/>
      </w:rPr>
      <w:fldChar w:fldCharType="end"/>
    </w:r>
  </w:p>
  <w:p w:rsidR="0057493F" w:rsidRDefault="00FD7B9F" w:rsidP="00FD7B9F">
    <w:pPr>
      <w:pStyle w:val="a4"/>
      <w:jc w:val="right"/>
    </w:pPr>
    <w:r>
      <w:t xml:space="preserve">Продовження </w:t>
    </w:r>
    <w:r w:rsidR="00C611C0">
      <w:t>Д</w:t>
    </w:r>
    <w:r>
      <w:t>одатку 3</w:t>
    </w:r>
  </w:p>
  <w:p w:rsidR="00AD3CE6" w:rsidRDefault="00AD3CE6" w:rsidP="00FD7B9F">
    <w:pPr>
      <w:pStyle w:val="a4"/>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B9F" w:rsidRDefault="00FD7B9F">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6190E"/>
    <w:multiLevelType w:val="hybridMultilevel"/>
    <w:tmpl w:val="0BD8B7FE"/>
    <w:lvl w:ilvl="0" w:tplc="1FA0C722">
      <w:start w:val="1"/>
      <w:numFmt w:val="decimal"/>
      <w:lvlText w:val="%1."/>
      <w:lvlJc w:val="left"/>
      <w:pPr>
        <w:ind w:left="577" w:hanging="360"/>
      </w:pPr>
      <w:rPr>
        <w:rFonts w:cs="Times New Roman" w:hint="default"/>
        <w:color w:val="000000"/>
      </w:rPr>
    </w:lvl>
    <w:lvl w:ilvl="1" w:tplc="04220019" w:tentative="1">
      <w:start w:val="1"/>
      <w:numFmt w:val="lowerLetter"/>
      <w:lvlText w:val="%2."/>
      <w:lvlJc w:val="left"/>
      <w:pPr>
        <w:ind w:left="1297" w:hanging="360"/>
      </w:pPr>
      <w:rPr>
        <w:rFonts w:cs="Times New Roman"/>
      </w:rPr>
    </w:lvl>
    <w:lvl w:ilvl="2" w:tplc="0422001B" w:tentative="1">
      <w:start w:val="1"/>
      <w:numFmt w:val="lowerRoman"/>
      <w:lvlText w:val="%3."/>
      <w:lvlJc w:val="right"/>
      <w:pPr>
        <w:ind w:left="2017" w:hanging="180"/>
      </w:pPr>
      <w:rPr>
        <w:rFonts w:cs="Times New Roman"/>
      </w:rPr>
    </w:lvl>
    <w:lvl w:ilvl="3" w:tplc="0422000F" w:tentative="1">
      <w:start w:val="1"/>
      <w:numFmt w:val="decimal"/>
      <w:lvlText w:val="%4."/>
      <w:lvlJc w:val="left"/>
      <w:pPr>
        <w:ind w:left="2737" w:hanging="360"/>
      </w:pPr>
      <w:rPr>
        <w:rFonts w:cs="Times New Roman"/>
      </w:rPr>
    </w:lvl>
    <w:lvl w:ilvl="4" w:tplc="04220019" w:tentative="1">
      <w:start w:val="1"/>
      <w:numFmt w:val="lowerLetter"/>
      <w:lvlText w:val="%5."/>
      <w:lvlJc w:val="left"/>
      <w:pPr>
        <w:ind w:left="3457" w:hanging="360"/>
      </w:pPr>
      <w:rPr>
        <w:rFonts w:cs="Times New Roman"/>
      </w:rPr>
    </w:lvl>
    <w:lvl w:ilvl="5" w:tplc="0422001B" w:tentative="1">
      <w:start w:val="1"/>
      <w:numFmt w:val="lowerRoman"/>
      <w:lvlText w:val="%6."/>
      <w:lvlJc w:val="right"/>
      <w:pPr>
        <w:ind w:left="4177" w:hanging="180"/>
      </w:pPr>
      <w:rPr>
        <w:rFonts w:cs="Times New Roman"/>
      </w:rPr>
    </w:lvl>
    <w:lvl w:ilvl="6" w:tplc="0422000F" w:tentative="1">
      <w:start w:val="1"/>
      <w:numFmt w:val="decimal"/>
      <w:lvlText w:val="%7."/>
      <w:lvlJc w:val="left"/>
      <w:pPr>
        <w:ind w:left="4897" w:hanging="360"/>
      </w:pPr>
      <w:rPr>
        <w:rFonts w:cs="Times New Roman"/>
      </w:rPr>
    </w:lvl>
    <w:lvl w:ilvl="7" w:tplc="04220019" w:tentative="1">
      <w:start w:val="1"/>
      <w:numFmt w:val="lowerLetter"/>
      <w:lvlText w:val="%8."/>
      <w:lvlJc w:val="left"/>
      <w:pPr>
        <w:ind w:left="5617" w:hanging="360"/>
      </w:pPr>
      <w:rPr>
        <w:rFonts w:cs="Times New Roman"/>
      </w:rPr>
    </w:lvl>
    <w:lvl w:ilvl="8" w:tplc="0422001B" w:tentative="1">
      <w:start w:val="1"/>
      <w:numFmt w:val="lowerRoman"/>
      <w:lvlText w:val="%9."/>
      <w:lvlJc w:val="right"/>
      <w:pPr>
        <w:ind w:left="6337" w:hanging="180"/>
      </w:pPr>
      <w:rPr>
        <w:rFonts w:cs="Times New Roman"/>
      </w:rPr>
    </w:lvl>
  </w:abstractNum>
  <w:abstractNum w:abstractNumId="1">
    <w:nsid w:val="2D961EDD"/>
    <w:multiLevelType w:val="hybridMultilevel"/>
    <w:tmpl w:val="F7C844FC"/>
    <w:lvl w:ilvl="0" w:tplc="59FA25C8">
      <w:start w:val="1"/>
      <w:numFmt w:val="decimal"/>
      <w:lvlText w:val="%1)"/>
      <w:lvlJc w:val="left"/>
      <w:pPr>
        <w:ind w:left="1651" w:hanging="1050"/>
      </w:pPr>
      <w:rPr>
        <w:rFonts w:cs="Times New Roman" w:hint="default"/>
      </w:rPr>
    </w:lvl>
    <w:lvl w:ilvl="1" w:tplc="04220019" w:tentative="1">
      <w:start w:val="1"/>
      <w:numFmt w:val="lowerLetter"/>
      <w:lvlText w:val="%2."/>
      <w:lvlJc w:val="left"/>
      <w:pPr>
        <w:ind w:left="1681" w:hanging="360"/>
      </w:pPr>
      <w:rPr>
        <w:rFonts w:cs="Times New Roman"/>
      </w:rPr>
    </w:lvl>
    <w:lvl w:ilvl="2" w:tplc="0422001B" w:tentative="1">
      <w:start w:val="1"/>
      <w:numFmt w:val="lowerRoman"/>
      <w:lvlText w:val="%3."/>
      <w:lvlJc w:val="right"/>
      <w:pPr>
        <w:ind w:left="2401" w:hanging="180"/>
      </w:pPr>
      <w:rPr>
        <w:rFonts w:cs="Times New Roman"/>
      </w:rPr>
    </w:lvl>
    <w:lvl w:ilvl="3" w:tplc="0422000F" w:tentative="1">
      <w:start w:val="1"/>
      <w:numFmt w:val="decimal"/>
      <w:lvlText w:val="%4."/>
      <w:lvlJc w:val="left"/>
      <w:pPr>
        <w:ind w:left="3121" w:hanging="360"/>
      </w:pPr>
      <w:rPr>
        <w:rFonts w:cs="Times New Roman"/>
      </w:rPr>
    </w:lvl>
    <w:lvl w:ilvl="4" w:tplc="04220019" w:tentative="1">
      <w:start w:val="1"/>
      <w:numFmt w:val="lowerLetter"/>
      <w:lvlText w:val="%5."/>
      <w:lvlJc w:val="left"/>
      <w:pPr>
        <w:ind w:left="3841" w:hanging="360"/>
      </w:pPr>
      <w:rPr>
        <w:rFonts w:cs="Times New Roman"/>
      </w:rPr>
    </w:lvl>
    <w:lvl w:ilvl="5" w:tplc="0422001B" w:tentative="1">
      <w:start w:val="1"/>
      <w:numFmt w:val="lowerRoman"/>
      <w:lvlText w:val="%6."/>
      <w:lvlJc w:val="right"/>
      <w:pPr>
        <w:ind w:left="4561" w:hanging="180"/>
      </w:pPr>
      <w:rPr>
        <w:rFonts w:cs="Times New Roman"/>
      </w:rPr>
    </w:lvl>
    <w:lvl w:ilvl="6" w:tplc="0422000F" w:tentative="1">
      <w:start w:val="1"/>
      <w:numFmt w:val="decimal"/>
      <w:lvlText w:val="%7."/>
      <w:lvlJc w:val="left"/>
      <w:pPr>
        <w:ind w:left="5281" w:hanging="360"/>
      </w:pPr>
      <w:rPr>
        <w:rFonts w:cs="Times New Roman"/>
      </w:rPr>
    </w:lvl>
    <w:lvl w:ilvl="7" w:tplc="04220019" w:tentative="1">
      <w:start w:val="1"/>
      <w:numFmt w:val="lowerLetter"/>
      <w:lvlText w:val="%8."/>
      <w:lvlJc w:val="left"/>
      <w:pPr>
        <w:ind w:left="6001" w:hanging="360"/>
      </w:pPr>
      <w:rPr>
        <w:rFonts w:cs="Times New Roman"/>
      </w:rPr>
    </w:lvl>
    <w:lvl w:ilvl="8" w:tplc="0422001B" w:tentative="1">
      <w:start w:val="1"/>
      <w:numFmt w:val="lowerRoman"/>
      <w:lvlText w:val="%9."/>
      <w:lvlJc w:val="right"/>
      <w:pPr>
        <w:ind w:left="6721" w:hanging="180"/>
      </w:pPr>
      <w:rPr>
        <w:rFonts w:cs="Times New Roman"/>
      </w:rPr>
    </w:lvl>
  </w:abstractNum>
  <w:abstractNum w:abstractNumId="2">
    <w:nsid w:val="3F916B52"/>
    <w:multiLevelType w:val="hybridMultilevel"/>
    <w:tmpl w:val="55D06AB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4BC92F47"/>
    <w:multiLevelType w:val="hybridMultilevel"/>
    <w:tmpl w:val="CCE88CF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4DBC6B01"/>
    <w:multiLevelType w:val="hybridMultilevel"/>
    <w:tmpl w:val="83BE8878"/>
    <w:lvl w:ilvl="0" w:tplc="74125918">
      <w:start w:val="1"/>
      <w:numFmt w:val="decimal"/>
      <w:lvlText w:val="%1)"/>
      <w:lvlJc w:val="left"/>
      <w:pPr>
        <w:ind w:left="819" w:hanging="360"/>
      </w:pPr>
      <w:rPr>
        <w:rFonts w:cs="Times New Roman" w:hint="default"/>
      </w:rPr>
    </w:lvl>
    <w:lvl w:ilvl="1" w:tplc="04220019" w:tentative="1">
      <w:start w:val="1"/>
      <w:numFmt w:val="lowerLetter"/>
      <w:lvlText w:val="%2."/>
      <w:lvlJc w:val="left"/>
      <w:pPr>
        <w:ind w:left="1539" w:hanging="360"/>
      </w:pPr>
      <w:rPr>
        <w:rFonts w:cs="Times New Roman"/>
      </w:rPr>
    </w:lvl>
    <w:lvl w:ilvl="2" w:tplc="0422001B" w:tentative="1">
      <w:start w:val="1"/>
      <w:numFmt w:val="lowerRoman"/>
      <w:lvlText w:val="%3."/>
      <w:lvlJc w:val="right"/>
      <w:pPr>
        <w:ind w:left="2259" w:hanging="180"/>
      </w:pPr>
      <w:rPr>
        <w:rFonts w:cs="Times New Roman"/>
      </w:rPr>
    </w:lvl>
    <w:lvl w:ilvl="3" w:tplc="0422000F" w:tentative="1">
      <w:start w:val="1"/>
      <w:numFmt w:val="decimal"/>
      <w:lvlText w:val="%4."/>
      <w:lvlJc w:val="left"/>
      <w:pPr>
        <w:ind w:left="2979" w:hanging="360"/>
      </w:pPr>
      <w:rPr>
        <w:rFonts w:cs="Times New Roman"/>
      </w:rPr>
    </w:lvl>
    <w:lvl w:ilvl="4" w:tplc="04220019" w:tentative="1">
      <w:start w:val="1"/>
      <w:numFmt w:val="lowerLetter"/>
      <w:lvlText w:val="%5."/>
      <w:lvlJc w:val="left"/>
      <w:pPr>
        <w:ind w:left="3699" w:hanging="360"/>
      </w:pPr>
      <w:rPr>
        <w:rFonts w:cs="Times New Roman"/>
      </w:rPr>
    </w:lvl>
    <w:lvl w:ilvl="5" w:tplc="0422001B" w:tentative="1">
      <w:start w:val="1"/>
      <w:numFmt w:val="lowerRoman"/>
      <w:lvlText w:val="%6."/>
      <w:lvlJc w:val="right"/>
      <w:pPr>
        <w:ind w:left="4419" w:hanging="180"/>
      </w:pPr>
      <w:rPr>
        <w:rFonts w:cs="Times New Roman"/>
      </w:rPr>
    </w:lvl>
    <w:lvl w:ilvl="6" w:tplc="0422000F" w:tentative="1">
      <w:start w:val="1"/>
      <w:numFmt w:val="decimal"/>
      <w:lvlText w:val="%7."/>
      <w:lvlJc w:val="left"/>
      <w:pPr>
        <w:ind w:left="5139" w:hanging="360"/>
      </w:pPr>
      <w:rPr>
        <w:rFonts w:cs="Times New Roman"/>
      </w:rPr>
    </w:lvl>
    <w:lvl w:ilvl="7" w:tplc="04220019" w:tentative="1">
      <w:start w:val="1"/>
      <w:numFmt w:val="lowerLetter"/>
      <w:lvlText w:val="%8."/>
      <w:lvlJc w:val="left"/>
      <w:pPr>
        <w:ind w:left="5859" w:hanging="360"/>
      </w:pPr>
      <w:rPr>
        <w:rFonts w:cs="Times New Roman"/>
      </w:rPr>
    </w:lvl>
    <w:lvl w:ilvl="8" w:tplc="0422001B" w:tentative="1">
      <w:start w:val="1"/>
      <w:numFmt w:val="lowerRoman"/>
      <w:lvlText w:val="%9."/>
      <w:lvlJc w:val="right"/>
      <w:pPr>
        <w:ind w:left="6579" w:hanging="180"/>
      </w:pPr>
      <w:rPr>
        <w:rFonts w:cs="Times New Roman"/>
      </w:rPr>
    </w:lvl>
  </w:abstractNum>
  <w:abstractNum w:abstractNumId="5">
    <w:nsid w:val="63103A2D"/>
    <w:multiLevelType w:val="hybridMultilevel"/>
    <w:tmpl w:val="BBA08C6A"/>
    <w:lvl w:ilvl="0" w:tplc="2A06B5AA">
      <w:start w:val="1"/>
      <w:numFmt w:val="decimal"/>
      <w:lvlText w:val="%1."/>
      <w:lvlJc w:val="left"/>
      <w:pPr>
        <w:ind w:left="577" w:hanging="360"/>
      </w:pPr>
      <w:rPr>
        <w:rFonts w:cs="Times New Roman" w:hint="default"/>
      </w:rPr>
    </w:lvl>
    <w:lvl w:ilvl="1" w:tplc="04220019" w:tentative="1">
      <w:start w:val="1"/>
      <w:numFmt w:val="lowerLetter"/>
      <w:lvlText w:val="%2."/>
      <w:lvlJc w:val="left"/>
      <w:pPr>
        <w:ind w:left="1297" w:hanging="360"/>
      </w:pPr>
      <w:rPr>
        <w:rFonts w:cs="Times New Roman"/>
      </w:rPr>
    </w:lvl>
    <w:lvl w:ilvl="2" w:tplc="0422001B" w:tentative="1">
      <w:start w:val="1"/>
      <w:numFmt w:val="lowerRoman"/>
      <w:lvlText w:val="%3."/>
      <w:lvlJc w:val="right"/>
      <w:pPr>
        <w:ind w:left="2017" w:hanging="180"/>
      </w:pPr>
      <w:rPr>
        <w:rFonts w:cs="Times New Roman"/>
      </w:rPr>
    </w:lvl>
    <w:lvl w:ilvl="3" w:tplc="0422000F" w:tentative="1">
      <w:start w:val="1"/>
      <w:numFmt w:val="decimal"/>
      <w:lvlText w:val="%4."/>
      <w:lvlJc w:val="left"/>
      <w:pPr>
        <w:ind w:left="2737" w:hanging="360"/>
      </w:pPr>
      <w:rPr>
        <w:rFonts w:cs="Times New Roman"/>
      </w:rPr>
    </w:lvl>
    <w:lvl w:ilvl="4" w:tplc="04220019" w:tentative="1">
      <w:start w:val="1"/>
      <w:numFmt w:val="lowerLetter"/>
      <w:lvlText w:val="%5."/>
      <w:lvlJc w:val="left"/>
      <w:pPr>
        <w:ind w:left="3457" w:hanging="360"/>
      </w:pPr>
      <w:rPr>
        <w:rFonts w:cs="Times New Roman"/>
      </w:rPr>
    </w:lvl>
    <w:lvl w:ilvl="5" w:tplc="0422001B" w:tentative="1">
      <w:start w:val="1"/>
      <w:numFmt w:val="lowerRoman"/>
      <w:lvlText w:val="%6."/>
      <w:lvlJc w:val="right"/>
      <w:pPr>
        <w:ind w:left="4177" w:hanging="180"/>
      </w:pPr>
      <w:rPr>
        <w:rFonts w:cs="Times New Roman"/>
      </w:rPr>
    </w:lvl>
    <w:lvl w:ilvl="6" w:tplc="0422000F" w:tentative="1">
      <w:start w:val="1"/>
      <w:numFmt w:val="decimal"/>
      <w:lvlText w:val="%7."/>
      <w:lvlJc w:val="left"/>
      <w:pPr>
        <w:ind w:left="4897" w:hanging="360"/>
      </w:pPr>
      <w:rPr>
        <w:rFonts w:cs="Times New Roman"/>
      </w:rPr>
    </w:lvl>
    <w:lvl w:ilvl="7" w:tplc="04220019" w:tentative="1">
      <w:start w:val="1"/>
      <w:numFmt w:val="lowerLetter"/>
      <w:lvlText w:val="%8."/>
      <w:lvlJc w:val="left"/>
      <w:pPr>
        <w:ind w:left="5617" w:hanging="360"/>
      </w:pPr>
      <w:rPr>
        <w:rFonts w:cs="Times New Roman"/>
      </w:rPr>
    </w:lvl>
    <w:lvl w:ilvl="8" w:tplc="0422001B" w:tentative="1">
      <w:start w:val="1"/>
      <w:numFmt w:val="lowerRoman"/>
      <w:lvlText w:val="%9."/>
      <w:lvlJc w:val="right"/>
      <w:pPr>
        <w:ind w:left="6337" w:hanging="180"/>
      </w:pPr>
      <w:rPr>
        <w:rFonts w:cs="Times New Roman"/>
      </w:rPr>
    </w:lvl>
  </w:abstractNum>
  <w:abstractNum w:abstractNumId="6">
    <w:nsid w:val="716C11EE"/>
    <w:multiLevelType w:val="hybridMultilevel"/>
    <w:tmpl w:val="8304CE94"/>
    <w:lvl w:ilvl="0" w:tplc="0BA6421C">
      <w:start w:val="1"/>
      <w:numFmt w:val="decimal"/>
      <w:lvlText w:val="%1."/>
      <w:lvlJc w:val="left"/>
      <w:pPr>
        <w:ind w:left="577" w:hanging="360"/>
      </w:pPr>
      <w:rPr>
        <w:rFonts w:cs="Times New Roman" w:hint="default"/>
      </w:rPr>
    </w:lvl>
    <w:lvl w:ilvl="1" w:tplc="04220019" w:tentative="1">
      <w:start w:val="1"/>
      <w:numFmt w:val="lowerLetter"/>
      <w:lvlText w:val="%2."/>
      <w:lvlJc w:val="left"/>
      <w:pPr>
        <w:ind w:left="1297" w:hanging="360"/>
      </w:pPr>
      <w:rPr>
        <w:rFonts w:cs="Times New Roman"/>
      </w:rPr>
    </w:lvl>
    <w:lvl w:ilvl="2" w:tplc="0422001B" w:tentative="1">
      <w:start w:val="1"/>
      <w:numFmt w:val="lowerRoman"/>
      <w:lvlText w:val="%3."/>
      <w:lvlJc w:val="right"/>
      <w:pPr>
        <w:ind w:left="2017" w:hanging="180"/>
      </w:pPr>
      <w:rPr>
        <w:rFonts w:cs="Times New Roman"/>
      </w:rPr>
    </w:lvl>
    <w:lvl w:ilvl="3" w:tplc="0422000F" w:tentative="1">
      <w:start w:val="1"/>
      <w:numFmt w:val="decimal"/>
      <w:lvlText w:val="%4."/>
      <w:lvlJc w:val="left"/>
      <w:pPr>
        <w:ind w:left="2737" w:hanging="360"/>
      </w:pPr>
      <w:rPr>
        <w:rFonts w:cs="Times New Roman"/>
      </w:rPr>
    </w:lvl>
    <w:lvl w:ilvl="4" w:tplc="04220019" w:tentative="1">
      <w:start w:val="1"/>
      <w:numFmt w:val="lowerLetter"/>
      <w:lvlText w:val="%5."/>
      <w:lvlJc w:val="left"/>
      <w:pPr>
        <w:ind w:left="3457" w:hanging="360"/>
      </w:pPr>
      <w:rPr>
        <w:rFonts w:cs="Times New Roman"/>
      </w:rPr>
    </w:lvl>
    <w:lvl w:ilvl="5" w:tplc="0422001B" w:tentative="1">
      <w:start w:val="1"/>
      <w:numFmt w:val="lowerRoman"/>
      <w:lvlText w:val="%6."/>
      <w:lvlJc w:val="right"/>
      <w:pPr>
        <w:ind w:left="4177" w:hanging="180"/>
      </w:pPr>
      <w:rPr>
        <w:rFonts w:cs="Times New Roman"/>
      </w:rPr>
    </w:lvl>
    <w:lvl w:ilvl="6" w:tplc="0422000F" w:tentative="1">
      <w:start w:val="1"/>
      <w:numFmt w:val="decimal"/>
      <w:lvlText w:val="%7."/>
      <w:lvlJc w:val="left"/>
      <w:pPr>
        <w:ind w:left="4897" w:hanging="360"/>
      </w:pPr>
      <w:rPr>
        <w:rFonts w:cs="Times New Roman"/>
      </w:rPr>
    </w:lvl>
    <w:lvl w:ilvl="7" w:tplc="04220019" w:tentative="1">
      <w:start w:val="1"/>
      <w:numFmt w:val="lowerLetter"/>
      <w:lvlText w:val="%8."/>
      <w:lvlJc w:val="left"/>
      <w:pPr>
        <w:ind w:left="5617" w:hanging="360"/>
      </w:pPr>
      <w:rPr>
        <w:rFonts w:cs="Times New Roman"/>
      </w:rPr>
    </w:lvl>
    <w:lvl w:ilvl="8" w:tplc="0422001B" w:tentative="1">
      <w:start w:val="1"/>
      <w:numFmt w:val="lowerRoman"/>
      <w:lvlText w:val="%9."/>
      <w:lvlJc w:val="right"/>
      <w:pPr>
        <w:ind w:left="6337" w:hanging="180"/>
      </w:pPr>
      <w:rPr>
        <w:rFonts w:cs="Times New Roman"/>
      </w:rPr>
    </w:lvl>
  </w:abstractNum>
  <w:abstractNum w:abstractNumId="7">
    <w:nsid w:val="7956297D"/>
    <w:multiLevelType w:val="hybridMultilevel"/>
    <w:tmpl w:val="3886E51C"/>
    <w:lvl w:ilvl="0" w:tplc="7C9CDECE">
      <w:start w:val="4"/>
      <w:numFmt w:val="bullet"/>
      <w:lvlText w:val="-"/>
      <w:lvlJc w:val="left"/>
      <w:pPr>
        <w:ind w:left="936" w:hanging="360"/>
      </w:pPr>
      <w:rPr>
        <w:rFonts w:ascii="Times New Roman" w:eastAsia="Calibri" w:hAnsi="Times New Roman" w:cs="Times New Roman" w:hint="default"/>
      </w:rPr>
    </w:lvl>
    <w:lvl w:ilvl="1" w:tplc="04220003" w:tentative="1">
      <w:start w:val="1"/>
      <w:numFmt w:val="bullet"/>
      <w:lvlText w:val="o"/>
      <w:lvlJc w:val="left"/>
      <w:pPr>
        <w:ind w:left="1656" w:hanging="360"/>
      </w:pPr>
      <w:rPr>
        <w:rFonts w:ascii="Courier New" w:hAnsi="Courier New" w:cs="Courier New" w:hint="default"/>
      </w:rPr>
    </w:lvl>
    <w:lvl w:ilvl="2" w:tplc="04220005" w:tentative="1">
      <w:start w:val="1"/>
      <w:numFmt w:val="bullet"/>
      <w:lvlText w:val=""/>
      <w:lvlJc w:val="left"/>
      <w:pPr>
        <w:ind w:left="2376" w:hanging="360"/>
      </w:pPr>
      <w:rPr>
        <w:rFonts w:ascii="Wingdings" w:hAnsi="Wingdings" w:hint="default"/>
      </w:rPr>
    </w:lvl>
    <w:lvl w:ilvl="3" w:tplc="04220001" w:tentative="1">
      <w:start w:val="1"/>
      <w:numFmt w:val="bullet"/>
      <w:lvlText w:val=""/>
      <w:lvlJc w:val="left"/>
      <w:pPr>
        <w:ind w:left="3096" w:hanging="360"/>
      </w:pPr>
      <w:rPr>
        <w:rFonts w:ascii="Symbol" w:hAnsi="Symbol" w:hint="default"/>
      </w:rPr>
    </w:lvl>
    <w:lvl w:ilvl="4" w:tplc="04220003" w:tentative="1">
      <w:start w:val="1"/>
      <w:numFmt w:val="bullet"/>
      <w:lvlText w:val="o"/>
      <w:lvlJc w:val="left"/>
      <w:pPr>
        <w:ind w:left="3816" w:hanging="360"/>
      </w:pPr>
      <w:rPr>
        <w:rFonts w:ascii="Courier New" w:hAnsi="Courier New" w:cs="Courier New" w:hint="default"/>
      </w:rPr>
    </w:lvl>
    <w:lvl w:ilvl="5" w:tplc="04220005" w:tentative="1">
      <w:start w:val="1"/>
      <w:numFmt w:val="bullet"/>
      <w:lvlText w:val=""/>
      <w:lvlJc w:val="left"/>
      <w:pPr>
        <w:ind w:left="4536" w:hanging="360"/>
      </w:pPr>
      <w:rPr>
        <w:rFonts w:ascii="Wingdings" w:hAnsi="Wingdings" w:hint="default"/>
      </w:rPr>
    </w:lvl>
    <w:lvl w:ilvl="6" w:tplc="04220001" w:tentative="1">
      <w:start w:val="1"/>
      <w:numFmt w:val="bullet"/>
      <w:lvlText w:val=""/>
      <w:lvlJc w:val="left"/>
      <w:pPr>
        <w:ind w:left="5256" w:hanging="360"/>
      </w:pPr>
      <w:rPr>
        <w:rFonts w:ascii="Symbol" w:hAnsi="Symbol" w:hint="default"/>
      </w:rPr>
    </w:lvl>
    <w:lvl w:ilvl="7" w:tplc="04220003" w:tentative="1">
      <w:start w:val="1"/>
      <w:numFmt w:val="bullet"/>
      <w:lvlText w:val="o"/>
      <w:lvlJc w:val="left"/>
      <w:pPr>
        <w:ind w:left="5976" w:hanging="360"/>
      </w:pPr>
      <w:rPr>
        <w:rFonts w:ascii="Courier New" w:hAnsi="Courier New" w:cs="Courier New" w:hint="default"/>
      </w:rPr>
    </w:lvl>
    <w:lvl w:ilvl="8" w:tplc="04220005" w:tentative="1">
      <w:start w:val="1"/>
      <w:numFmt w:val="bullet"/>
      <w:lvlText w:val=""/>
      <w:lvlJc w:val="left"/>
      <w:pPr>
        <w:ind w:left="6696" w:hanging="360"/>
      </w:pPr>
      <w:rPr>
        <w:rFonts w:ascii="Wingdings" w:hAnsi="Wingdings" w:hint="default"/>
      </w:rPr>
    </w:lvl>
  </w:abstractNum>
  <w:num w:numId="1">
    <w:abstractNumId w:val="0"/>
  </w:num>
  <w:num w:numId="2">
    <w:abstractNumId w:val="6"/>
  </w:num>
  <w:num w:numId="3">
    <w:abstractNumId w:val="5"/>
  </w:num>
  <w:num w:numId="4">
    <w:abstractNumId w:val="1"/>
  </w:num>
  <w:num w:numId="5">
    <w:abstractNumId w:val="4"/>
  </w:num>
  <w:num w:numId="6">
    <w:abstractNumId w:val="2"/>
  </w:num>
  <w:num w:numId="7">
    <w:abstractNumId w:val="7"/>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9"/>
  <w:hyphenationZone w:val="425"/>
  <w:characterSpacingControl w:val="doNotCompress"/>
  <w:hdrShapeDefaults>
    <o:shapedefaults v:ext="edit" spidmax="5122"/>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03E60"/>
    <w:rsid w:val="00010AF8"/>
    <w:rsid w:val="00032307"/>
    <w:rsid w:val="00035F0C"/>
    <w:rsid w:val="00040A5D"/>
    <w:rsid w:val="000605BE"/>
    <w:rsid w:val="00082613"/>
    <w:rsid w:val="00082BF7"/>
    <w:rsid w:val="000845B1"/>
    <w:rsid w:val="00085371"/>
    <w:rsid w:val="00093960"/>
    <w:rsid w:val="00096F4E"/>
    <w:rsid w:val="000C20B5"/>
    <w:rsid w:val="000C77D7"/>
    <w:rsid w:val="000E1FD6"/>
    <w:rsid w:val="000F2113"/>
    <w:rsid w:val="000F544B"/>
    <w:rsid w:val="00115B24"/>
    <w:rsid w:val="00134C12"/>
    <w:rsid w:val="00141765"/>
    <w:rsid w:val="00142A11"/>
    <w:rsid w:val="001469AD"/>
    <w:rsid w:val="001611BA"/>
    <w:rsid w:val="001648B8"/>
    <w:rsid w:val="001651D9"/>
    <w:rsid w:val="00183947"/>
    <w:rsid w:val="00192707"/>
    <w:rsid w:val="001B2369"/>
    <w:rsid w:val="001D5657"/>
    <w:rsid w:val="001E0E70"/>
    <w:rsid w:val="001F4787"/>
    <w:rsid w:val="002105D6"/>
    <w:rsid w:val="00216288"/>
    <w:rsid w:val="00223E53"/>
    <w:rsid w:val="00233B66"/>
    <w:rsid w:val="00234BF6"/>
    <w:rsid w:val="0023746A"/>
    <w:rsid w:val="00264EFA"/>
    <w:rsid w:val="002701F6"/>
    <w:rsid w:val="002A134F"/>
    <w:rsid w:val="002E2F19"/>
    <w:rsid w:val="0031345F"/>
    <w:rsid w:val="00313492"/>
    <w:rsid w:val="003204D7"/>
    <w:rsid w:val="00375A36"/>
    <w:rsid w:val="003945B6"/>
    <w:rsid w:val="00397AF0"/>
    <w:rsid w:val="003D2A6B"/>
    <w:rsid w:val="003E1015"/>
    <w:rsid w:val="003E160B"/>
    <w:rsid w:val="003E1C96"/>
    <w:rsid w:val="004032CD"/>
    <w:rsid w:val="0041483D"/>
    <w:rsid w:val="004170F8"/>
    <w:rsid w:val="0042193E"/>
    <w:rsid w:val="004442F4"/>
    <w:rsid w:val="0044656A"/>
    <w:rsid w:val="00460F1C"/>
    <w:rsid w:val="0046358D"/>
    <w:rsid w:val="004934BF"/>
    <w:rsid w:val="00497481"/>
    <w:rsid w:val="004A2B92"/>
    <w:rsid w:val="004C6B4C"/>
    <w:rsid w:val="004E0545"/>
    <w:rsid w:val="004F0D2B"/>
    <w:rsid w:val="004F324E"/>
    <w:rsid w:val="004F3E34"/>
    <w:rsid w:val="004F4890"/>
    <w:rsid w:val="00517217"/>
    <w:rsid w:val="0052271C"/>
    <w:rsid w:val="00523281"/>
    <w:rsid w:val="005403D3"/>
    <w:rsid w:val="005430B6"/>
    <w:rsid w:val="00567E56"/>
    <w:rsid w:val="005718E2"/>
    <w:rsid w:val="0057493F"/>
    <w:rsid w:val="0057665B"/>
    <w:rsid w:val="00586539"/>
    <w:rsid w:val="00592154"/>
    <w:rsid w:val="005922EF"/>
    <w:rsid w:val="0059459D"/>
    <w:rsid w:val="005959BD"/>
    <w:rsid w:val="005A649B"/>
    <w:rsid w:val="005B1B2C"/>
    <w:rsid w:val="005D23CE"/>
    <w:rsid w:val="005E1EA5"/>
    <w:rsid w:val="00622936"/>
    <w:rsid w:val="006412E8"/>
    <w:rsid w:val="00641B0E"/>
    <w:rsid w:val="00657C2C"/>
    <w:rsid w:val="00664480"/>
    <w:rsid w:val="00680FD2"/>
    <w:rsid w:val="00687468"/>
    <w:rsid w:val="00690FCC"/>
    <w:rsid w:val="006A45A0"/>
    <w:rsid w:val="006B6CBA"/>
    <w:rsid w:val="006C36EB"/>
    <w:rsid w:val="006D7D9B"/>
    <w:rsid w:val="00700825"/>
    <w:rsid w:val="00722219"/>
    <w:rsid w:val="00734FDF"/>
    <w:rsid w:val="00744F1B"/>
    <w:rsid w:val="00750645"/>
    <w:rsid w:val="007555AA"/>
    <w:rsid w:val="00783197"/>
    <w:rsid w:val="007837EB"/>
    <w:rsid w:val="00791CD5"/>
    <w:rsid w:val="007A660F"/>
    <w:rsid w:val="007A7278"/>
    <w:rsid w:val="007B4A2C"/>
    <w:rsid w:val="007B71E9"/>
    <w:rsid w:val="007C172C"/>
    <w:rsid w:val="007C259A"/>
    <w:rsid w:val="007C466D"/>
    <w:rsid w:val="007E4A66"/>
    <w:rsid w:val="007E4E51"/>
    <w:rsid w:val="00804F08"/>
    <w:rsid w:val="00805BC3"/>
    <w:rsid w:val="00807262"/>
    <w:rsid w:val="00824963"/>
    <w:rsid w:val="00824B08"/>
    <w:rsid w:val="00827537"/>
    <w:rsid w:val="00827847"/>
    <w:rsid w:val="00842E04"/>
    <w:rsid w:val="00856E0C"/>
    <w:rsid w:val="0085713F"/>
    <w:rsid w:val="0086128C"/>
    <w:rsid w:val="00861A85"/>
    <w:rsid w:val="00897D4F"/>
    <w:rsid w:val="008B1659"/>
    <w:rsid w:val="008B73BC"/>
    <w:rsid w:val="008C0A98"/>
    <w:rsid w:val="008D58FB"/>
    <w:rsid w:val="008F02D0"/>
    <w:rsid w:val="00911F85"/>
    <w:rsid w:val="00943372"/>
    <w:rsid w:val="0094718F"/>
    <w:rsid w:val="00952D42"/>
    <w:rsid w:val="009620EA"/>
    <w:rsid w:val="00975BC3"/>
    <w:rsid w:val="009A6C7B"/>
    <w:rsid w:val="009A76C5"/>
    <w:rsid w:val="009C4C1D"/>
    <w:rsid w:val="009C7C5E"/>
    <w:rsid w:val="009D4B9F"/>
    <w:rsid w:val="009E57BB"/>
    <w:rsid w:val="009F201E"/>
    <w:rsid w:val="009F4052"/>
    <w:rsid w:val="00A01CCF"/>
    <w:rsid w:val="00A03163"/>
    <w:rsid w:val="00A03DA7"/>
    <w:rsid w:val="00A04200"/>
    <w:rsid w:val="00A07DA4"/>
    <w:rsid w:val="00A1745F"/>
    <w:rsid w:val="00A25D02"/>
    <w:rsid w:val="00A7050D"/>
    <w:rsid w:val="00A761D4"/>
    <w:rsid w:val="00A82B8D"/>
    <w:rsid w:val="00A82E40"/>
    <w:rsid w:val="00A85BD7"/>
    <w:rsid w:val="00AA25EE"/>
    <w:rsid w:val="00AC5C85"/>
    <w:rsid w:val="00AD01CF"/>
    <w:rsid w:val="00AD3CE6"/>
    <w:rsid w:val="00B1310E"/>
    <w:rsid w:val="00B22FA0"/>
    <w:rsid w:val="00B26E40"/>
    <w:rsid w:val="00B51941"/>
    <w:rsid w:val="00B579ED"/>
    <w:rsid w:val="00B66F74"/>
    <w:rsid w:val="00BA0008"/>
    <w:rsid w:val="00BA3F49"/>
    <w:rsid w:val="00BB06FD"/>
    <w:rsid w:val="00BC1CBF"/>
    <w:rsid w:val="00BC2D18"/>
    <w:rsid w:val="00BD06DC"/>
    <w:rsid w:val="00BD09BB"/>
    <w:rsid w:val="00BE4F04"/>
    <w:rsid w:val="00BE5E7F"/>
    <w:rsid w:val="00BF3FEE"/>
    <w:rsid w:val="00BF7369"/>
    <w:rsid w:val="00C01188"/>
    <w:rsid w:val="00C26048"/>
    <w:rsid w:val="00C473A0"/>
    <w:rsid w:val="00C611C0"/>
    <w:rsid w:val="00C638C2"/>
    <w:rsid w:val="00C74B67"/>
    <w:rsid w:val="00C76EEB"/>
    <w:rsid w:val="00C801E6"/>
    <w:rsid w:val="00CA10CA"/>
    <w:rsid w:val="00CA4CA1"/>
    <w:rsid w:val="00CB63F4"/>
    <w:rsid w:val="00CC122F"/>
    <w:rsid w:val="00CC67A5"/>
    <w:rsid w:val="00CD0DD2"/>
    <w:rsid w:val="00CD14B0"/>
    <w:rsid w:val="00CF6AA3"/>
    <w:rsid w:val="00D03D12"/>
    <w:rsid w:val="00D122AF"/>
    <w:rsid w:val="00D27758"/>
    <w:rsid w:val="00D36D97"/>
    <w:rsid w:val="00D4594D"/>
    <w:rsid w:val="00D607C9"/>
    <w:rsid w:val="00D67549"/>
    <w:rsid w:val="00D7172F"/>
    <w:rsid w:val="00D73D1F"/>
    <w:rsid w:val="00D7695F"/>
    <w:rsid w:val="00D9057E"/>
    <w:rsid w:val="00D92F17"/>
    <w:rsid w:val="00DA1733"/>
    <w:rsid w:val="00DA50D8"/>
    <w:rsid w:val="00DA704E"/>
    <w:rsid w:val="00DB03D7"/>
    <w:rsid w:val="00DB38F0"/>
    <w:rsid w:val="00DC2A9F"/>
    <w:rsid w:val="00DC70B7"/>
    <w:rsid w:val="00DD003D"/>
    <w:rsid w:val="00DD36A3"/>
    <w:rsid w:val="00DD7C17"/>
    <w:rsid w:val="00DE3651"/>
    <w:rsid w:val="00DE4E34"/>
    <w:rsid w:val="00DE6CCD"/>
    <w:rsid w:val="00E24B9B"/>
    <w:rsid w:val="00E3515D"/>
    <w:rsid w:val="00E43F0B"/>
    <w:rsid w:val="00E445C3"/>
    <w:rsid w:val="00E51A6F"/>
    <w:rsid w:val="00E55BA5"/>
    <w:rsid w:val="00E67863"/>
    <w:rsid w:val="00E83807"/>
    <w:rsid w:val="00E8689A"/>
    <w:rsid w:val="00E90E72"/>
    <w:rsid w:val="00E9323A"/>
    <w:rsid w:val="00EB0926"/>
    <w:rsid w:val="00EB69F4"/>
    <w:rsid w:val="00EC550D"/>
    <w:rsid w:val="00EE1889"/>
    <w:rsid w:val="00EE1BBC"/>
    <w:rsid w:val="00EF00A1"/>
    <w:rsid w:val="00EF1618"/>
    <w:rsid w:val="00EF4F74"/>
    <w:rsid w:val="00F03830"/>
    <w:rsid w:val="00F03964"/>
    <w:rsid w:val="00F03E60"/>
    <w:rsid w:val="00F10C02"/>
    <w:rsid w:val="00F132B3"/>
    <w:rsid w:val="00F2657C"/>
    <w:rsid w:val="00F2744A"/>
    <w:rsid w:val="00F52ADF"/>
    <w:rsid w:val="00F60504"/>
    <w:rsid w:val="00F7257C"/>
    <w:rsid w:val="00F87023"/>
    <w:rsid w:val="00F94EC9"/>
    <w:rsid w:val="00FA288F"/>
    <w:rsid w:val="00FA4262"/>
    <w:rsid w:val="00FB1147"/>
    <w:rsid w:val="00FB2352"/>
    <w:rsid w:val="00FB3805"/>
    <w:rsid w:val="00FB3DD9"/>
    <w:rsid w:val="00FD318A"/>
    <w:rsid w:val="00FD7B9F"/>
    <w:rsid w:val="00FE1463"/>
    <w:rsid w:val="00FE1D10"/>
    <w:rsid w:val="00FE2EBD"/>
    <w:rsid w:val="00FF7702"/>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Normal (Web)" w:locked="1" w:semiHidden="0" w:uiPriority="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E60"/>
    <w:pPr>
      <w:jc w:val="both"/>
    </w:pPr>
    <w:rPr>
      <w:rFonts w:ascii="Times New Roman" w:eastAsia="Times New Roman" w:hAnsi="Times New Roman"/>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rsid w:val="00F03E60"/>
    <w:pPr>
      <w:tabs>
        <w:tab w:val="center" w:pos="4819"/>
        <w:tab w:val="right" w:pos="9639"/>
      </w:tabs>
    </w:pPr>
    <w:rPr>
      <w:rFonts w:eastAsia="Calibri"/>
      <w:lang w:eastAsia="uk-UA"/>
    </w:rPr>
  </w:style>
  <w:style w:type="character" w:customStyle="1" w:styleId="a5">
    <w:name w:val="Верхний колонтитул Знак"/>
    <w:link w:val="a4"/>
    <w:uiPriority w:val="99"/>
    <w:locked/>
    <w:rsid w:val="00F03E60"/>
    <w:rPr>
      <w:rFonts w:ascii="Times New Roman" w:hAnsi="Times New Roman" w:cs="Times New Roman"/>
      <w:sz w:val="28"/>
    </w:rPr>
  </w:style>
  <w:style w:type="paragraph" w:styleId="a6">
    <w:name w:val="Balloon Text"/>
    <w:basedOn w:val="a"/>
    <w:link w:val="a7"/>
    <w:uiPriority w:val="99"/>
    <w:semiHidden/>
    <w:rsid w:val="001651D9"/>
    <w:rPr>
      <w:rFonts w:ascii="Tahoma" w:eastAsia="Calibri" w:hAnsi="Tahoma"/>
      <w:sz w:val="16"/>
      <w:szCs w:val="16"/>
      <w:lang w:eastAsia="uk-UA"/>
    </w:rPr>
  </w:style>
  <w:style w:type="character" w:customStyle="1" w:styleId="a7">
    <w:name w:val="Текст выноски Знак"/>
    <w:link w:val="a6"/>
    <w:uiPriority w:val="99"/>
    <w:semiHidden/>
    <w:locked/>
    <w:rsid w:val="001651D9"/>
    <w:rPr>
      <w:rFonts w:ascii="Tahoma" w:hAnsi="Tahoma" w:cs="Times New Roman"/>
      <w:sz w:val="16"/>
    </w:rPr>
  </w:style>
  <w:style w:type="table" w:styleId="a8">
    <w:name w:val="Table Grid"/>
    <w:basedOn w:val="a1"/>
    <w:uiPriority w:val="59"/>
    <w:rsid w:val="0059459D"/>
    <w:rPr>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footer"/>
    <w:basedOn w:val="a"/>
    <w:link w:val="aa"/>
    <w:uiPriority w:val="99"/>
    <w:rsid w:val="003945B6"/>
    <w:pPr>
      <w:tabs>
        <w:tab w:val="center" w:pos="4819"/>
        <w:tab w:val="right" w:pos="9639"/>
      </w:tabs>
    </w:pPr>
    <w:rPr>
      <w:rFonts w:eastAsia="Calibri"/>
      <w:lang w:eastAsia="uk-UA"/>
    </w:rPr>
  </w:style>
  <w:style w:type="character" w:customStyle="1" w:styleId="aa">
    <w:name w:val="Нижний колонтитул Знак"/>
    <w:link w:val="a9"/>
    <w:uiPriority w:val="99"/>
    <w:locked/>
    <w:rsid w:val="003945B6"/>
    <w:rPr>
      <w:rFonts w:ascii="Times New Roman" w:hAnsi="Times New Roman" w:cs="Times New Roman"/>
      <w:sz w:val="28"/>
    </w:rPr>
  </w:style>
  <w:style w:type="paragraph" w:customStyle="1" w:styleId="rvps2">
    <w:name w:val="rvps2"/>
    <w:basedOn w:val="a"/>
    <w:uiPriority w:val="99"/>
    <w:rsid w:val="00BD09BB"/>
    <w:pPr>
      <w:spacing w:after="100" w:afterAutospacing="1"/>
      <w:jc w:val="left"/>
    </w:pPr>
    <w:rPr>
      <w:sz w:val="24"/>
      <w:szCs w:val="24"/>
      <w:lang w:eastAsia="uk-UA"/>
    </w:rPr>
  </w:style>
  <w:style w:type="paragraph" w:styleId="ab">
    <w:name w:val="Normal (Web)"/>
    <w:basedOn w:val="a"/>
    <w:uiPriority w:val="99"/>
    <w:rsid w:val="001B2369"/>
    <w:pPr>
      <w:spacing w:before="100" w:beforeAutospacing="1" w:after="100" w:afterAutospacing="1"/>
      <w:jc w:val="left"/>
    </w:pPr>
    <w:rPr>
      <w:rFonts w:eastAsia="Calibri"/>
      <w:sz w:val="24"/>
      <w:szCs w:val="24"/>
      <w:lang w:val="ru-RU" w:eastAsia="ru-RU"/>
    </w:rPr>
  </w:style>
  <w:style w:type="character" w:styleId="ac">
    <w:name w:val="Hyperlink"/>
    <w:uiPriority w:val="99"/>
    <w:rsid w:val="00C01188"/>
    <w:rPr>
      <w:rFonts w:cs="Times New Roman"/>
      <w:color w:val="0000FF"/>
      <w:u w:val="single"/>
    </w:rPr>
  </w:style>
  <w:style w:type="character" w:styleId="ad">
    <w:name w:val="Strong"/>
    <w:basedOn w:val="a0"/>
    <w:uiPriority w:val="22"/>
    <w:qFormat/>
    <w:locked/>
    <w:rsid w:val="00641B0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48991225">
      <w:bodyDiv w:val="1"/>
      <w:marLeft w:val="0"/>
      <w:marRight w:val="0"/>
      <w:marTop w:val="0"/>
      <w:marBottom w:val="0"/>
      <w:divBdr>
        <w:top w:val="none" w:sz="0" w:space="0" w:color="auto"/>
        <w:left w:val="none" w:sz="0" w:space="0" w:color="auto"/>
        <w:bottom w:val="none" w:sz="0" w:space="0" w:color="auto"/>
        <w:right w:val="none" w:sz="0" w:space="0" w:color="auto"/>
      </w:divBdr>
    </w:div>
    <w:div w:id="1103920580">
      <w:marLeft w:val="0"/>
      <w:marRight w:val="0"/>
      <w:marTop w:val="0"/>
      <w:marBottom w:val="0"/>
      <w:divBdr>
        <w:top w:val="none" w:sz="0" w:space="0" w:color="auto"/>
        <w:left w:val="none" w:sz="0" w:space="0" w:color="auto"/>
        <w:bottom w:val="none" w:sz="0" w:space="0" w:color="auto"/>
        <w:right w:val="none" w:sz="0" w:space="0" w:color="auto"/>
      </w:divBdr>
      <w:divsChild>
        <w:div w:id="1103920589">
          <w:marLeft w:val="0"/>
          <w:marRight w:val="0"/>
          <w:marTop w:val="0"/>
          <w:marBottom w:val="0"/>
          <w:divBdr>
            <w:top w:val="none" w:sz="0" w:space="0" w:color="auto"/>
            <w:left w:val="none" w:sz="0" w:space="0" w:color="auto"/>
            <w:bottom w:val="none" w:sz="0" w:space="0" w:color="auto"/>
            <w:right w:val="none" w:sz="0" w:space="0" w:color="auto"/>
          </w:divBdr>
          <w:divsChild>
            <w:div w:id="1103920594">
              <w:marLeft w:val="0"/>
              <w:marRight w:val="0"/>
              <w:marTop w:val="0"/>
              <w:marBottom w:val="0"/>
              <w:divBdr>
                <w:top w:val="none" w:sz="0" w:space="0" w:color="auto"/>
                <w:left w:val="single" w:sz="6" w:space="0" w:color="CCCCCC"/>
                <w:bottom w:val="none" w:sz="0" w:space="0" w:color="auto"/>
                <w:right w:val="single" w:sz="6" w:space="0" w:color="CCCCCC"/>
              </w:divBdr>
              <w:divsChild>
                <w:div w:id="1103920602">
                  <w:marLeft w:val="-225"/>
                  <w:marRight w:val="-225"/>
                  <w:marTop w:val="0"/>
                  <w:marBottom w:val="0"/>
                  <w:divBdr>
                    <w:top w:val="none" w:sz="0" w:space="0" w:color="auto"/>
                    <w:left w:val="none" w:sz="0" w:space="0" w:color="auto"/>
                    <w:bottom w:val="none" w:sz="0" w:space="0" w:color="auto"/>
                    <w:right w:val="none" w:sz="0" w:space="0" w:color="auto"/>
                  </w:divBdr>
                  <w:divsChild>
                    <w:div w:id="1103920578">
                      <w:marLeft w:val="0"/>
                      <w:marRight w:val="0"/>
                      <w:marTop w:val="0"/>
                      <w:marBottom w:val="0"/>
                      <w:divBdr>
                        <w:top w:val="none" w:sz="0" w:space="0" w:color="auto"/>
                        <w:left w:val="none" w:sz="0" w:space="0" w:color="auto"/>
                        <w:bottom w:val="none" w:sz="0" w:space="0" w:color="auto"/>
                        <w:right w:val="none" w:sz="0" w:space="0" w:color="auto"/>
                      </w:divBdr>
                      <w:divsChild>
                        <w:div w:id="1103920596">
                          <w:marLeft w:val="0"/>
                          <w:marRight w:val="0"/>
                          <w:marTop w:val="0"/>
                          <w:marBottom w:val="0"/>
                          <w:divBdr>
                            <w:top w:val="none" w:sz="0" w:space="0" w:color="auto"/>
                            <w:left w:val="none" w:sz="0" w:space="0" w:color="auto"/>
                            <w:bottom w:val="none" w:sz="0" w:space="0" w:color="auto"/>
                            <w:right w:val="none" w:sz="0" w:space="0" w:color="auto"/>
                          </w:divBdr>
                          <w:divsChild>
                            <w:div w:id="110392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3920585">
      <w:marLeft w:val="0"/>
      <w:marRight w:val="0"/>
      <w:marTop w:val="0"/>
      <w:marBottom w:val="0"/>
      <w:divBdr>
        <w:top w:val="none" w:sz="0" w:space="0" w:color="auto"/>
        <w:left w:val="none" w:sz="0" w:space="0" w:color="auto"/>
        <w:bottom w:val="none" w:sz="0" w:space="0" w:color="auto"/>
        <w:right w:val="none" w:sz="0" w:space="0" w:color="auto"/>
      </w:divBdr>
    </w:div>
    <w:div w:id="1103920586">
      <w:marLeft w:val="0"/>
      <w:marRight w:val="0"/>
      <w:marTop w:val="0"/>
      <w:marBottom w:val="0"/>
      <w:divBdr>
        <w:top w:val="none" w:sz="0" w:space="0" w:color="auto"/>
        <w:left w:val="none" w:sz="0" w:space="0" w:color="auto"/>
        <w:bottom w:val="none" w:sz="0" w:space="0" w:color="auto"/>
        <w:right w:val="none" w:sz="0" w:space="0" w:color="auto"/>
      </w:divBdr>
      <w:divsChild>
        <w:div w:id="1103920579">
          <w:marLeft w:val="0"/>
          <w:marRight w:val="0"/>
          <w:marTop w:val="100"/>
          <w:marBottom w:val="100"/>
          <w:divBdr>
            <w:top w:val="none" w:sz="0" w:space="0" w:color="auto"/>
            <w:left w:val="none" w:sz="0" w:space="0" w:color="auto"/>
            <w:bottom w:val="none" w:sz="0" w:space="0" w:color="auto"/>
            <w:right w:val="none" w:sz="0" w:space="0" w:color="auto"/>
          </w:divBdr>
          <w:divsChild>
            <w:div w:id="1103920581">
              <w:marLeft w:val="0"/>
              <w:marRight w:val="0"/>
              <w:marTop w:val="0"/>
              <w:marBottom w:val="0"/>
              <w:divBdr>
                <w:top w:val="none" w:sz="0" w:space="0" w:color="auto"/>
                <w:left w:val="none" w:sz="0" w:space="0" w:color="auto"/>
                <w:bottom w:val="none" w:sz="0" w:space="0" w:color="auto"/>
                <w:right w:val="none" w:sz="0" w:space="0" w:color="auto"/>
              </w:divBdr>
              <w:divsChild>
                <w:div w:id="1103920604">
                  <w:marLeft w:val="0"/>
                  <w:marRight w:val="0"/>
                  <w:marTop w:val="0"/>
                  <w:marBottom w:val="0"/>
                  <w:divBdr>
                    <w:top w:val="none" w:sz="0" w:space="0" w:color="auto"/>
                    <w:left w:val="none" w:sz="0" w:space="0" w:color="auto"/>
                    <w:bottom w:val="none" w:sz="0" w:space="0" w:color="auto"/>
                    <w:right w:val="none" w:sz="0" w:space="0" w:color="auto"/>
                  </w:divBdr>
                  <w:divsChild>
                    <w:div w:id="110392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920597">
      <w:marLeft w:val="0"/>
      <w:marRight w:val="0"/>
      <w:marTop w:val="0"/>
      <w:marBottom w:val="0"/>
      <w:divBdr>
        <w:top w:val="none" w:sz="0" w:space="0" w:color="auto"/>
        <w:left w:val="none" w:sz="0" w:space="0" w:color="auto"/>
        <w:bottom w:val="none" w:sz="0" w:space="0" w:color="auto"/>
        <w:right w:val="none" w:sz="0" w:space="0" w:color="auto"/>
      </w:divBdr>
      <w:divsChild>
        <w:div w:id="1103920584">
          <w:marLeft w:val="0"/>
          <w:marRight w:val="0"/>
          <w:marTop w:val="100"/>
          <w:marBottom w:val="100"/>
          <w:divBdr>
            <w:top w:val="none" w:sz="0" w:space="0" w:color="auto"/>
            <w:left w:val="none" w:sz="0" w:space="0" w:color="auto"/>
            <w:bottom w:val="none" w:sz="0" w:space="0" w:color="auto"/>
            <w:right w:val="none" w:sz="0" w:space="0" w:color="auto"/>
          </w:divBdr>
          <w:divsChild>
            <w:div w:id="1103920577">
              <w:marLeft w:val="0"/>
              <w:marRight w:val="0"/>
              <w:marTop w:val="0"/>
              <w:marBottom w:val="0"/>
              <w:divBdr>
                <w:top w:val="none" w:sz="0" w:space="0" w:color="auto"/>
                <w:left w:val="none" w:sz="0" w:space="0" w:color="auto"/>
                <w:bottom w:val="none" w:sz="0" w:space="0" w:color="auto"/>
                <w:right w:val="none" w:sz="0" w:space="0" w:color="auto"/>
              </w:divBdr>
              <w:divsChild>
                <w:div w:id="1103920583">
                  <w:marLeft w:val="0"/>
                  <w:marRight w:val="0"/>
                  <w:marTop w:val="0"/>
                  <w:marBottom w:val="0"/>
                  <w:divBdr>
                    <w:top w:val="none" w:sz="0" w:space="0" w:color="auto"/>
                    <w:left w:val="none" w:sz="0" w:space="0" w:color="auto"/>
                    <w:bottom w:val="none" w:sz="0" w:space="0" w:color="auto"/>
                    <w:right w:val="none" w:sz="0" w:space="0" w:color="auto"/>
                  </w:divBdr>
                  <w:divsChild>
                    <w:div w:id="110392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920598">
      <w:marLeft w:val="0"/>
      <w:marRight w:val="0"/>
      <w:marTop w:val="0"/>
      <w:marBottom w:val="0"/>
      <w:divBdr>
        <w:top w:val="none" w:sz="0" w:space="0" w:color="auto"/>
        <w:left w:val="none" w:sz="0" w:space="0" w:color="auto"/>
        <w:bottom w:val="none" w:sz="0" w:space="0" w:color="auto"/>
        <w:right w:val="none" w:sz="0" w:space="0" w:color="auto"/>
      </w:divBdr>
      <w:divsChild>
        <w:div w:id="1103920591">
          <w:marLeft w:val="0"/>
          <w:marRight w:val="0"/>
          <w:marTop w:val="100"/>
          <w:marBottom w:val="100"/>
          <w:divBdr>
            <w:top w:val="none" w:sz="0" w:space="0" w:color="auto"/>
            <w:left w:val="none" w:sz="0" w:space="0" w:color="auto"/>
            <w:bottom w:val="none" w:sz="0" w:space="0" w:color="auto"/>
            <w:right w:val="none" w:sz="0" w:space="0" w:color="auto"/>
          </w:divBdr>
          <w:divsChild>
            <w:div w:id="1103920587">
              <w:marLeft w:val="0"/>
              <w:marRight w:val="0"/>
              <w:marTop w:val="0"/>
              <w:marBottom w:val="0"/>
              <w:divBdr>
                <w:top w:val="none" w:sz="0" w:space="0" w:color="auto"/>
                <w:left w:val="none" w:sz="0" w:space="0" w:color="auto"/>
                <w:bottom w:val="none" w:sz="0" w:space="0" w:color="auto"/>
                <w:right w:val="none" w:sz="0" w:space="0" w:color="auto"/>
              </w:divBdr>
              <w:divsChild>
                <w:div w:id="1103920593">
                  <w:marLeft w:val="0"/>
                  <w:marRight w:val="0"/>
                  <w:marTop w:val="0"/>
                  <w:marBottom w:val="0"/>
                  <w:divBdr>
                    <w:top w:val="none" w:sz="0" w:space="0" w:color="auto"/>
                    <w:left w:val="none" w:sz="0" w:space="0" w:color="auto"/>
                    <w:bottom w:val="none" w:sz="0" w:space="0" w:color="auto"/>
                    <w:right w:val="none" w:sz="0" w:space="0" w:color="auto"/>
                  </w:divBdr>
                  <w:divsChild>
                    <w:div w:id="110392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920600">
      <w:marLeft w:val="0"/>
      <w:marRight w:val="0"/>
      <w:marTop w:val="0"/>
      <w:marBottom w:val="0"/>
      <w:divBdr>
        <w:top w:val="none" w:sz="0" w:space="0" w:color="auto"/>
        <w:left w:val="none" w:sz="0" w:space="0" w:color="auto"/>
        <w:bottom w:val="none" w:sz="0" w:space="0" w:color="auto"/>
        <w:right w:val="none" w:sz="0" w:space="0" w:color="auto"/>
      </w:divBdr>
      <w:divsChild>
        <w:div w:id="1103920590">
          <w:marLeft w:val="0"/>
          <w:marRight w:val="0"/>
          <w:marTop w:val="100"/>
          <w:marBottom w:val="100"/>
          <w:divBdr>
            <w:top w:val="none" w:sz="0" w:space="0" w:color="auto"/>
            <w:left w:val="none" w:sz="0" w:space="0" w:color="auto"/>
            <w:bottom w:val="none" w:sz="0" w:space="0" w:color="auto"/>
            <w:right w:val="none" w:sz="0" w:space="0" w:color="auto"/>
          </w:divBdr>
          <w:divsChild>
            <w:div w:id="1103920592">
              <w:marLeft w:val="0"/>
              <w:marRight w:val="0"/>
              <w:marTop w:val="0"/>
              <w:marBottom w:val="0"/>
              <w:divBdr>
                <w:top w:val="none" w:sz="0" w:space="0" w:color="auto"/>
                <w:left w:val="none" w:sz="0" w:space="0" w:color="auto"/>
                <w:bottom w:val="none" w:sz="0" w:space="0" w:color="auto"/>
                <w:right w:val="none" w:sz="0" w:space="0" w:color="auto"/>
              </w:divBdr>
              <w:divsChild>
                <w:div w:id="1103920603">
                  <w:marLeft w:val="0"/>
                  <w:marRight w:val="0"/>
                  <w:marTop w:val="0"/>
                  <w:marBottom w:val="0"/>
                  <w:divBdr>
                    <w:top w:val="none" w:sz="0" w:space="0" w:color="auto"/>
                    <w:left w:val="none" w:sz="0" w:space="0" w:color="auto"/>
                    <w:bottom w:val="none" w:sz="0" w:space="0" w:color="auto"/>
                    <w:right w:val="none" w:sz="0" w:space="0" w:color="auto"/>
                  </w:divBdr>
                  <w:divsChild>
                    <w:div w:id="110392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92060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vdracs-bmr@ukr.net" TargetMode="External"/><Relationship Id="rId12" Type="http://schemas.openxmlformats.org/officeDocument/2006/relationships/header" Target="header3.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5407</Words>
  <Characters>3083</Characters>
  <Application>Microsoft Office Word</Application>
  <DocSecurity>0</DocSecurity>
  <Lines>25</Lines>
  <Paragraphs>16</Paragraphs>
  <ScaleCrop>false</ScaleCrop>
  <HeadingPairs>
    <vt:vector size="2" baseType="variant">
      <vt:variant>
        <vt:lpstr>Название</vt:lpstr>
      </vt:variant>
      <vt:variant>
        <vt:i4>1</vt:i4>
      </vt:variant>
    </vt:vector>
  </HeadingPairs>
  <TitlesOfParts>
    <vt:vector size="1" baseType="lpstr">
      <vt:lpstr>ЗАТВЕРДЖЕНО</vt:lpstr>
    </vt:vector>
  </TitlesOfParts>
  <Company>diakov.net</Company>
  <LinksUpToDate>false</LinksUpToDate>
  <CharactersWithSpaces>8474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subject/>
  <dc:creator>Оксана Горбаченко</dc:creator>
  <cp:keywords/>
  <dc:description/>
  <cp:lastModifiedBy>Пользователь</cp:lastModifiedBy>
  <cp:revision>20</cp:revision>
  <cp:lastPrinted>2021-09-15T10:55:00Z</cp:lastPrinted>
  <dcterms:created xsi:type="dcterms:W3CDTF">2019-01-28T09:38:00Z</dcterms:created>
  <dcterms:modified xsi:type="dcterms:W3CDTF">2021-09-20T11:08:00Z</dcterms:modified>
</cp:coreProperties>
</file>