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6DA" w:rsidRDefault="00FF56DA" w:rsidP="00FF56DA">
      <w:pPr>
        <w:tabs>
          <w:tab w:val="left" w:pos="6105"/>
        </w:tabs>
        <w:spacing w:after="0" w:line="240" w:lineRule="auto"/>
      </w:pPr>
    </w:p>
    <w:p w:rsidR="00FF56DA" w:rsidRPr="0070742D" w:rsidRDefault="00FF56DA" w:rsidP="00FF56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 w:rsidRPr="0070742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FF56DA" w:rsidRPr="0070742D" w:rsidRDefault="00FF56DA" w:rsidP="00FF56DA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074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до рішення виконавчого комітету  </w:t>
      </w:r>
    </w:p>
    <w:p w:rsidR="00FF56DA" w:rsidRPr="0070742D" w:rsidRDefault="00FF56DA" w:rsidP="00FF56DA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074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Броварської міської ради</w:t>
      </w:r>
    </w:p>
    <w:p w:rsidR="00FF56DA" w:rsidRPr="0070742D" w:rsidRDefault="00FF56DA" w:rsidP="00FF56DA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074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Броварського району </w:t>
      </w:r>
    </w:p>
    <w:p w:rsidR="00FF56DA" w:rsidRPr="0070742D" w:rsidRDefault="00FF56DA" w:rsidP="00FF56DA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074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Київської області</w:t>
      </w:r>
    </w:p>
    <w:p w:rsidR="00FF56DA" w:rsidRPr="00010F51" w:rsidRDefault="00FF56DA" w:rsidP="00FF56DA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0F5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="00CE7A8C">
        <w:rPr>
          <w:rFonts w:ascii="Times New Roman" w:hAnsi="Times New Roman" w:cs="Times New Roman"/>
          <w:sz w:val="28"/>
          <w:szCs w:val="28"/>
          <w:lang w:val="uk-UA"/>
        </w:rPr>
        <w:t xml:space="preserve">    від 12.10.</w:t>
      </w:r>
      <w:bookmarkStart w:id="0" w:name="_GoBack"/>
      <w:bookmarkEnd w:id="0"/>
      <w:r w:rsidR="00CE7A8C">
        <w:rPr>
          <w:rFonts w:ascii="Times New Roman" w:hAnsi="Times New Roman" w:cs="Times New Roman"/>
          <w:sz w:val="28"/>
          <w:szCs w:val="28"/>
          <w:lang w:val="uk-UA"/>
        </w:rPr>
        <w:t>2021 р. № 793</w:t>
      </w:r>
    </w:p>
    <w:p w:rsidR="00FF56DA" w:rsidRPr="00010F51" w:rsidRDefault="00FF56DA" w:rsidP="00FF56DA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F56DA" w:rsidRPr="00010F51" w:rsidRDefault="00FF56DA" w:rsidP="00FF56DA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F56DA" w:rsidRPr="00010F51" w:rsidRDefault="00FF56DA" w:rsidP="00FF56DA">
      <w:pPr>
        <w:tabs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10F51">
        <w:rPr>
          <w:rFonts w:ascii="Times New Roman" w:hAnsi="Times New Roman" w:cs="Times New Roman"/>
          <w:sz w:val="28"/>
          <w:szCs w:val="28"/>
          <w:lang w:val="uk-UA"/>
        </w:rPr>
        <w:t>Перелік</w:t>
      </w:r>
    </w:p>
    <w:p w:rsidR="00FF56DA" w:rsidRPr="00010F51" w:rsidRDefault="00FF56DA" w:rsidP="00FF56DA">
      <w:pPr>
        <w:tabs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10F51">
        <w:rPr>
          <w:rFonts w:ascii="Times New Roman" w:hAnsi="Times New Roman" w:cs="Times New Roman"/>
          <w:sz w:val="28"/>
          <w:szCs w:val="28"/>
          <w:lang w:val="uk-UA"/>
        </w:rPr>
        <w:t xml:space="preserve">середньої вартості послуг, які надаються на поховання деяких категорій осіб виконавцю волевиявлення померлого або особі, яка зобов’язалася </w:t>
      </w:r>
    </w:p>
    <w:p w:rsidR="00FF56DA" w:rsidRPr="0070742D" w:rsidRDefault="00FF56DA" w:rsidP="00FF56DA">
      <w:pPr>
        <w:tabs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0742D">
        <w:rPr>
          <w:rFonts w:ascii="Times New Roman" w:hAnsi="Times New Roman" w:cs="Times New Roman"/>
          <w:sz w:val="28"/>
          <w:szCs w:val="28"/>
        </w:rPr>
        <w:t>поховати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0742D">
        <w:rPr>
          <w:rFonts w:ascii="Times New Roman" w:hAnsi="Times New Roman" w:cs="Times New Roman"/>
          <w:sz w:val="28"/>
          <w:szCs w:val="28"/>
        </w:rPr>
        <w:t>померлого</w:t>
      </w:r>
      <w:proofErr w:type="spellEnd"/>
    </w:p>
    <w:p w:rsidR="00FF56DA" w:rsidRDefault="00FF56DA" w:rsidP="00FF56DA">
      <w:pPr>
        <w:tabs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242" w:type="dxa"/>
        <w:tblLook w:val="04A0" w:firstRow="1" w:lastRow="0" w:firstColumn="1" w:lastColumn="0" w:noHBand="0" w:noVBand="1"/>
      </w:tblPr>
      <w:tblGrid>
        <w:gridCol w:w="993"/>
        <w:gridCol w:w="4677"/>
        <w:gridCol w:w="1701"/>
      </w:tblGrid>
      <w:tr w:rsidR="00FF56DA" w:rsidTr="001C0FD0">
        <w:tc>
          <w:tcPr>
            <w:tcW w:w="993" w:type="dxa"/>
          </w:tcPr>
          <w:p w:rsidR="00FF56DA" w:rsidRPr="00055322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32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553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532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7" w:type="dxa"/>
          </w:tcPr>
          <w:p w:rsidR="00FF56DA" w:rsidRPr="00055322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5322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05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5322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701" w:type="dxa"/>
          </w:tcPr>
          <w:p w:rsidR="00FF56DA" w:rsidRPr="00055322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5322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05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5322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055322">
              <w:rPr>
                <w:rFonts w:ascii="Times New Roman" w:hAnsi="Times New Roman" w:cs="Times New Roman"/>
                <w:sz w:val="28"/>
                <w:szCs w:val="28"/>
              </w:rPr>
              <w:t xml:space="preserve"> в грн.</w:t>
            </w:r>
          </w:p>
        </w:tc>
      </w:tr>
      <w:tr w:rsidR="00FF56DA" w:rsidTr="001C0FD0">
        <w:tc>
          <w:tcPr>
            <w:tcW w:w="993" w:type="dxa"/>
          </w:tcPr>
          <w:p w:rsidR="00FF56DA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FF56DA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Оформлення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договору-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замовлення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поховання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померлого</w:t>
            </w:r>
            <w:proofErr w:type="spellEnd"/>
          </w:p>
        </w:tc>
        <w:tc>
          <w:tcPr>
            <w:tcW w:w="1701" w:type="dxa"/>
          </w:tcPr>
          <w:p w:rsidR="00FF56DA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25,20</w:t>
            </w:r>
          </w:p>
        </w:tc>
      </w:tr>
      <w:tr w:rsidR="00FF56DA" w:rsidTr="001C0FD0">
        <w:tc>
          <w:tcPr>
            <w:tcW w:w="993" w:type="dxa"/>
          </w:tcPr>
          <w:p w:rsidR="00FF56DA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FF56DA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Оформлення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ідоцтва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поховання</w:t>
            </w:r>
            <w:proofErr w:type="spellEnd"/>
          </w:p>
        </w:tc>
        <w:tc>
          <w:tcPr>
            <w:tcW w:w="1701" w:type="dxa"/>
          </w:tcPr>
          <w:p w:rsidR="00FF56DA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</w:tr>
      <w:tr w:rsidR="00FF56DA" w:rsidTr="001C0FD0">
        <w:tc>
          <w:tcPr>
            <w:tcW w:w="993" w:type="dxa"/>
          </w:tcPr>
          <w:p w:rsidR="00FF56DA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FF56DA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Доставка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замовникові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предметі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ритуальної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належності</w:t>
            </w:r>
            <w:proofErr w:type="spellEnd"/>
          </w:p>
        </w:tc>
        <w:tc>
          <w:tcPr>
            <w:tcW w:w="1701" w:type="dxa"/>
          </w:tcPr>
          <w:p w:rsidR="00FF56DA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454,00</w:t>
            </w:r>
          </w:p>
        </w:tc>
      </w:tr>
      <w:tr w:rsidR="00FF56DA" w:rsidTr="001C0FD0">
        <w:tc>
          <w:tcPr>
            <w:tcW w:w="993" w:type="dxa"/>
          </w:tcPr>
          <w:p w:rsidR="00FF56DA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FF56DA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транспортних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(авто катафалк)</w:t>
            </w:r>
          </w:p>
        </w:tc>
        <w:tc>
          <w:tcPr>
            <w:tcW w:w="1701" w:type="dxa"/>
          </w:tcPr>
          <w:p w:rsidR="00FF56DA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491,00</w:t>
            </w:r>
          </w:p>
        </w:tc>
      </w:tr>
      <w:tr w:rsidR="00FF56DA" w:rsidTr="001C0FD0">
        <w:tc>
          <w:tcPr>
            <w:tcW w:w="993" w:type="dxa"/>
          </w:tcPr>
          <w:p w:rsidR="00FF56DA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FF56DA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дерев’яної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стандартної</w:t>
            </w:r>
            <w:proofErr w:type="spellEnd"/>
          </w:p>
        </w:tc>
        <w:tc>
          <w:tcPr>
            <w:tcW w:w="1701" w:type="dxa"/>
          </w:tcPr>
          <w:p w:rsidR="00FF56DA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  <w:p w:rsidR="00FF56DA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6DA" w:rsidTr="001C0FD0">
        <w:tc>
          <w:tcPr>
            <w:tcW w:w="993" w:type="dxa"/>
          </w:tcPr>
          <w:p w:rsidR="00FF56DA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FF56DA" w:rsidRDefault="00FF56DA" w:rsidP="001C0FD0">
            <w:pPr>
              <w:tabs>
                <w:tab w:val="left" w:pos="61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могили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екскаватором</w:t>
            </w:r>
            <w:proofErr w:type="spellEnd"/>
          </w:p>
        </w:tc>
        <w:tc>
          <w:tcPr>
            <w:tcW w:w="1701" w:type="dxa"/>
          </w:tcPr>
          <w:p w:rsidR="00FF56DA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6DA" w:rsidTr="001C0FD0">
        <w:tc>
          <w:tcPr>
            <w:tcW w:w="993" w:type="dxa"/>
          </w:tcPr>
          <w:p w:rsidR="00FF56DA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FF56DA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</w:p>
        </w:tc>
        <w:tc>
          <w:tcPr>
            <w:tcW w:w="1701" w:type="dxa"/>
          </w:tcPr>
          <w:p w:rsidR="00FF56DA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966,50</w:t>
            </w:r>
          </w:p>
        </w:tc>
      </w:tr>
      <w:tr w:rsidR="00FF56DA" w:rsidTr="001C0FD0">
        <w:tc>
          <w:tcPr>
            <w:tcW w:w="993" w:type="dxa"/>
          </w:tcPr>
          <w:p w:rsidR="00FF56DA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FF56DA" w:rsidRPr="00F2245F" w:rsidRDefault="00FF56DA" w:rsidP="001C0FD0">
            <w:pPr>
              <w:pStyle w:val="a3"/>
              <w:tabs>
                <w:tab w:val="left" w:pos="61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зимовий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</w:p>
        </w:tc>
        <w:tc>
          <w:tcPr>
            <w:tcW w:w="1701" w:type="dxa"/>
          </w:tcPr>
          <w:p w:rsidR="00FF56DA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1371,20</w:t>
            </w:r>
          </w:p>
        </w:tc>
      </w:tr>
      <w:tr w:rsidR="00FF56DA" w:rsidTr="001C0FD0">
        <w:tc>
          <w:tcPr>
            <w:tcW w:w="993" w:type="dxa"/>
          </w:tcPr>
          <w:p w:rsidR="00FF56DA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FF56DA" w:rsidRPr="00055322" w:rsidRDefault="00FF56DA" w:rsidP="001C0FD0">
            <w:pPr>
              <w:tabs>
                <w:tab w:val="left" w:pos="61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Середня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055322">
              <w:rPr>
                <w:rFonts w:ascii="Times New Roman" w:hAnsi="Times New Roman" w:cs="Times New Roman"/>
                <w:b/>
                <w:sz w:val="28"/>
                <w:szCs w:val="28"/>
              </w:rPr>
              <w:t>артість</w:t>
            </w:r>
            <w:proofErr w:type="spellEnd"/>
            <w:r w:rsidRPr="000553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5322">
              <w:rPr>
                <w:rFonts w:ascii="Times New Roman" w:hAnsi="Times New Roman" w:cs="Times New Roman"/>
                <w:b/>
                <w:sz w:val="28"/>
                <w:szCs w:val="28"/>
              </w:rPr>
              <w:t>ритуальних</w:t>
            </w:r>
            <w:proofErr w:type="spellEnd"/>
            <w:r w:rsidRPr="000553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5322">
              <w:rPr>
                <w:rFonts w:ascii="Times New Roman" w:hAnsi="Times New Roman" w:cs="Times New Roman"/>
                <w:b/>
                <w:sz w:val="28"/>
                <w:szCs w:val="28"/>
              </w:rPr>
              <w:t>послуг</w:t>
            </w:r>
            <w:proofErr w:type="spellEnd"/>
            <w:r w:rsidRPr="000553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5322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  <w:proofErr w:type="spellEnd"/>
            <w:r w:rsidRPr="0005532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701" w:type="dxa"/>
          </w:tcPr>
          <w:p w:rsidR="00FF56DA" w:rsidRPr="00055322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56DA" w:rsidTr="001C0FD0">
        <w:tc>
          <w:tcPr>
            <w:tcW w:w="993" w:type="dxa"/>
          </w:tcPr>
          <w:p w:rsidR="00FF56DA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FF56DA" w:rsidRPr="00055322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3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-в </w:t>
            </w:r>
            <w:proofErr w:type="spellStart"/>
            <w:proofErr w:type="gramStart"/>
            <w:r w:rsidRPr="00055322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055322">
              <w:rPr>
                <w:rFonts w:ascii="Times New Roman" w:hAnsi="Times New Roman" w:cs="Times New Roman"/>
                <w:b/>
                <w:sz w:val="28"/>
                <w:szCs w:val="28"/>
              </w:rPr>
              <w:t>ітній</w:t>
            </w:r>
            <w:proofErr w:type="spellEnd"/>
            <w:r w:rsidRPr="000553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5322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</w:p>
        </w:tc>
        <w:tc>
          <w:tcPr>
            <w:tcW w:w="1701" w:type="dxa"/>
          </w:tcPr>
          <w:p w:rsidR="00FF56DA" w:rsidRPr="00055322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2652,00</w:t>
            </w:r>
          </w:p>
        </w:tc>
      </w:tr>
      <w:tr w:rsidR="00FF56DA" w:rsidTr="001C0FD0">
        <w:tc>
          <w:tcPr>
            <w:tcW w:w="993" w:type="dxa"/>
          </w:tcPr>
          <w:p w:rsidR="00FF56DA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FF56DA" w:rsidRPr="00055322" w:rsidRDefault="00FF56DA" w:rsidP="001C0FD0">
            <w:pPr>
              <w:pStyle w:val="a3"/>
              <w:tabs>
                <w:tab w:val="left" w:pos="61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3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-</w:t>
            </w:r>
            <w:proofErr w:type="gramStart"/>
            <w:r w:rsidRPr="0005532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0553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зимовий </w:t>
            </w:r>
            <w:proofErr w:type="spellStart"/>
            <w:r w:rsidRPr="00055322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</w:p>
        </w:tc>
        <w:tc>
          <w:tcPr>
            <w:tcW w:w="1701" w:type="dxa"/>
          </w:tcPr>
          <w:p w:rsidR="00FF56DA" w:rsidRPr="00055322" w:rsidRDefault="00FF56DA" w:rsidP="001C0FD0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3056,00</w:t>
            </w:r>
          </w:p>
        </w:tc>
      </w:tr>
    </w:tbl>
    <w:p w:rsidR="00FF56DA" w:rsidRDefault="00FF56DA" w:rsidP="00FF56DA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6DA" w:rsidRDefault="00FF56DA" w:rsidP="00FF56DA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6DA" w:rsidRPr="0070742D" w:rsidRDefault="00FF56DA" w:rsidP="00FF56DA">
      <w:pPr>
        <w:tabs>
          <w:tab w:val="left" w:pos="6105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0742D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70742D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           </w:t>
      </w:r>
      <w:proofErr w:type="spellStart"/>
      <w:r w:rsidRPr="0070742D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70742D">
        <w:rPr>
          <w:rFonts w:ascii="Times New Roman" w:hAnsi="Times New Roman" w:cs="Times New Roman"/>
          <w:sz w:val="28"/>
          <w:szCs w:val="28"/>
        </w:rPr>
        <w:t xml:space="preserve"> САПОЖКО</w:t>
      </w:r>
    </w:p>
    <w:p w:rsidR="00FF56DA" w:rsidRDefault="00FF56DA" w:rsidP="00FF56DA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6DA" w:rsidRDefault="00FF56DA" w:rsidP="00FF56DA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6DA" w:rsidRDefault="00FF56DA" w:rsidP="00FF56DA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56DA" w:rsidRDefault="00FF56DA" w:rsidP="00FF56DA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56DA" w:rsidRDefault="00FF56DA" w:rsidP="00FF56DA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56DA" w:rsidRDefault="00FF56DA" w:rsidP="00FF56DA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56DA" w:rsidRDefault="00FF56DA" w:rsidP="00FF56DA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56DA" w:rsidRPr="00973921" w:rsidRDefault="00FF56DA" w:rsidP="00FF56DA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F239D" w:rsidRDefault="008F239D"/>
    <w:sectPr w:rsidR="008F239D" w:rsidSect="00550F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59"/>
    <w:rsid w:val="008F239D"/>
    <w:rsid w:val="00924159"/>
    <w:rsid w:val="00CE7A8C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6DA"/>
    <w:pPr>
      <w:ind w:left="720"/>
      <w:contextualSpacing/>
    </w:pPr>
  </w:style>
  <w:style w:type="table" w:styleId="a4">
    <w:name w:val="Table Grid"/>
    <w:basedOn w:val="a1"/>
    <w:uiPriority w:val="59"/>
    <w:rsid w:val="00FF56D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6DA"/>
    <w:pPr>
      <w:ind w:left="720"/>
      <w:contextualSpacing/>
    </w:pPr>
  </w:style>
  <w:style w:type="table" w:styleId="a4">
    <w:name w:val="Table Grid"/>
    <w:basedOn w:val="a1"/>
    <w:uiPriority w:val="59"/>
    <w:rsid w:val="00FF56D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2021-10-07T10:10:00Z</dcterms:created>
  <dcterms:modified xsi:type="dcterms:W3CDTF">2021-10-12T07:23:00Z</dcterms:modified>
</cp:coreProperties>
</file>