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013" w:rsidRPr="008101FC" w:rsidRDefault="00485013" w:rsidP="00485013">
      <w:pPr>
        <w:spacing w:after="0" w:line="240" w:lineRule="auto"/>
        <w:ind w:left="6237"/>
        <w:rPr>
          <w:rFonts w:ascii="Times New Roman" w:hAnsi="Times New Roman" w:cs="Times New Roman"/>
          <w:sz w:val="28"/>
          <w:szCs w:val="28"/>
          <w:lang w:val="ru-RU"/>
        </w:rPr>
      </w:pPr>
      <w:proofErr w:type="spellStart"/>
      <w:r w:rsidRPr="008101FC">
        <w:rPr>
          <w:rFonts w:ascii="Times New Roman" w:hAnsi="Times New Roman" w:cs="Times New Roman"/>
          <w:sz w:val="28"/>
          <w:szCs w:val="28"/>
          <w:lang w:val="ru-RU"/>
        </w:rPr>
        <w:t>Додаток</w:t>
      </w:r>
      <w:proofErr w:type="spellEnd"/>
      <w:r w:rsidRPr="008101FC">
        <w:rPr>
          <w:rFonts w:ascii="Times New Roman" w:hAnsi="Times New Roman" w:cs="Times New Roman"/>
          <w:sz w:val="28"/>
          <w:szCs w:val="28"/>
          <w:lang w:val="ru-RU"/>
        </w:rPr>
        <w:t xml:space="preserve"> 1</w:t>
      </w:r>
    </w:p>
    <w:p w:rsidR="00485013" w:rsidRPr="008101FC" w:rsidRDefault="00485013" w:rsidP="00485013">
      <w:pPr>
        <w:spacing w:after="0" w:line="240" w:lineRule="auto"/>
        <w:ind w:left="6237"/>
        <w:rPr>
          <w:rFonts w:ascii="Times New Roman" w:hAnsi="Times New Roman" w:cs="Times New Roman"/>
          <w:sz w:val="28"/>
          <w:szCs w:val="28"/>
          <w:lang w:val="ru-RU"/>
        </w:rPr>
      </w:pPr>
      <w:proofErr w:type="spellStart"/>
      <w:proofErr w:type="gramStart"/>
      <w:r w:rsidRPr="008101FC">
        <w:rPr>
          <w:rFonts w:ascii="Times New Roman" w:hAnsi="Times New Roman" w:cs="Times New Roman"/>
          <w:sz w:val="28"/>
          <w:szCs w:val="28"/>
          <w:lang w:val="ru-RU"/>
        </w:rPr>
        <w:t>р</w:t>
      </w:r>
      <w:proofErr w:type="gramEnd"/>
      <w:r w:rsidRPr="008101FC">
        <w:rPr>
          <w:rFonts w:ascii="Times New Roman" w:hAnsi="Times New Roman" w:cs="Times New Roman"/>
          <w:sz w:val="28"/>
          <w:szCs w:val="28"/>
          <w:lang w:val="ru-RU"/>
        </w:rPr>
        <w:t>ішення</w:t>
      </w:r>
      <w:proofErr w:type="spellEnd"/>
      <w:r w:rsidRPr="008101FC">
        <w:rPr>
          <w:rFonts w:ascii="Times New Roman" w:hAnsi="Times New Roman" w:cs="Times New Roman"/>
          <w:sz w:val="28"/>
          <w:szCs w:val="28"/>
          <w:lang w:val="ru-RU"/>
        </w:rPr>
        <w:t xml:space="preserve"> </w:t>
      </w:r>
      <w:proofErr w:type="spellStart"/>
      <w:r w:rsidRPr="008101FC">
        <w:rPr>
          <w:rFonts w:ascii="Times New Roman" w:hAnsi="Times New Roman" w:cs="Times New Roman"/>
          <w:sz w:val="28"/>
          <w:szCs w:val="28"/>
          <w:lang w:val="ru-RU"/>
        </w:rPr>
        <w:t>виконавчого</w:t>
      </w:r>
      <w:proofErr w:type="spellEnd"/>
      <w:r w:rsidRPr="008101FC">
        <w:rPr>
          <w:rFonts w:ascii="Times New Roman" w:hAnsi="Times New Roman" w:cs="Times New Roman"/>
          <w:sz w:val="28"/>
          <w:szCs w:val="28"/>
          <w:lang w:val="ru-RU"/>
        </w:rPr>
        <w:t xml:space="preserve"> </w:t>
      </w:r>
      <w:proofErr w:type="spellStart"/>
      <w:r w:rsidRPr="008101FC">
        <w:rPr>
          <w:rFonts w:ascii="Times New Roman" w:hAnsi="Times New Roman" w:cs="Times New Roman"/>
          <w:sz w:val="28"/>
          <w:szCs w:val="28"/>
          <w:lang w:val="ru-RU"/>
        </w:rPr>
        <w:t>комітету</w:t>
      </w:r>
      <w:proofErr w:type="spellEnd"/>
    </w:p>
    <w:p w:rsidR="00485013" w:rsidRPr="008101FC" w:rsidRDefault="00485013" w:rsidP="00485013">
      <w:pPr>
        <w:spacing w:after="0" w:line="240" w:lineRule="auto"/>
        <w:ind w:left="6237"/>
        <w:rPr>
          <w:rFonts w:ascii="Times New Roman" w:hAnsi="Times New Roman" w:cs="Times New Roman"/>
          <w:sz w:val="28"/>
          <w:szCs w:val="28"/>
          <w:lang w:val="ru-RU"/>
        </w:rPr>
      </w:pPr>
      <w:proofErr w:type="spellStart"/>
      <w:r w:rsidRPr="008101FC">
        <w:rPr>
          <w:rFonts w:ascii="Times New Roman" w:hAnsi="Times New Roman" w:cs="Times New Roman"/>
          <w:sz w:val="28"/>
          <w:szCs w:val="28"/>
          <w:lang w:val="ru-RU"/>
        </w:rPr>
        <w:t>Броварської</w:t>
      </w:r>
      <w:proofErr w:type="spellEnd"/>
      <w:r w:rsidRPr="008101FC">
        <w:rPr>
          <w:rFonts w:ascii="Times New Roman" w:hAnsi="Times New Roman" w:cs="Times New Roman"/>
          <w:sz w:val="28"/>
          <w:szCs w:val="28"/>
          <w:lang w:val="ru-RU"/>
        </w:rPr>
        <w:t xml:space="preserve"> </w:t>
      </w:r>
      <w:proofErr w:type="spellStart"/>
      <w:r w:rsidRPr="008101FC">
        <w:rPr>
          <w:rFonts w:ascii="Times New Roman" w:hAnsi="Times New Roman" w:cs="Times New Roman"/>
          <w:sz w:val="28"/>
          <w:szCs w:val="28"/>
          <w:lang w:val="ru-RU"/>
        </w:rPr>
        <w:t>міської</w:t>
      </w:r>
      <w:proofErr w:type="spellEnd"/>
      <w:r w:rsidRPr="008101FC">
        <w:rPr>
          <w:rFonts w:ascii="Times New Roman" w:hAnsi="Times New Roman" w:cs="Times New Roman"/>
          <w:sz w:val="28"/>
          <w:szCs w:val="28"/>
          <w:lang w:val="ru-RU"/>
        </w:rPr>
        <w:t xml:space="preserve"> ради</w:t>
      </w:r>
    </w:p>
    <w:p w:rsidR="00485013" w:rsidRPr="00485013" w:rsidRDefault="00485013" w:rsidP="00485013">
      <w:pPr>
        <w:spacing w:after="0" w:line="240" w:lineRule="auto"/>
        <w:ind w:left="6237"/>
        <w:rPr>
          <w:rFonts w:ascii="Times New Roman" w:hAnsi="Times New Roman" w:cs="Times New Roman"/>
          <w:sz w:val="28"/>
          <w:szCs w:val="28"/>
          <w:lang w:val="ru-RU"/>
        </w:rPr>
      </w:pPr>
      <w:proofErr w:type="spellStart"/>
      <w:r w:rsidRPr="00485013">
        <w:rPr>
          <w:rFonts w:ascii="Times New Roman" w:hAnsi="Times New Roman" w:cs="Times New Roman"/>
          <w:sz w:val="28"/>
          <w:szCs w:val="28"/>
          <w:lang w:val="ru-RU"/>
        </w:rPr>
        <w:t>Київської</w:t>
      </w:r>
      <w:proofErr w:type="spellEnd"/>
      <w:r w:rsidRPr="00485013">
        <w:rPr>
          <w:rFonts w:ascii="Times New Roman" w:hAnsi="Times New Roman" w:cs="Times New Roman"/>
          <w:sz w:val="28"/>
          <w:szCs w:val="28"/>
          <w:lang w:val="ru-RU"/>
        </w:rPr>
        <w:t xml:space="preserve"> </w:t>
      </w:r>
      <w:proofErr w:type="spellStart"/>
      <w:r w:rsidRPr="00485013">
        <w:rPr>
          <w:rFonts w:ascii="Times New Roman" w:hAnsi="Times New Roman" w:cs="Times New Roman"/>
          <w:sz w:val="28"/>
          <w:szCs w:val="28"/>
          <w:lang w:val="ru-RU"/>
        </w:rPr>
        <w:t>області</w:t>
      </w:r>
      <w:proofErr w:type="spellEnd"/>
    </w:p>
    <w:p w:rsidR="00485013" w:rsidRDefault="00485013" w:rsidP="00485013">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в</w:t>
      </w:r>
      <w:proofErr w:type="spellStart"/>
      <w:r w:rsidRPr="00485013">
        <w:rPr>
          <w:rFonts w:ascii="Times New Roman" w:hAnsi="Times New Roman" w:cs="Times New Roman"/>
          <w:sz w:val="28"/>
          <w:szCs w:val="28"/>
          <w:lang w:val="ru-RU"/>
        </w:rPr>
        <w:t>ід</w:t>
      </w:r>
      <w:proofErr w:type="spellEnd"/>
      <w:r w:rsidRPr="00485013">
        <w:rPr>
          <w:rFonts w:ascii="Times New Roman" w:hAnsi="Times New Roman" w:cs="Times New Roman"/>
          <w:sz w:val="28"/>
          <w:szCs w:val="28"/>
          <w:lang w:val="ru-RU"/>
        </w:rPr>
        <w:t xml:space="preserve"> </w:t>
      </w:r>
      <w:r>
        <w:rPr>
          <w:rFonts w:ascii="Times New Roman" w:hAnsi="Times New Roman" w:cs="Times New Roman"/>
          <w:sz w:val="28"/>
          <w:szCs w:val="28"/>
        </w:rPr>
        <w:t>02.04.2020</w:t>
      </w:r>
      <w:r w:rsidRPr="00485013">
        <w:rPr>
          <w:rFonts w:ascii="Times New Roman" w:hAnsi="Times New Roman" w:cs="Times New Roman"/>
          <w:sz w:val="28"/>
          <w:szCs w:val="28"/>
          <w:lang w:val="ru-RU"/>
        </w:rPr>
        <w:t xml:space="preserve"> року № </w:t>
      </w:r>
      <w:r>
        <w:rPr>
          <w:rFonts w:ascii="Times New Roman" w:hAnsi="Times New Roman" w:cs="Times New Roman"/>
          <w:sz w:val="28"/>
          <w:szCs w:val="28"/>
        </w:rPr>
        <w:t>288</w:t>
      </w:r>
    </w:p>
    <w:p w:rsidR="00485013" w:rsidRDefault="00485013" w:rsidP="00485013">
      <w:pPr>
        <w:spacing w:after="0" w:line="240" w:lineRule="auto"/>
        <w:ind w:left="6237"/>
        <w:rPr>
          <w:rFonts w:ascii="Times New Roman" w:hAnsi="Times New Roman" w:cs="Times New Roman"/>
          <w:sz w:val="28"/>
          <w:szCs w:val="28"/>
        </w:rPr>
      </w:pPr>
    </w:p>
    <w:p w:rsidR="00485013" w:rsidRPr="002311B9" w:rsidRDefault="00485013" w:rsidP="00485013">
      <w:pPr>
        <w:spacing w:after="0" w:line="240" w:lineRule="auto"/>
        <w:rPr>
          <w:rFonts w:ascii="Times New Roman" w:hAnsi="Times New Roman" w:cs="Times New Roman"/>
          <w:sz w:val="28"/>
          <w:szCs w:val="28"/>
        </w:rPr>
      </w:pPr>
    </w:p>
    <w:p w:rsidR="00485013" w:rsidRDefault="00485013" w:rsidP="00485013">
      <w:pPr>
        <w:spacing w:after="0" w:line="240" w:lineRule="auto"/>
        <w:jc w:val="center"/>
        <w:rPr>
          <w:rFonts w:ascii="Times New Roman" w:hAnsi="Times New Roman" w:cs="Times New Roman"/>
          <w:color w:val="303030"/>
          <w:sz w:val="28"/>
          <w:szCs w:val="28"/>
        </w:rPr>
      </w:pPr>
      <w:r w:rsidRPr="002311B9">
        <w:rPr>
          <w:rFonts w:ascii="Times New Roman" w:hAnsi="Times New Roman" w:cs="Times New Roman"/>
          <w:sz w:val="28"/>
          <w:szCs w:val="28"/>
        </w:rPr>
        <w:t>Порядок</w:t>
      </w:r>
      <w:r>
        <w:rPr>
          <w:rFonts w:ascii="Times New Roman" w:hAnsi="Times New Roman" w:cs="Times New Roman"/>
          <w:sz w:val="28"/>
          <w:szCs w:val="28"/>
        </w:rPr>
        <w:t xml:space="preserve"> роботи</w:t>
      </w:r>
      <w:r w:rsidRPr="002311B9">
        <w:rPr>
          <w:rFonts w:ascii="Times New Roman" w:hAnsi="Times New Roman" w:cs="Times New Roman"/>
          <w:sz w:val="28"/>
          <w:szCs w:val="28"/>
        </w:rPr>
        <w:t xml:space="preserve"> </w:t>
      </w:r>
      <w:r w:rsidRPr="002311B9">
        <w:rPr>
          <w:rFonts w:ascii="Times New Roman" w:hAnsi="Times New Roman" w:cs="Times New Roman"/>
          <w:color w:val="303030"/>
          <w:sz w:val="28"/>
          <w:szCs w:val="28"/>
        </w:rPr>
        <w:t>медичн</w:t>
      </w:r>
      <w:r>
        <w:rPr>
          <w:rFonts w:ascii="Times New Roman" w:hAnsi="Times New Roman" w:cs="Times New Roman"/>
          <w:color w:val="303030"/>
          <w:sz w:val="28"/>
          <w:szCs w:val="28"/>
        </w:rPr>
        <w:t>ого</w:t>
      </w:r>
      <w:r w:rsidRPr="002311B9">
        <w:rPr>
          <w:rFonts w:ascii="Times New Roman" w:hAnsi="Times New Roman" w:cs="Times New Roman"/>
          <w:color w:val="303030"/>
          <w:sz w:val="28"/>
          <w:szCs w:val="28"/>
        </w:rPr>
        <w:t xml:space="preserve"> містечк</w:t>
      </w:r>
      <w:r>
        <w:rPr>
          <w:rFonts w:ascii="Times New Roman" w:hAnsi="Times New Roman" w:cs="Times New Roman"/>
          <w:color w:val="303030"/>
          <w:sz w:val="28"/>
          <w:szCs w:val="28"/>
        </w:rPr>
        <w:t>а</w:t>
      </w:r>
    </w:p>
    <w:p w:rsidR="00485013" w:rsidRDefault="00485013" w:rsidP="00485013">
      <w:pPr>
        <w:spacing w:after="0" w:line="240" w:lineRule="auto"/>
        <w:jc w:val="center"/>
        <w:rPr>
          <w:rFonts w:ascii="Times New Roman" w:hAnsi="Times New Roman" w:cs="Times New Roman"/>
          <w:color w:val="333333"/>
          <w:sz w:val="28"/>
          <w:szCs w:val="28"/>
        </w:rPr>
      </w:pPr>
      <w:r w:rsidRPr="00B0556B">
        <w:rPr>
          <w:rFonts w:ascii="Times New Roman" w:hAnsi="Times New Roman" w:cs="Times New Roman"/>
          <w:color w:val="303030"/>
          <w:sz w:val="28"/>
          <w:szCs w:val="28"/>
        </w:rPr>
        <w:t xml:space="preserve"> </w:t>
      </w:r>
      <w:r w:rsidRPr="00B0556B">
        <w:rPr>
          <w:rStyle w:val="a5"/>
          <w:rFonts w:ascii="Times New Roman" w:hAnsi="Times New Roman" w:cs="Times New Roman"/>
          <w:bCs/>
          <w:i w:val="0"/>
          <w:sz w:val="28"/>
          <w:szCs w:val="28"/>
        </w:rPr>
        <w:t>протидії</w:t>
      </w:r>
      <w:r w:rsidRPr="002311B9">
        <w:rPr>
          <w:rStyle w:val="a5"/>
          <w:rFonts w:ascii="Times New Roman" w:hAnsi="Times New Roman" w:cs="Times New Roman"/>
          <w:bCs/>
          <w:sz w:val="28"/>
          <w:szCs w:val="28"/>
        </w:rPr>
        <w:t xml:space="preserve"> </w:t>
      </w:r>
      <w:r w:rsidRPr="002311B9">
        <w:rPr>
          <w:rFonts w:ascii="Times New Roman" w:hAnsi="Times New Roman" w:cs="Times New Roman"/>
          <w:color w:val="333333"/>
          <w:sz w:val="28"/>
          <w:szCs w:val="28"/>
        </w:rPr>
        <w:t>COVID-19</w:t>
      </w:r>
      <w:r>
        <w:rPr>
          <w:rFonts w:ascii="Times New Roman" w:hAnsi="Times New Roman" w:cs="Times New Roman"/>
          <w:color w:val="333333"/>
          <w:sz w:val="28"/>
          <w:szCs w:val="28"/>
        </w:rPr>
        <w:t xml:space="preserve"> в місті Бровари</w:t>
      </w:r>
    </w:p>
    <w:p w:rsidR="00485013" w:rsidRDefault="00485013" w:rsidP="00485013">
      <w:pPr>
        <w:spacing w:after="0" w:line="240" w:lineRule="auto"/>
        <w:jc w:val="center"/>
        <w:rPr>
          <w:rFonts w:ascii="Times New Roman" w:hAnsi="Times New Roman" w:cs="Times New Roman"/>
          <w:color w:val="333333"/>
          <w:sz w:val="28"/>
          <w:szCs w:val="28"/>
        </w:rPr>
      </w:pPr>
    </w:p>
    <w:p w:rsidR="00485013" w:rsidRPr="000D531D" w:rsidRDefault="00485013" w:rsidP="00485013">
      <w:pPr>
        <w:pStyle w:val="a4"/>
        <w:numPr>
          <w:ilvl w:val="0"/>
          <w:numId w:val="1"/>
        </w:numPr>
        <w:spacing w:after="0" w:line="240" w:lineRule="auto"/>
        <w:jc w:val="both"/>
        <w:rPr>
          <w:rFonts w:ascii="Times New Roman" w:hAnsi="Times New Roman" w:cs="Times New Roman"/>
          <w:sz w:val="28"/>
          <w:szCs w:val="28"/>
        </w:rPr>
      </w:pPr>
      <w:r w:rsidRPr="000D531D">
        <w:rPr>
          <w:rFonts w:ascii="Times New Roman" w:hAnsi="Times New Roman" w:cs="Times New Roman"/>
          <w:sz w:val="28"/>
          <w:szCs w:val="28"/>
        </w:rPr>
        <w:t xml:space="preserve">Цей порядок розроблено на виконання рішення виконавчого комітету Броварської міської ради Київської області № 286 від 01.04.2020 «Про створення медичного містечка протидії </w:t>
      </w:r>
      <w:r w:rsidRPr="000D531D">
        <w:rPr>
          <w:rFonts w:ascii="Times New Roman" w:hAnsi="Times New Roman" w:cs="Times New Roman"/>
          <w:color w:val="333333"/>
          <w:sz w:val="28"/>
          <w:szCs w:val="28"/>
        </w:rPr>
        <w:t xml:space="preserve">COVID-19 (далі – </w:t>
      </w:r>
      <w:proofErr w:type="spellStart"/>
      <w:r w:rsidRPr="000D531D">
        <w:rPr>
          <w:rFonts w:ascii="Times New Roman" w:hAnsi="Times New Roman" w:cs="Times New Roman"/>
          <w:color w:val="333333"/>
          <w:sz w:val="28"/>
          <w:szCs w:val="28"/>
        </w:rPr>
        <w:t>Медмістечко</w:t>
      </w:r>
      <w:proofErr w:type="spellEnd"/>
      <w:r w:rsidRPr="000D531D">
        <w:rPr>
          <w:rFonts w:ascii="Times New Roman" w:hAnsi="Times New Roman" w:cs="Times New Roman"/>
          <w:color w:val="333333"/>
          <w:sz w:val="28"/>
          <w:szCs w:val="28"/>
        </w:rPr>
        <w:t xml:space="preserve">) та організацію заходів протидії поширенню гострої респіраторної хвороби COVID-19, спричиненої </w:t>
      </w:r>
      <w:proofErr w:type="spellStart"/>
      <w:r w:rsidRPr="000D531D">
        <w:rPr>
          <w:rFonts w:ascii="Times New Roman" w:hAnsi="Times New Roman" w:cs="Times New Roman"/>
          <w:color w:val="333333"/>
          <w:sz w:val="28"/>
          <w:szCs w:val="28"/>
        </w:rPr>
        <w:t>коронавірусом</w:t>
      </w:r>
      <w:proofErr w:type="spellEnd"/>
      <w:r w:rsidRPr="000D531D">
        <w:rPr>
          <w:rFonts w:ascii="Times New Roman" w:hAnsi="Times New Roman" w:cs="Times New Roman"/>
          <w:color w:val="333333"/>
          <w:sz w:val="28"/>
          <w:szCs w:val="28"/>
        </w:rPr>
        <w:t xml:space="preserve"> SARS-CoV-2.</w:t>
      </w:r>
    </w:p>
    <w:p w:rsidR="00485013" w:rsidRPr="009B35F4" w:rsidRDefault="00485013" w:rsidP="0048501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Порядком встановлюються правила функціонування </w:t>
      </w:r>
      <w:proofErr w:type="spellStart"/>
      <w:r>
        <w:rPr>
          <w:rFonts w:ascii="Times New Roman" w:hAnsi="Times New Roman" w:cs="Times New Roman"/>
          <w:sz w:val="28"/>
          <w:szCs w:val="28"/>
        </w:rPr>
        <w:t>Медмістечка</w:t>
      </w:r>
      <w:proofErr w:type="spellEnd"/>
      <w:r>
        <w:rPr>
          <w:rFonts w:ascii="Times New Roman" w:hAnsi="Times New Roman" w:cs="Times New Roman"/>
          <w:sz w:val="28"/>
          <w:szCs w:val="28"/>
        </w:rPr>
        <w:t xml:space="preserve"> на час проведення </w:t>
      </w:r>
      <w:r w:rsidRPr="00712681">
        <w:rPr>
          <w:rFonts w:ascii="Times New Roman" w:hAnsi="Times New Roman" w:cs="Times New Roman"/>
          <w:color w:val="333333"/>
          <w:sz w:val="28"/>
          <w:szCs w:val="28"/>
        </w:rPr>
        <w:t xml:space="preserve">заходів протидії поширенню гострої респіраторної хвороби COVID-19, спричиненої </w:t>
      </w:r>
      <w:proofErr w:type="spellStart"/>
      <w:r w:rsidRPr="00712681">
        <w:rPr>
          <w:rFonts w:ascii="Times New Roman" w:hAnsi="Times New Roman" w:cs="Times New Roman"/>
          <w:color w:val="333333"/>
          <w:sz w:val="28"/>
          <w:szCs w:val="28"/>
        </w:rPr>
        <w:t>коронавірусом</w:t>
      </w:r>
      <w:proofErr w:type="spellEnd"/>
      <w:r w:rsidRPr="00712681">
        <w:rPr>
          <w:rFonts w:ascii="Times New Roman" w:hAnsi="Times New Roman" w:cs="Times New Roman"/>
          <w:color w:val="333333"/>
          <w:sz w:val="28"/>
          <w:szCs w:val="28"/>
        </w:rPr>
        <w:t xml:space="preserve"> SARS-CoV-2</w:t>
      </w:r>
      <w:r>
        <w:rPr>
          <w:rFonts w:ascii="Times New Roman" w:hAnsi="Times New Roman" w:cs="Times New Roman"/>
          <w:color w:val="333333"/>
          <w:sz w:val="28"/>
          <w:szCs w:val="28"/>
        </w:rPr>
        <w:t>.</w:t>
      </w:r>
    </w:p>
    <w:p w:rsidR="00485013" w:rsidRDefault="00485013" w:rsidP="00485013">
      <w:pPr>
        <w:pStyle w:val="a4"/>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Медмістечком</w:t>
      </w:r>
      <w:proofErr w:type="spellEnd"/>
      <w:r>
        <w:rPr>
          <w:rFonts w:ascii="Times New Roman" w:hAnsi="Times New Roman" w:cs="Times New Roman"/>
          <w:sz w:val="28"/>
          <w:szCs w:val="28"/>
        </w:rPr>
        <w:t xml:space="preserve">, в розумінні цього Порядку, є спеціальна зона/територія визначена для проведення контролю за дотриманням санітарно-гігієнічних норм медичним та технічним персоналом медичних </w:t>
      </w:r>
      <w:r w:rsidRPr="009B35F4">
        <w:rPr>
          <w:rFonts w:ascii="Times New Roman" w:hAnsi="Times New Roman" w:cs="Times New Roman"/>
          <w:sz w:val="28"/>
          <w:szCs w:val="28"/>
        </w:rPr>
        <w:t>закладів міста Бровари а також відвідувачів та пацієнтів таких закладів</w:t>
      </w:r>
      <w:r w:rsidRPr="0076245F">
        <w:rPr>
          <w:rFonts w:ascii="Times New Roman" w:hAnsi="Times New Roman" w:cs="Times New Roman"/>
          <w:sz w:val="28"/>
          <w:szCs w:val="28"/>
        </w:rPr>
        <w:t xml:space="preserve"> (</w:t>
      </w:r>
      <w:r>
        <w:rPr>
          <w:rFonts w:ascii="Times New Roman" w:hAnsi="Times New Roman" w:cs="Times New Roman"/>
          <w:sz w:val="28"/>
          <w:szCs w:val="28"/>
        </w:rPr>
        <w:t>схема розташування додається)</w:t>
      </w:r>
      <w:r w:rsidRPr="009B35F4">
        <w:rPr>
          <w:rFonts w:ascii="Times New Roman" w:hAnsi="Times New Roman" w:cs="Times New Roman"/>
          <w:sz w:val="28"/>
          <w:szCs w:val="28"/>
        </w:rPr>
        <w:t>.</w:t>
      </w:r>
    </w:p>
    <w:p w:rsidR="00485013" w:rsidRDefault="00485013" w:rsidP="0048501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Основними завданням роботи </w:t>
      </w:r>
      <w:proofErr w:type="spellStart"/>
      <w:r>
        <w:rPr>
          <w:rFonts w:ascii="Times New Roman" w:hAnsi="Times New Roman" w:cs="Times New Roman"/>
          <w:sz w:val="28"/>
          <w:szCs w:val="28"/>
        </w:rPr>
        <w:t>Медмістечка</w:t>
      </w:r>
      <w:proofErr w:type="spellEnd"/>
      <w:r>
        <w:rPr>
          <w:rFonts w:ascii="Times New Roman" w:hAnsi="Times New Roman" w:cs="Times New Roman"/>
          <w:sz w:val="28"/>
          <w:szCs w:val="28"/>
        </w:rPr>
        <w:t xml:space="preserve"> є:</w:t>
      </w:r>
    </w:p>
    <w:p w:rsidR="00485013" w:rsidRDefault="00485013" w:rsidP="00485013">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забезпечення дезінфекції персоналу, технічних працівників та відвідувачів медичного закладу;</w:t>
      </w:r>
    </w:p>
    <w:p w:rsidR="00485013" w:rsidRDefault="00485013" w:rsidP="00485013">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контроль за наявністю у  персоналу, технічних працівників та відвідувачів медичного закладу засобів індивідуального захисту (захисні маски, рукавички і </w:t>
      </w:r>
      <w:proofErr w:type="spellStart"/>
      <w:r>
        <w:rPr>
          <w:rFonts w:ascii="Times New Roman" w:hAnsi="Times New Roman" w:cs="Times New Roman"/>
          <w:sz w:val="28"/>
          <w:szCs w:val="28"/>
        </w:rPr>
        <w:t>т.ін</w:t>
      </w:r>
      <w:proofErr w:type="spellEnd"/>
      <w:r>
        <w:rPr>
          <w:rFonts w:ascii="Times New Roman" w:hAnsi="Times New Roman" w:cs="Times New Roman"/>
          <w:sz w:val="28"/>
          <w:szCs w:val="28"/>
        </w:rPr>
        <w:t>);</w:t>
      </w:r>
    </w:p>
    <w:p w:rsidR="00485013" w:rsidRDefault="00485013" w:rsidP="00485013">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перевірка персоналу, технічних працівників та відвідувачів медичного закладу на предмет наявності ознак захворювання (температура, скарги на захворювання і </w:t>
      </w:r>
      <w:proofErr w:type="spellStart"/>
      <w:r>
        <w:rPr>
          <w:rFonts w:ascii="Times New Roman" w:hAnsi="Times New Roman" w:cs="Times New Roman"/>
          <w:sz w:val="28"/>
          <w:szCs w:val="28"/>
        </w:rPr>
        <w:t>т.ін</w:t>
      </w:r>
      <w:proofErr w:type="spellEnd"/>
      <w:r>
        <w:rPr>
          <w:rFonts w:ascii="Times New Roman" w:hAnsi="Times New Roman" w:cs="Times New Roman"/>
          <w:sz w:val="28"/>
          <w:szCs w:val="28"/>
        </w:rPr>
        <w:t>);</w:t>
      </w:r>
    </w:p>
    <w:p w:rsidR="00485013" w:rsidRDefault="00485013" w:rsidP="00485013">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направлення потоку відвідувачів з температурою та скаргами на погіршення здоров’я на перевірку відповідним медичним персоналом;</w:t>
      </w:r>
    </w:p>
    <w:p w:rsidR="00485013" w:rsidRDefault="00485013" w:rsidP="00485013">
      <w:pPr>
        <w:pStyle w:val="a4"/>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контролю за дотриманням встановленого порядку пропуску на територію медичного закладу силами персоналу </w:t>
      </w:r>
      <w:proofErr w:type="spellStart"/>
      <w:r>
        <w:rPr>
          <w:rFonts w:ascii="Times New Roman" w:hAnsi="Times New Roman" w:cs="Times New Roman"/>
          <w:sz w:val="28"/>
          <w:szCs w:val="28"/>
        </w:rPr>
        <w:t>Медмістечка</w:t>
      </w:r>
      <w:proofErr w:type="spellEnd"/>
      <w:r>
        <w:rPr>
          <w:rFonts w:ascii="Times New Roman" w:hAnsi="Times New Roman" w:cs="Times New Roman"/>
          <w:sz w:val="28"/>
          <w:szCs w:val="28"/>
        </w:rPr>
        <w:t>, працівників поліції та підприємств що займаються охороною медичних закладів міста.</w:t>
      </w:r>
    </w:p>
    <w:p w:rsidR="00485013" w:rsidRPr="009B35F4" w:rsidRDefault="00485013" w:rsidP="00485013">
      <w:pPr>
        <w:pStyle w:val="a4"/>
        <w:numPr>
          <w:ilvl w:val="0"/>
          <w:numId w:val="1"/>
        </w:numPr>
        <w:jc w:val="both"/>
        <w:rPr>
          <w:rFonts w:ascii="Times New Roman" w:hAnsi="Times New Roman" w:cs="Times New Roman"/>
          <w:sz w:val="28"/>
          <w:szCs w:val="28"/>
        </w:rPr>
      </w:pPr>
      <w:r w:rsidRPr="009B35F4">
        <w:rPr>
          <w:rFonts w:ascii="Times New Roman" w:hAnsi="Times New Roman" w:cs="Times New Roman"/>
          <w:sz w:val="28"/>
          <w:szCs w:val="28"/>
        </w:rPr>
        <w:t>До складу осіб</w:t>
      </w:r>
      <w:r w:rsidRPr="009B35F4">
        <w:rPr>
          <w:rFonts w:ascii="Times New Roman" w:hAnsi="Times New Roman" w:cs="Times New Roman"/>
          <w:sz w:val="28"/>
          <w:szCs w:val="28"/>
          <w:shd w:val="clear" w:color="auto" w:fill="FFFFFF"/>
        </w:rPr>
        <w:t xml:space="preserve">, які залучені для роботи та надання допомоги у функціонуванні </w:t>
      </w:r>
      <w:proofErr w:type="spellStart"/>
      <w:r>
        <w:rPr>
          <w:rFonts w:ascii="Times New Roman" w:hAnsi="Times New Roman" w:cs="Times New Roman"/>
          <w:sz w:val="28"/>
          <w:szCs w:val="28"/>
          <w:shd w:val="clear" w:color="auto" w:fill="FFFFFF"/>
        </w:rPr>
        <w:t>М</w:t>
      </w:r>
      <w:r w:rsidRPr="009B35F4">
        <w:rPr>
          <w:rFonts w:ascii="Times New Roman" w:hAnsi="Times New Roman" w:cs="Times New Roman"/>
          <w:sz w:val="28"/>
          <w:szCs w:val="28"/>
          <w:shd w:val="clear" w:color="auto" w:fill="FFFFFF"/>
        </w:rPr>
        <w:t>едмістеч</w:t>
      </w:r>
      <w:r>
        <w:rPr>
          <w:rFonts w:ascii="Times New Roman" w:hAnsi="Times New Roman" w:cs="Times New Roman"/>
          <w:sz w:val="28"/>
          <w:szCs w:val="28"/>
          <w:shd w:val="clear" w:color="auto" w:fill="FFFFFF"/>
        </w:rPr>
        <w:t>ка</w:t>
      </w:r>
      <w:proofErr w:type="spellEnd"/>
      <w:r>
        <w:rPr>
          <w:rFonts w:ascii="Times New Roman" w:hAnsi="Times New Roman" w:cs="Times New Roman"/>
          <w:sz w:val="28"/>
          <w:szCs w:val="28"/>
          <w:shd w:val="clear" w:color="auto" w:fill="FFFFFF"/>
        </w:rPr>
        <w:t xml:space="preserve"> входять:</w:t>
      </w:r>
    </w:p>
    <w:p w:rsidR="00485013" w:rsidRPr="00745EC2" w:rsidRDefault="00485013" w:rsidP="00485013">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керівник  </w:t>
      </w:r>
      <w:proofErr w:type="spellStart"/>
      <w:r>
        <w:rPr>
          <w:rFonts w:ascii="Times New Roman" w:hAnsi="Times New Roman" w:cs="Times New Roman"/>
          <w:sz w:val="28"/>
          <w:szCs w:val="28"/>
          <w:shd w:val="clear" w:color="auto" w:fill="FFFFFF"/>
        </w:rPr>
        <w:t>Медмістечка</w:t>
      </w:r>
      <w:proofErr w:type="spellEnd"/>
      <w:r>
        <w:rPr>
          <w:rFonts w:ascii="Times New Roman" w:hAnsi="Times New Roman" w:cs="Times New Roman"/>
          <w:sz w:val="28"/>
          <w:szCs w:val="28"/>
          <w:shd w:val="clear" w:color="auto" w:fill="FFFFFF"/>
        </w:rPr>
        <w:t xml:space="preserve"> (працює на добровільних засадах);</w:t>
      </w:r>
    </w:p>
    <w:p w:rsidR="00485013" w:rsidRPr="00745EC2" w:rsidRDefault="00485013" w:rsidP="00485013">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 xml:space="preserve">помічники керівника </w:t>
      </w:r>
      <w:proofErr w:type="spellStart"/>
      <w:r>
        <w:rPr>
          <w:rFonts w:ascii="Times New Roman" w:hAnsi="Times New Roman" w:cs="Times New Roman"/>
          <w:sz w:val="28"/>
          <w:szCs w:val="28"/>
          <w:shd w:val="clear" w:color="auto" w:fill="FFFFFF"/>
        </w:rPr>
        <w:t>Медмістечка</w:t>
      </w:r>
      <w:proofErr w:type="spellEnd"/>
      <w:r>
        <w:rPr>
          <w:rFonts w:ascii="Times New Roman" w:hAnsi="Times New Roman" w:cs="Times New Roman"/>
          <w:sz w:val="28"/>
          <w:szCs w:val="28"/>
          <w:shd w:val="clear" w:color="auto" w:fill="FFFFFF"/>
        </w:rPr>
        <w:t xml:space="preserve"> (працюють на добровільних засадах, кількість визначається за потребою керівником </w:t>
      </w:r>
      <w:proofErr w:type="spellStart"/>
      <w:r>
        <w:rPr>
          <w:rFonts w:ascii="Times New Roman" w:hAnsi="Times New Roman" w:cs="Times New Roman"/>
          <w:sz w:val="28"/>
          <w:szCs w:val="28"/>
          <w:shd w:val="clear" w:color="auto" w:fill="FFFFFF"/>
        </w:rPr>
        <w:t>Медмістечка</w:t>
      </w:r>
      <w:proofErr w:type="spellEnd"/>
      <w:r>
        <w:rPr>
          <w:rFonts w:ascii="Times New Roman" w:hAnsi="Times New Roman" w:cs="Times New Roman"/>
          <w:sz w:val="28"/>
          <w:szCs w:val="28"/>
          <w:shd w:val="clear" w:color="auto" w:fill="FFFFFF"/>
        </w:rPr>
        <w:t>);</w:t>
      </w:r>
    </w:p>
    <w:p w:rsidR="00485013" w:rsidRPr="00AA2F1A" w:rsidRDefault="00485013" w:rsidP="00485013">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для роботи у </w:t>
      </w:r>
      <w:proofErr w:type="spellStart"/>
      <w:r>
        <w:rPr>
          <w:rFonts w:ascii="Times New Roman" w:hAnsi="Times New Roman" w:cs="Times New Roman"/>
          <w:sz w:val="28"/>
          <w:szCs w:val="28"/>
        </w:rPr>
        <w:t>Медмістечку</w:t>
      </w:r>
      <w:proofErr w:type="spellEnd"/>
      <w:r w:rsidRPr="00471338">
        <w:rPr>
          <w:rFonts w:ascii="Times New Roman" w:hAnsi="Times New Roman" w:cs="Times New Roman"/>
          <w:sz w:val="28"/>
          <w:szCs w:val="28"/>
        </w:rPr>
        <w:t xml:space="preserve"> </w:t>
      </w:r>
      <w:r>
        <w:rPr>
          <w:rFonts w:ascii="Times New Roman" w:hAnsi="Times New Roman" w:cs="Times New Roman"/>
          <w:sz w:val="28"/>
          <w:szCs w:val="28"/>
        </w:rPr>
        <w:t xml:space="preserve">можуть залучатися інші особи (працюють на оплатній основі, оплата проводиться Відділом охорони здоров’я Броварської міської ради Київської області відповідно до заключних індивідуальних договорів (зразок договору додається), кількість яких визначається </w:t>
      </w:r>
      <w:r>
        <w:rPr>
          <w:rFonts w:ascii="Times New Roman" w:hAnsi="Times New Roman" w:cs="Times New Roman"/>
          <w:sz w:val="28"/>
          <w:szCs w:val="28"/>
          <w:shd w:val="clear" w:color="auto" w:fill="FFFFFF"/>
        </w:rPr>
        <w:t xml:space="preserve">за потребою керівником </w:t>
      </w:r>
      <w:proofErr w:type="spellStart"/>
      <w:r>
        <w:rPr>
          <w:rFonts w:ascii="Times New Roman" w:hAnsi="Times New Roman" w:cs="Times New Roman"/>
          <w:sz w:val="28"/>
          <w:szCs w:val="28"/>
          <w:shd w:val="clear" w:color="auto" w:fill="FFFFFF"/>
        </w:rPr>
        <w:t>Медмістечка</w:t>
      </w:r>
      <w:proofErr w:type="spellEnd"/>
      <w:r>
        <w:rPr>
          <w:rFonts w:ascii="Times New Roman" w:hAnsi="Times New Roman" w:cs="Times New Roman"/>
          <w:sz w:val="28"/>
          <w:szCs w:val="28"/>
          <w:shd w:val="clear" w:color="auto" w:fill="FFFFFF"/>
        </w:rPr>
        <w:t>).</w:t>
      </w:r>
    </w:p>
    <w:p w:rsidR="00485013" w:rsidRPr="00745EC2" w:rsidRDefault="00485013" w:rsidP="00485013">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при виникненні потреби в забезпеченні роботи </w:t>
      </w:r>
      <w:proofErr w:type="spellStart"/>
      <w:r>
        <w:rPr>
          <w:rFonts w:ascii="Times New Roman" w:hAnsi="Times New Roman" w:cs="Times New Roman"/>
          <w:sz w:val="28"/>
          <w:szCs w:val="28"/>
          <w:shd w:val="clear" w:color="auto" w:fill="FFFFFF"/>
        </w:rPr>
        <w:t>Медмістечка</w:t>
      </w:r>
      <w:proofErr w:type="spellEnd"/>
      <w:r>
        <w:rPr>
          <w:rFonts w:ascii="Times New Roman" w:hAnsi="Times New Roman" w:cs="Times New Roman"/>
          <w:sz w:val="28"/>
          <w:szCs w:val="28"/>
          <w:shd w:val="clear" w:color="auto" w:fill="FFFFFF"/>
        </w:rPr>
        <w:t xml:space="preserve"> можуть бути залучені інші особи (за рішенням керівника </w:t>
      </w:r>
      <w:proofErr w:type="spellStart"/>
      <w:r>
        <w:rPr>
          <w:rFonts w:ascii="Times New Roman" w:hAnsi="Times New Roman" w:cs="Times New Roman"/>
          <w:sz w:val="28"/>
          <w:szCs w:val="28"/>
          <w:shd w:val="clear" w:color="auto" w:fill="FFFFFF"/>
        </w:rPr>
        <w:t>Медмістечка</w:t>
      </w:r>
      <w:proofErr w:type="spellEnd"/>
      <w:r>
        <w:rPr>
          <w:rFonts w:ascii="Times New Roman" w:hAnsi="Times New Roman" w:cs="Times New Roman"/>
          <w:sz w:val="28"/>
          <w:szCs w:val="28"/>
          <w:shd w:val="clear" w:color="auto" w:fill="FFFFFF"/>
        </w:rPr>
        <w:t xml:space="preserve"> за погодженням з </w:t>
      </w:r>
      <w:r w:rsidRPr="004A7E87">
        <w:rPr>
          <w:rFonts w:ascii="Times New Roman" w:hAnsi="Times New Roman" w:cs="Times New Roman"/>
          <w:sz w:val="28"/>
          <w:szCs w:val="28"/>
        </w:rPr>
        <w:t>Відділ</w:t>
      </w:r>
      <w:r>
        <w:rPr>
          <w:rFonts w:ascii="Times New Roman" w:hAnsi="Times New Roman" w:cs="Times New Roman"/>
          <w:sz w:val="28"/>
          <w:szCs w:val="28"/>
        </w:rPr>
        <w:t>ом</w:t>
      </w:r>
      <w:r w:rsidRPr="004A7E87">
        <w:rPr>
          <w:rFonts w:ascii="Times New Roman" w:hAnsi="Times New Roman" w:cs="Times New Roman"/>
          <w:sz w:val="28"/>
          <w:szCs w:val="28"/>
        </w:rPr>
        <w:t xml:space="preserve"> з питань надзвичайних ситуацій та взаємодії з правоохоронними органами Броварської міської ради Київської області</w:t>
      </w:r>
      <w:r>
        <w:rPr>
          <w:rFonts w:ascii="Times New Roman" w:hAnsi="Times New Roman" w:cs="Times New Roman"/>
          <w:sz w:val="28"/>
          <w:szCs w:val="28"/>
        </w:rPr>
        <w:t>)</w:t>
      </w:r>
    </w:p>
    <w:p w:rsidR="00485013" w:rsidRDefault="00485013" w:rsidP="0048501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Матеріальна база </w:t>
      </w:r>
      <w:proofErr w:type="spellStart"/>
      <w:r>
        <w:rPr>
          <w:rFonts w:ascii="Times New Roman" w:hAnsi="Times New Roman" w:cs="Times New Roman"/>
          <w:sz w:val="28"/>
          <w:szCs w:val="28"/>
        </w:rPr>
        <w:t>Медмістечка</w:t>
      </w:r>
      <w:proofErr w:type="spellEnd"/>
      <w:r>
        <w:rPr>
          <w:rFonts w:ascii="Times New Roman" w:hAnsi="Times New Roman" w:cs="Times New Roman"/>
          <w:sz w:val="28"/>
          <w:szCs w:val="28"/>
        </w:rPr>
        <w:t xml:space="preserve"> складається з палаток для дезінфекції (кількість за потребою), обладнання та засобів необхідних для дотримання </w:t>
      </w:r>
      <w:proofErr w:type="spellStart"/>
      <w:r>
        <w:rPr>
          <w:rFonts w:ascii="Times New Roman" w:hAnsi="Times New Roman" w:cs="Times New Roman"/>
          <w:sz w:val="28"/>
          <w:szCs w:val="28"/>
        </w:rPr>
        <w:t>санітарно-гігієничних</w:t>
      </w:r>
      <w:proofErr w:type="spellEnd"/>
      <w:r>
        <w:rPr>
          <w:rFonts w:ascii="Times New Roman" w:hAnsi="Times New Roman" w:cs="Times New Roman"/>
          <w:sz w:val="28"/>
          <w:szCs w:val="28"/>
        </w:rPr>
        <w:t xml:space="preserve"> норм під час проведення </w:t>
      </w:r>
      <w:r w:rsidRPr="00712681">
        <w:rPr>
          <w:rFonts w:ascii="Times New Roman" w:hAnsi="Times New Roman" w:cs="Times New Roman"/>
          <w:color w:val="333333"/>
          <w:sz w:val="28"/>
          <w:szCs w:val="28"/>
        </w:rPr>
        <w:t>заходів протидії поширенню гострої респіраторної хвороби COVID-19</w:t>
      </w:r>
      <w:r>
        <w:rPr>
          <w:rFonts w:ascii="Times New Roman" w:hAnsi="Times New Roman" w:cs="Times New Roman"/>
          <w:color w:val="333333"/>
          <w:sz w:val="28"/>
          <w:szCs w:val="28"/>
        </w:rPr>
        <w:t xml:space="preserve"> </w:t>
      </w:r>
      <w:r>
        <w:rPr>
          <w:rFonts w:ascii="Times New Roman" w:hAnsi="Times New Roman" w:cs="Times New Roman"/>
          <w:sz w:val="28"/>
          <w:szCs w:val="28"/>
        </w:rPr>
        <w:t xml:space="preserve">(дезінфікуючі засоби, захисні костюми, прилади для вимірювання </w:t>
      </w:r>
      <w:r w:rsidRPr="004A7E87">
        <w:rPr>
          <w:rFonts w:ascii="Times New Roman" w:hAnsi="Times New Roman" w:cs="Times New Roman"/>
          <w:sz w:val="28"/>
          <w:szCs w:val="28"/>
        </w:rPr>
        <w:t xml:space="preserve">температури та інших показників фізичного стану осіб, які проходять </w:t>
      </w:r>
      <w:proofErr w:type="spellStart"/>
      <w:r w:rsidRPr="004A7E87">
        <w:rPr>
          <w:rFonts w:ascii="Times New Roman" w:hAnsi="Times New Roman" w:cs="Times New Roman"/>
          <w:sz w:val="28"/>
          <w:szCs w:val="28"/>
        </w:rPr>
        <w:t>перевіру</w:t>
      </w:r>
      <w:proofErr w:type="spellEnd"/>
      <w:r w:rsidRPr="004A7E87">
        <w:rPr>
          <w:rFonts w:ascii="Times New Roman" w:hAnsi="Times New Roman" w:cs="Times New Roman"/>
          <w:sz w:val="28"/>
          <w:szCs w:val="28"/>
        </w:rPr>
        <w:t xml:space="preserve"> та ін..). Забезпечення матеріальною базою</w:t>
      </w:r>
      <w:r>
        <w:rPr>
          <w:rFonts w:ascii="Times New Roman" w:hAnsi="Times New Roman" w:cs="Times New Roman"/>
          <w:sz w:val="28"/>
          <w:szCs w:val="28"/>
        </w:rPr>
        <w:t xml:space="preserve"> потреб </w:t>
      </w:r>
      <w:proofErr w:type="spellStart"/>
      <w:r>
        <w:rPr>
          <w:rFonts w:ascii="Times New Roman" w:hAnsi="Times New Roman" w:cs="Times New Roman"/>
          <w:sz w:val="28"/>
          <w:szCs w:val="28"/>
        </w:rPr>
        <w:t>Медмістечка</w:t>
      </w:r>
      <w:proofErr w:type="spellEnd"/>
      <w:r w:rsidRPr="004A7E87">
        <w:rPr>
          <w:rFonts w:ascii="Times New Roman" w:hAnsi="Times New Roman" w:cs="Times New Roman"/>
          <w:sz w:val="28"/>
          <w:szCs w:val="28"/>
        </w:rPr>
        <w:t xml:space="preserve"> покладається на Відділ з питань надзвичайних ситуацій та взаємодії з правоохоронними органами Броварської міської ради Київської області</w:t>
      </w:r>
      <w:r>
        <w:rPr>
          <w:rFonts w:ascii="Times New Roman" w:hAnsi="Times New Roman" w:cs="Times New Roman"/>
          <w:sz w:val="28"/>
          <w:szCs w:val="28"/>
        </w:rPr>
        <w:t xml:space="preserve"> та Відділ охорони здоров’я Броварської міської ради.</w:t>
      </w:r>
    </w:p>
    <w:p w:rsidR="00485013" w:rsidRDefault="00485013" w:rsidP="0048501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Харчування осіб</w:t>
      </w:r>
      <w:r w:rsidRPr="00B151CA">
        <w:rPr>
          <w:rFonts w:ascii="Times New Roman" w:hAnsi="Times New Roman" w:cs="Times New Roman"/>
          <w:sz w:val="28"/>
          <w:szCs w:val="28"/>
        </w:rPr>
        <w:t xml:space="preserve">, які залучаються для роботи у </w:t>
      </w:r>
      <w:proofErr w:type="spellStart"/>
      <w:r w:rsidRPr="00B151CA">
        <w:rPr>
          <w:rFonts w:ascii="Times New Roman" w:hAnsi="Times New Roman" w:cs="Times New Roman"/>
          <w:sz w:val="28"/>
          <w:szCs w:val="28"/>
        </w:rPr>
        <w:t>Медмістечку</w:t>
      </w:r>
      <w:proofErr w:type="spellEnd"/>
      <w:r w:rsidRPr="00B151CA">
        <w:rPr>
          <w:rFonts w:ascii="Times New Roman" w:hAnsi="Times New Roman" w:cs="Times New Roman"/>
          <w:sz w:val="28"/>
          <w:szCs w:val="28"/>
        </w:rPr>
        <w:t xml:space="preserve"> забезпечується Відділом охорони здоров’я Броварської міської ради Київської області</w:t>
      </w:r>
      <w:r>
        <w:rPr>
          <w:rFonts w:ascii="Times New Roman" w:hAnsi="Times New Roman" w:cs="Times New Roman"/>
          <w:sz w:val="28"/>
          <w:szCs w:val="28"/>
        </w:rPr>
        <w:t>.</w:t>
      </w:r>
    </w:p>
    <w:p w:rsidR="00485013" w:rsidRPr="00B151CA" w:rsidRDefault="00485013" w:rsidP="00485013">
      <w:pPr>
        <w:pStyle w:val="a4"/>
        <w:numPr>
          <w:ilvl w:val="0"/>
          <w:numId w:val="1"/>
        </w:numPr>
        <w:jc w:val="both"/>
        <w:rPr>
          <w:rFonts w:ascii="Times New Roman" w:hAnsi="Times New Roman" w:cs="Times New Roman"/>
          <w:sz w:val="28"/>
          <w:szCs w:val="28"/>
        </w:rPr>
      </w:pPr>
      <w:r w:rsidRPr="00B151CA">
        <w:rPr>
          <w:rFonts w:ascii="Times New Roman" w:hAnsi="Times New Roman" w:cs="Times New Roman"/>
          <w:sz w:val="28"/>
          <w:szCs w:val="28"/>
        </w:rPr>
        <w:t xml:space="preserve">Керівник </w:t>
      </w:r>
      <w:proofErr w:type="spellStart"/>
      <w:r w:rsidRPr="00B151CA">
        <w:rPr>
          <w:rFonts w:ascii="Times New Roman" w:hAnsi="Times New Roman" w:cs="Times New Roman"/>
          <w:sz w:val="28"/>
          <w:szCs w:val="28"/>
        </w:rPr>
        <w:t>Медмістечка</w:t>
      </w:r>
      <w:proofErr w:type="spellEnd"/>
      <w:r w:rsidRPr="00B151CA">
        <w:rPr>
          <w:rFonts w:ascii="Times New Roman" w:hAnsi="Times New Roman" w:cs="Times New Roman"/>
          <w:sz w:val="28"/>
          <w:szCs w:val="28"/>
        </w:rPr>
        <w:t xml:space="preserve"> призначається розпорядженням міського голови за погодженням кандидата.</w:t>
      </w:r>
    </w:p>
    <w:p w:rsidR="00485013" w:rsidRDefault="00485013" w:rsidP="0048501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Помічники керівника </w:t>
      </w:r>
      <w:proofErr w:type="spellStart"/>
      <w:r>
        <w:rPr>
          <w:rFonts w:ascii="Times New Roman" w:hAnsi="Times New Roman" w:cs="Times New Roman"/>
          <w:sz w:val="28"/>
          <w:szCs w:val="28"/>
        </w:rPr>
        <w:t>Медмістечка</w:t>
      </w:r>
      <w:proofErr w:type="spellEnd"/>
      <w:r>
        <w:rPr>
          <w:rFonts w:ascii="Times New Roman" w:hAnsi="Times New Roman" w:cs="Times New Roman"/>
          <w:sz w:val="28"/>
          <w:szCs w:val="28"/>
        </w:rPr>
        <w:t xml:space="preserve"> залучаються до роботи безпосередньо керівником та виконують поставлені ним виробничі завдання.</w:t>
      </w:r>
    </w:p>
    <w:p w:rsidR="00485013" w:rsidRDefault="00485013" w:rsidP="0048501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w:t>
      </w:r>
      <w:r w:rsidRPr="00467C30">
        <w:rPr>
          <w:rFonts w:ascii="Times New Roman" w:hAnsi="Times New Roman" w:cs="Times New Roman"/>
          <w:sz w:val="28"/>
          <w:szCs w:val="28"/>
        </w:rPr>
        <w:t xml:space="preserve">Керівник </w:t>
      </w:r>
      <w:proofErr w:type="spellStart"/>
      <w:r w:rsidRPr="00467C30">
        <w:rPr>
          <w:rFonts w:ascii="Times New Roman" w:hAnsi="Times New Roman" w:cs="Times New Roman"/>
          <w:sz w:val="28"/>
          <w:szCs w:val="28"/>
        </w:rPr>
        <w:t>Медмістечка</w:t>
      </w:r>
      <w:proofErr w:type="spellEnd"/>
      <w:r w:rsidRPr="00467C30">
        <w:rPr>
          <w:rFonts w:ascii="Times New Roman" w:hAnsi="Times New Roman" w:cs="Times New Roman"/>
          <w:sz w:val="28"/>
          <w:szCs w:val="28"/>
        </w:rPr>
        <w:t xml:space="preserve"> займається організацією робіт вказаних в п.4 </w:t>
      </w:r>
      <w:r>
        <w:rPr>
          <w:rFonts w:ascii="Times New Roman" w:hAnsi="Times New Roman" w:cs="Times New Roman"/>
          <w:sz w:val="28"/>
          <w:szCs w:val="28"/>
        </w:rPr>
        <w:t xml:space="preserve">  </w:t>
      </w:r>
      <w:r w:rsidRPr="00467C30">
        <w:rPr>
          <w:rFonts w:ascii="Times New Roman" w:hAnsi="Times New Roman" w:cs="Times New Roman"/>
          <w:sz w:val="28"/>
          <w:szCs w:val="28"/>
        </w:rPr>
        <w:t>цього Порядку.</w:t>
      </w:r>
    </w:p>
    <w:p w:rsidR="00485013" w:rsidRDefault="00485013" w:rsidP="0048501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Особи, які залучаються для роботи у </w:t>
      </w:r>
      <w:proofErr w:type="spellStart"/>
      <w:r>
        <w:rPr>
          <w:rFonts w:ascii="Times New Roman" w:hAnsi="Times New Roman" w:cs="Times New Roman"/>
          <w:sz w:val="28"/>
          <w:szCs w:val="28"/>
        </w:rPr>
        <w:t>Медмістечку</w:t>
      </w:r>
      <w:proofErr w:type="spellEnd"/>
      <w:r>
        <w:rPr>
          <w:rFonts w:ascii="Times New Roman" w:hAnsi="Times New Roman" w:cs="Times New Roman"/>
          <w:sz w:val="28"/>
          <w:szCs w:val="28"/>
        </w:rPr>
        <w:t xml:space="preserve"> підпорядковані керівнику </w:t>
      </w:r>
      <w:proofErr w:type="spellStart"/>
      <w:r>
        <w:rPr>
          <w:rFonts w:ascii="Times New Roman" w:hAnsi="Times New Roman" w:cs="Times New Roman"/>
          <w:sz w:val="28"/>
          <w:szCs w:val="28"/>
        </w:rPr>
        <w:t>Медмістечка</w:t>
      </w:r>
      <w:proofErr w:type="spellEnd"/>
      <w:r>
        <w:rPr>
          <w:rFonts w:ascii="Times New Roman" w:hAnsi="Times New Roman" w:cs="Times New Roman"/>
          <w:sz w:val="28"/>
          <w:szCs w:val="28"/>
        </w:rPr>
        <w:t>, виконують обов’язки по наданню послуг передбачених договорами які заключають відповідно до частини третьої п.5 цього порядку.</w:t>
      </w:r>
    </w:p>
    <w:p w:rsidR="00485013" w:rsidRDefault="00485013" w:rsidP="00485013">
      <w:pPr>
        <w:spacing w:after="0" w:line="240" w:lineRule="auto"/>
        <w:jc w:val="both"/>
        <w:rPr>
          <w:rFonts w:ascii="Times New Roman" w:hAnsi="Times New Roman" w:cs="Times New Roman"/>
          <w:sz w:val="28"/>
          <w:szCs w:val="28"/>
        </w:rPr>
      </w:pPr>
    </w:p>
    <w:p w:rsidR="00485013" w:rsidRPr="00CC7FE9" w:rsidRDefault="00485013" w:rsidP="00485013">
      <w:pPr>
        <w:pStyle w:val="a3"/>
        <w:spacing w:before="0" w:beforeAutospacing="0" w:after="0" w:afterAutospacing="0"/>
        <w:jc w:val="both"/>
        <w:rPr>
          <w:rFonts w:ascii="Arial" w:hAnsi="Arial" w:cs="Arial"/>
          <w:color w:val="303030"/>
          <w:sz w:val="28"/>
          <w:szCs w:val="28"/>
        </w:rPr>
      </w:pPr>
      <w:proofErr w:type="spellStart"/>
      <w:r w:rsidRPr="00CC7FE9">
        <w:rPr>
          <w:color w:val="303030"/>
          <w:sz w:val="28"/>
          <w:szCs w:val="28"/>
        </w:rPr>
        <w:t>Міський</w:t>
      </w:r>
      <w:proofErr w:type="spellEnd"/>
      <w:r w:rsidRPr="00CC7FE9">
        <w:rPr>
          <w:color w:val="303030"/>
          <w:sz w:val="28"/>
          <w:szCs w:val="28"/>
        </w:rPr>
        <w:t xml:space="preserve"> голова                                                                           </w:t>
      </w:r>
      <w:r>
        <w:rPr>
          <w:color w:val="303030"/>
          <w:sz w:val="28"/>
          <w:szCs w:val="28"/>
          <w:lang w:val="uk-UA"/>
        </w:rPr>
        <w:t xml:space="preserve">     </w:t>
      </w:r>
      <w:r w:rsidRPr="00CC7FE9">
        <w:rPr>
          <w:color w:val="303030"/>
          <w:sz w:val="28"/>
          <w:szCs w:val="28"/>
        </w:rPr>
        <w:t xml:space="preserve">       І. САПОЖКО</w:t>
      </w:r>
    </w:p>
    <w:p w:rsidR="00485013" w:rsidRDefault="00485013" w:rsidP="00485013">
      <w:pPr>
        <w:spacing w:after="0" w:line="240" w:lineRule="auto"/>
        <w:jc w:val="both"/>
        <w:rPr>
          <w:rFonts w:ascii="Times New Roman" w:hAnsi="Times New Roman" w:cs="Times New Roman"/>
          <w:sz w:val="28"/>
          <w:szCs w:val="28"/>
        </w:rPr>
      </w:pPr>
    </w:p>
    <w:p w:rsidR="00D16B86" w:rsidRDefault="00D16B86"/>
    <w:p w:rsidR="003109D8" w:rsidRPr="003109D8" w:rsidRDefault="003109D8" w:rsidP="003109D8">
      <w:pPr>
        <w:spacing w:after="0" w:line="240" w:lineRule="auto"/>
        <w:ind w:left="6237"/>
        <w:rPr>
          <w:rFonts w:ascii="Times New Roman" w:hAnsi="Times New Roman" w:cs="Times New Roman"/>
          <w:sz w:val="28"/>
          <w:szCs w:val="28"/>
        </w:rPr>
      </w:pPr>
      <w:r w:rsidRPr="003109D8">
        <w:rPr>
          <w:rFonts w:ascii="Times New Roman" w:hAnsi="Times New Roman" w:cs="Times New Roman"/>
          <w:sz w:val="28"/>
          <w:szCs w:val="28"/>
        </w:rPr>
        <w:lastRenderedPageBreak/>
        <w:t xml:space="preserve">Додаток </w:t>
      </w:r>
      <w:r>
        <w:rPr>
          <w:rFonts w:ascii="Times New Roman" w:hAnsi="Times New Roman" w:cs="Times New Roman"/>
          <w:sz w:val="28"/>
          <w:szCs w:val="28"/>
        </w:rPr>
        <w:t>1</w:t>
      </w:r>
    </w:p>
    <w:p w:rsidR="003109D8" w:rsidRPr="003109D8" w:rsidRDefault="003109D8" w:rsidP="003109D8">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до додатку 1</w:t>
      </w:r>
      <w:r w:rsidRPr="003109D8">
        <w:rPr>
          <w:rFonts w:ascii="Times New Roman" w:hAnsi="Times New Roman" w:cs="Times New Roman"/>
          <w:sz w:val="28"/>
          <w:szCs w:val="28"/>
        </w:rPr>
        <w:t>рішення виконавчого комітету</w:t>
      </w:r>
    </w:p>
    <w:p w:rsidR="003109D8" w:rsidRPr="003109D8" w:rsidRDefault="003109D8" w:rsidP="003109D8">
      <w:pPr>
        <w:spacing w:after="0" w:line="240" w:lineRule="auto"/>
        <w:ind w:left="6237"/>
        <w:rPr>
          <w:rFonts w:ascii="Times New Roman" w:hAnsi="Times New Roman" w:cs="Times New Roman"/>
          <w:sz w:val="28"/>
          <w:szCs w:val="28"/>
        </w:rPr>
      </w:pPr>
      <w:r w:rsidRPr="003109D8">
        <w:rPr>
          <w:rFonts w:ascii="Times New Roman" w:hAnsi="Times New Roman" w:cs="Times New Roman"/>
          <w:sz w:val="28"/>
          <w:szCs w:val="28"/>
        </w:rPr>
        <w:t>Броварської міської ради</w:t>
      </w:r>
    </w:p>
    <w:p w:rsidR="003109D8" w:rsidRPr="00485013" w:rsidRDefault="003109D8" w:rsidP="003109D8">
      <w:pPr>
        <w:spacing w:after="0" w:line="240" w:lineRule="auto"/>
        <w:ind w:left="6237"/>
        <w:rPr>
          <w:rFonts w:ascii="Times New Roman" w:hAnsi="Times New Roman" w:cs="Times New Roman"/>
          <w:sz w:val="28"/>
          <w:szCs w:val="28"/>
          <w:lang w:val="ru-RU"/>
        </w:rPr>
      </w:pPr>
      <w:proofErr w:type="spellStart"/>
      <w:r w:rsidRPr="00485013">
        <w:rPr>
          <w:rFonts w:ascii="Times New Roman" w:hAnsi="Times New Roman" w:cs="Times New Roman"/>
          <w:sz w:val="28"/>
          <w:szCs w:val="28"/>
          <w:lang w:val="ru-RU"/>
        </w:rPr>
        <w:t>Київської</w:t>
      </w:r>
      <w:proofErr w:type="spellEnd"/>
      <w:r w:rsidRPr="00485013">
        <w:rPr>
          <w:rFonts w:ascii="Times New Roman" w:hAnsi="Times New Roman" w:cs="Times New Roman"/>
          <w:sz w:val="28"/>
          <w:szCs w:val="28"/>
          <w:lang w:val="ru-RU"/>
        </w:rPr>
        <w:t xml:space="preserve"> </w:t>
      </w:r>
      <w:proofErr w:type="spellStart"/>
      <w:r w:rsidRPr="00485013">
        <w:rPr>
          <w:rFonts w:ascii="Times New Roman" w:hAnsi="Times New Roman" w:cs="Times New Roman"/>
          <w:sz w:val="28"/>
          <w:szCs w:val="28"/>
          <w:lang w:val="ru-RU"/>
        </w:rPr>
        <w:t>області</w:t>
      </w:r>
      <w:proofErr w:type="spellEnd"/>
    </w:p>
    <w:p w:rsidR="003109D8" w:rsidRDefault="003109D8" w:rsidP="003109D8">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в</w:t>
      </w:r>
      <w:proofErr w:type="spellStart"/>
      <w:r w:rsidRPr="00485013">
        <w:rPr>
          <w:rFonts w:ascii="Times New Roman" w:hAnsi="Times New Roman" w:cs="Times New Roman"/>
          <w:sz w:val="28"/>
          <w:szCs w:val="28"/>
          <w:lang w:val="ru-RU"/>
        </w:rPr>
        <w:t>ід</w:t>
      </w:r>
      <w:proofErr w:type="spellEnd"/>
      <w:r w:rsidRPr="00485013">
        <w:rPr>
          <w:rFonts w:ascii="Times New Roman" w:hAnsi="Times New Roman" w:cs="Times New Roman"/>
          <w:sz w:val="28"/>
          <w:szCs w:val="28"/>
          <w:lang w:val="ru-RU"/>
        </w:rPr>
        <w:t xml:space="preserve"> </w:t>
      </w:r>
      <w:r>
        <w:rPr>
          <w:rFonts w:ascii="Times New Roman" w:hAnsi="Times New Roman" w:cs="Times New Roman"/>
          <w:sz w:val="28"/>
          <w:szCs w:val="28"/>
        </w:rPr>
        <w:t>02.04.2020</w:t>
      </w:r>
      <w:r w:rsidRPr="00485013">
        <w:rPr>
          <w:rFonts w:ascii="Times New Roman" w:hAnsi="Times New Roman" w:cs="Times New Roman"/>
          <w:sz w:val="28"/>
          <w:szCs w:val="28"/>
          <w:lang w:val="ru-RU"/>
        </w:rPr>
        <w:t xml:space="preserve"> року № </w:t>
      </w:r>
      <w:r>
        <w:rPr>
          <w:rFonts w:ascii="Times New Roman" w:hAnsi="Times New Roman" w:cs="Times New Roman"/>
          <w:sz w:val="28"/>
          <w:szCs w:val="28"/>
        </w:rPr>
        <w:t>288</w:t>
      </w:r>
    </w:p>
    <w:p w:rsidR="00485013" w:rsidRDefault="00485013"/>
    <w:p w:rsidR="003109D8" w:rsidRDefault="003109D8" w:rsidP="00485013">
      <w:pPr>
        <w:spacing w:after="0" w:line="240" w:lineRule="auto"/>
        <w:jc w:val="center"/>
        <w:rPr>
          <w:rFonts w:ascii="Arial" w:eastAsia="Times New Roman" w:hAnsi="Arial" w:cs="Arial"/>
          <w:b/>
          <w:bCs/>
          <w:color w:val="000000"/>
          <w:sz w:val="24"/>
          <w:szCs w:val="24"/>
          <w:lang w:eastAsia="ru-RU"/>
        </w:rPr>
      </w:pPr>
    </w:p>
    <w:p w:rsidR="00485013" w:rsidRPr="0088419F" w:rsidRDefault="00485013" w:rsidP="00485013">
      <w:pPr>
        <w:spacing w:after="0" w:line="240" w:lineRule="auto"/>
        <w:jc w:val="center"/>
        <w:rPr>
          <w:rFonts w:ascii="Helvetica" w:eastAsia="Times New Roman" w:hAnsi="Helvetica" w:cs="Helvetica"/>
          <w:color w:val="000000"/>
          <w:sz w:val="21"/>
          <w:szCs w:val="21"/>
          <w:lang w:eastAsia="ru-RU"/>
        </w:rPr>
      </w:pPr>
      <w:r w:rsidRPr="0088419F">
        <w:rPr>
          <w:rFonts w:ascii="Arial" w:eastAsia="Times New Roman" w:hAnsi="Arial" w:cs="Arial"/>
          <w:b/>
          <w:bCs/>
          <w:color w:val="000000"/>
          <w:sz w:val="24"/>
          <w:szCs w:val="24"/>
          <w:lang w:eastAsia="ru-RU"/>
        </w:rPr>
        <w:t>Цивільно-правовий договір #___</w:t>
      </w:r>
    </w:p>
    <w:p w:rsidR="00485013" w:rsidRPr="0088419F" w:rsidRDefault="00485013" w:rsidP="00485013">
      <w:pPr>
        <w:spacing w:after="0" w:line="240" w:lineRule="auto"/>
        <w:jc w:val="center"/>
        <w:rPr>
          <w:rFonts w:ascii="Helvetica" w:eastAsia="Times New Roman" w:hAnsi="Helvetica" w:cs="Helvetica"/>
          <w:color w:val="000000"/>
          <w:sz w:val="21"/>
          <w:szCs w:val="21"/>
          <w:lang w:eastAsia="ru-RU"/>
        </w:rPr>
      </w:pPr>
      <w:r>
        <w:rPr>
          <w:rFonts w:ascii="Arial" w:eastAsia="Times New Roman" w:hAnsi="Arial" w:cs="Arial"/>
          <w:color w:val="000000"/>
          <w:sz w:val="21"/>
          <w:szCs w:val="21"/>
          <w:bdr w:val="none" w:sz="0" w:space="0" w:color="auto" w:frame="1"/>
          <w:lang w:eastAsia="ru-RU"/>
        </w:rPr>
        <w:t>м. Бровари</w:t>
      </w:r>
      <w:r w:rsidRPr="0088419F">
        <w:rPr>
          <w:rFonts w:ascii="Arial" w:eastAsia="Times New Roman" w:hAnsi="Arial" w:cs="Arial"/>
          <w:color w:val="000000"/>
          <w:sz w:val="21"/>
          <w:szCs w:val="21"/>
          <w:bdr w:val="none" w:sz="0" w:space="0" w:color="auto" w:frame="1"/>
          <w:lang w:eastAsia="ru-RU"/>
        </w:rPr>
        <w:t xml:space="preserve">                                                                                           «__» _____2020 року</w:t>
      </w:r>
    </w:p>
    <w:p w:rsidR="00485013" w:rsidRPr="0088419F" w:rsidRDefault="00485013" w:rsidP="00485013">
      <w:pPr>
        <w:spacing w:after="0" w:line="240" w:lineRule="auto"/>
        <w:jc w:val="center"/>
        <w:rPr>
          <w:rFonts w:ascii="Helvetica" w:eastAsia="Times New Roman" w:hAnsi="Helvetica" w:cs="Helvetica"/>
          <w:color w:val="000000"/>
          <w:sz w:val="21"/>
          <w:szCs w:val="21"/>
          <w:lang w:eastAsia="ru-RU"/>
        </w:rPr>
      </w:pPr>
      <w:r w:rsidRPr="0088419F">
        <w:rPr>
          <w:rFonts w:ascii="Helvetica" w:eastAsia="Times New Roman" w:hAnsi="Helvetica" w:cs="Helvetica"/>
          <w:color w:val="000000"/>
          <w:sz w:val="21"/>
          <w:szCs w:val="21"/>
          <w:lang w:eastAsia="ru-RU"/>
        </w:rPr>
        <w:t> </w:t>
      </w:r>
    </w:p>
    <w:p w:rsidR="00485013" w:rsidRPr="00485013" w:rsidRDefault="00485013" w:rsidP="00485013">
      <w:pPr>
        <w:pStyle w:val="Default"/>
        <w:ind w:firstLine="426"/>
        <w:jc w:val="both"/>
        <w:rPr>
          <w:rFonts w:ascii="Helvetica" w:eastAsia="Times New Roman" w:hAnsi="Helvetica" w:cs="Helvetica"/>
          <w:sz w:val="21"/>
          <w:szCs w:val="21"/>
          <w:lang w:val="uk-UA"/>
        </w:rPr>
      </w:pPr>
      <w:r w:rsidRPr="00485013">
        <w:rPr>
          <w:rFonts w:ascii="Arial" w:eastAsia="Times New Roman" w:hAnsi="Arial" w:cs="Arial"/>
          <w:sz w:val="21"/>
          <w:szCs w:val="21"/>
          <w:bdr w:val="none" w:sz="0" w:space="0" w:color="auto" w:frame="1"/>
          <w:lang w:val="uk-UA"/>
        </w:rPr>
        <w:t xml:space="preserve">Фізична особа, </w:t>
      </w:r>
      <w:r w:rsidRPr="00BB6B85">
        <w:rPr>
          <w:rFonts w:ascii="Arial" w:eastAsia="Times New Roman" w:hAnsi="Arial" w:cs="Arial"/>
          <w:sz w:val="21"/>
          <w:szCs w:val="21"/>
          <w:bdr w:val="none" w:sz="0" w:space="0" w:color="auto" w:frame="1"/>
          <w:lang w:val="uk-UA"/>
        </w:rPr>
        <w:t>__________________</w:t>
      </w:r>
      <w:r w:rsidRPr="00485013">
        <w:rPr>
          <w:rFonts w:ascii="Arial" w:eastAsia="Times New Roman" w:hAnsi="Arial" w:cs="Arial"/>
          <w:sz w:val="21"/>
          <w:szCs w:val="21"/>
          <w:bdr w:val="none" w:sz="0" w:space="0" w:color="auto" w:frame="1"/>
          <w:lang w:val="uk-UA"/>
        </w:rPr>
        <w:t xml:space="preserve"> названа в подальшому «ВИКОНАВЕЦЬ», з однієї сторони і </w:t>
      </w:r>
      <w:r>
        <w:rPr>
          <w:rFonts w:ascii="Arial" w:hAnsi="Arial" w:cs="Arial"/>
          <w:sz w:val="21"/>
          <w:szCs w:val="21"/>
          <w:lang w:val="uk-UA"/>
        </w:rPr>
        <w:t>в</w:t>
      </w:r>
      <w:r w:rsidRPr="00BB6B85">
        <w:rPr>
          <w:rFonts w:ascii="Arial" w:hAnsi="Arial" w:cs="Arial"/>
          <w:sz w:val="21"/>
          <w:szCs w:val="21"/>
          <w:lang w:val="uk-UA"/>
        </w:rPr>
        <w:t xml:space="preserve">иконавчий комітет Броварської міської ради Київської області, в особі заступника міського голови </w:t>
      </w:r>
      <w:proofErr w:type="spellStart"/>
      <w:r w:rsidRPr="00BB6B85">
        <w:rPr>
          <w:rFonts w:ascii="Arial" w:hAnsi="Arial" w:cs="Arial"/>
          <w:sz w:val="21"/>
          <w:szCs w:val="21"/>
          <w:lang w:val="uk-UA"/>
        </w:rPr>
        <w:t>Резніка</w:t>
      </w:r>
      <w:proofErr w:type="spellEnd"/>
      <w:r w:rsidRPr="00BB6B85">
        <w:rPr>
          <w:rFonts w:ascii="Arial" w:hAnsi="Arial" w:cs="Arial"/>
          <w:sz w:val="21"/>
          <w:szCs w:val="21"/>
          <w:lang w:val="uk-UA"/>
        </w:rPr>
        <w:t xml:space="preserve"> Олександра Вікторовича, який діє на підставі ст. 42 Закону України «Про місцеве самоврядування в Україні», (надалі – </w:t>
      </w:r>
      <w:r>
        <w:rPr>
          <w:rFonts w:ascii="Arial" w:hAnsi="Arial" w:cs="Arial"/>
          <w:sz w:val="21"/>
          <w:szCs w:val="21"/>
          <w:lang w:val="uk-UA"/>
        </w:rPr>
        <w:t xml:space="preserve">Замовник </w:t>
      </w:r>
      <w:r w:rsidRPr="00485013">
        <w:rPr>
          <w:rFonts w:ascii="Arial" w:eastAsia="Times New Roman" w:hAnsi="Arial" w:cs="Arial"/>
          <w:sz w:val="21"/>
          <w:szCs w:val="21"/>
          <w:bdr w:val="none" w:sz="0" w:space="0" w:color="auto" w:frame="1"/>
          <w:lang w:val="uk-UA"/>
        </w:rPr>
        <w:t>з іншої сторони, разом названі «СТОРОНИ», уклали даний договір про наступне:</w:t>
      </w:r>
    </w:p>
    <w:p w:rsidR="00485013" w:rsidRPr="0088419F" w:rsidRDefault="00485013" w:rsidP="00485013">
      <w:pPr>
        <w:spacing w:after="0" w:line="240" w:lineRule="auto"/>
        <w:jc w:val="center"/>
        <w:outlineLvl w:val="1"/>
        <w:rPr>
          <w:rFonts w:ascii="Helvetica" w:eastAsia="Times New Roman" w:hAnsi="Helvetica" w:cs="Helvetica"/>
          <w:b/>
          <w:bCs/>
          <w:color w:val="000000"/>
          <w:sz w:val="36"/>
          <w:szCs w:val="36"/>
          <w:lang w:eastAsia="ru-RU"/>
        </w:rPr>
      </w:pPr>
      <w:r w:rsidRPr="0088419F">
        <w:rPr>
          <w:rFonts w:ascii="Arial" w:eastAsia="Times New Roman" w:hAnsi="Arial" w:cs="Arial"/>
          <w:b/>
          <w:bCs/>
          <w:color w:val="000000"/>
          <w:sz w:val="21"/>
          <w:lang w:eastAsia="ru-RU"/>
        </w:rPr>
        <w:t>1. Предмет цивільно-правового договору</w:t>
      </w:r>
    </w:p>
    <w:p w:rsidR="00485013" w:rsidRPr="0088419F" w:rsidRDefault="00485013" w:rsidP="00485013">
      <w:pPr>
        <w:spacing w:after="0" w:line="240" w:lineRule="auto"/>
        <w:ind w:firstLine="301"/>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 xml:space="preserve">1.1. ВИКОНАВЕЦЬ зобов'язується надати ЗАМОВНИКУ послуги (виконати роботу) в обсязі і на умовах передбачених даним договором, а ЗАМОВНИК зобов’язується </w:t>
      </w:r>
      <w:proofErr w:type="spellStart"/>
      <w:r w:rsidRPr="0088419F">
        <w:rPr>
          <w:rFonts w:ascii="Arial" w:eastAsia="Times New Roman" w:hAnsi="Arial" w:cs="Arial"/>
          <w:color w:val="000000"/>
          <w:sz w:val="21"/>
          <w:szCs w:val="21"/>
          <w:bdr w:val="none" w:sz="0" w:space="0" w:color="auto" w:frame="1"/>
          <w:lang w:eastAsia="ru-RU"/>
        </w:rPr>
        <w:t>прийтяти</w:t>
      </w:r>
      <w:proofErr w:type="spellEnd"/>
      <w:r w:rsidRPr="0088419F">
        <w:rPr>
          <w:rFonts w:ascii="Arial" w:eastAsia="Times New Roman" w:hAnsi="Arial" w:cs="Arial"/>
          <w:color w:val="000000"/>
          <w:sz w:val="21"/>
          <w:szCs w:val="21"/>
          <w:bdr w:val="none" w:sz="0" w:space="0" w:color="auto" w:frame="1"/>
          <w:lang w:eastAsia="ru-RU"/>
        </w:rPr>
        <w:t xml:space="preserve"> та оплатити дані послуги (роботи).</w:t>
      </w:r>
    </w:p>
    <w:p w:rsidR="00485013" w:rsidRPr="0088419F" w:rsidRDefault="00485013" w:rsidP="00485013">
      <w:pPr>
        <w:spacing w:after="0" w:line="240" w:lineRule="auto"/>
        <w:ind w:firstLine="301"/>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1.2. ВИКОНАВЕЦЬ не підпорядковується правилам внутрішнього трудового розпорядку, а сам організовує процес надання послуг (виконання робіт), у тому числі використовує власні засоби та матеріали.</w:t>
      </w:r>
    </w:p>
    <w:p w:rsidR="00485013" w:rsidRPr="0088419F" w:rsidRDefault="00485013" w:rsidP="00485013">
      <w:pPr>
        <w:spacing w:after="0" w:line="240" w:lineRule="auto"/>
        <w:ind w:firstLine="301"/>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1.3. ВИКОНАВЕЦЬ вправі залучати відповідних фахівців для якісного і своєчасного надання послуг (виконання робіт). Послуги (роботу) зазначених фахівців ВИКОНАВЕЦЬ оплачує за власний рахунок, згідно з домовленістю з даними особами.</w:t>
      </w:r>
    </w:p>
    <w:p w:rsidR="00485013" w:rsidRPr="0088419F" w:rsidRDefault="00485013" w:rsidP="00485013">
      <w:pPr>
        <w:spacing w:after="0" w:line="240" w:lineRule="auto"/>
        <w:ind w:firstLine="301"/>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1.4. Факт надання відповідних послуг (робіт) з боку ВИКОНАВЦЯ буде засвідчуватися Актами прийому наданих послуг (виконаної роботи).</w:t>
      </w:r>
    </w:p>
    <w:p w:rsidR="00485013" w:rsidRPr="0088419F" w:rsidRDefault="00485013" w:rsidP="00485013">
      <w:pPr>
        <w:spacing w:after="0" w:line="240" w:lineRule="auto"/>
        <w:ind w:firstLine="301"/>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1.5. Акт прийому наданих послуг (виконаної роботи) підписується СТОРОНАМИ після надання послуги (виконання робіт) та є невід’ємною частиною даного договору.</w:t>
      </w:r>
    </w:p>
    <w:p w:rsidR="00485013" w:rsidRPr="0088419F" w:rsidRDefault="00485013" w:rsidP="00485013">
      <w:pPr>
        <w:spacing w:after="0" w:line="240" w:lineRule="auto"/>
        <w:ind w:firstLine="301"/>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1.6. У разі отримання ВИКОНАВЦЕМ від ЗАМОВНИКА вмотивованої відмови від підписання акту з наданням переліку недоліків, що були допущені ВИКОНАВЦЕМ під час надання послуг (виконання робіт), ВИКОНАВЕЦЬ зобов’язаний невідкладно усунути вказані ЗАМОВНИКОМ недоліки.</w:t>
      </w:r>
    </w:p>
    <w:p w:rsidR="00485013" w:rsidRPr="0088419F" w:rsidRDefault="00485013" w:rsidP="00485013">
      <w:pPr>
        <w:spacing w:after="0" w:line="240" w:lineRule="auto"/>
        <w:jc w:val="center"/>
        <w:outlineLvl w:val="1"/>
        <w:rPr>
          <w:rFonts w:ascii="Helvetica" w:eastAsia="Times New Roman" w:hAnsi="Helvetica" w:cs="Helvetica"/>
          <w:b/>
          <w:bCs/>
          <w:color w:val="000000"/>
          <w:sz w:val="36"/>
          <w:szCs w:val="36"/>
          <w:lang w:eastAsia="ru-RU"/>
        </w:rPr>
      </w:pPr>
      <w:r w:rsidRPr="0088419F">
        <w:rPr>
          <w:rFonts w:ascii="Arial" w:eastAsia="Times New Roman" w:hAnsi="Arial" w:cs="Arial"/>
          <w:b/>
          <w:bCs/>
          <w:color w:val="000000"/>
          <w:sz w:val="21"/>
          <w:lang w:eastAsia="ru-RU"/>
        </w:rPr>
        <w:t>2. Обов’язки ВИКОНАВЦЯ по цивільно-правового договору</w:t>
      </w:r>
    </w:p>
    <w:p w:rsidR="00485013" w:rsidRDefault="00485013" w:rsidP="00485013">
      <w:pPr>
        <w:spacing w:after="0" w:line="240" w:lineRule="auto"/>
        <w:ind w:firstLine="284"/>
        <w:jc w:val="both"/>
        <w:rPr>
          <w:rFonts w:ascii="Arial" w:eastAsia="Times New Roman" w:hAnsi="Arial" w:cs="Arial"/>
          <w:color w:val="000000"/>
          <w:sz w:val="21"/>
          <w:szCs w:val="21"/>
          <w:bdr w:val="none" w:sz="0" w:space="0" w:color="auto" w:frame="1"/>
          <w:lang w:eastAsia="ru-RU"/>
        </w:rPr>
      </w:pPr>
      <w:r w:rsidRPr="0088419F">
        <w:rPr>
          <w:rFonts w:ascii="Arial" w:eastAsia="Times New Roman" w:hAnsi="Arial" w:cs="Arial"/>
          <w:color w:val="000000"/>
          <w:sz w:val="21"/>
          <w:szCs w:val="21"/>
          <w:bdr w:val="none" w:sz="0" w:space="0" w:color="auto" w:frame="1"/>
          <w:lang w:eastAsia="ru-RU"/>
        </w:rPr>
        <w:t xml:space="preserve">2.1. Надати </w:t>
      </w:r>
      <w:r>
        <w:rPr>
          <w:rFonts w:ascii="Arial" w:eastAsia="Times New Roman" w:hAnsi="Arial" w:cs="Arial"/>
          <w:color w:val="000000"/>
          <w:sz w:val="21"/>
          <w:szCs w:val="21"/>
          <w:bdr w:val="none" w:sz="0" w:space="0" w:color="auto" w:frame="1"/>
          <w:lang w:eastAsia="ru-RU"/>
        </w:rPr>
        <w:t>послуги по:</w:t>
      </w:r>
    </w:p>
    <w:p w:rsidR="00485013" w:rsidRDefault="00485013" w:rsidP="00485013">
      <w:pPr>
        <w:spacing w:after="0" w:line="240" w:lineRule="auto"/>
        <w:ind w:firstLine="284"/>
        <w:jc w:val="both"/>
        <w:rPr>
          <w:rFonts w:ascii="Arial" w:eastAsia="Times New Roman" w:hAnsi="Arial" w:cs="Arial"/>
          <w:color w:val="000000"/>
          <w:sz w:val="21"/>
          <w:szCs w:val="21"/>
          <w:bdr w:val="none" w:sz="0" w:space="0" w:color="auto" w:frame="1"/>
          <w:lang w:eastAsia="ru-RU"/>
        </w:rPr>
      </w:pPr>
      <w:r>
        <w:rPr>
          <w:rFonts w:ascii="Arial" w:eastAsia="Times New Roman" w:hAnsi="Arial" w:cs="Arial"/>
          <w:color w:val="000000"/>
          <w:sz w:val="21"/>
          <w:szCs w:val="21"/>
          <w:bdr w:val="none" w:sz="0" w:space="0" w:color="auto" w:frame="1"/>
          <w:lang w:eastAsia="ru-RU"/>
        </w:rPr>
        <w:t>-   дотриманню внутрішнього порядку на території санітарного містечка;</w:t>
      </w:r>
    </w:p>
    <w:p w:rsidR="00485013" w:rsidRDefault="00485013" w:rsidP="00485013">
      <w:pPr>
        <w:spacing w:after="0" w:line="240" w:lineRule="auto"/>
        <w:ind w:firstLine="284"/>
        <w:jc w:val="both"/>
        <w:rPr>
          <w:rFonts w:ascii="Arial" w:eastAsia="Times New Roman" w:hAnsi="Arial" w:cs="Arial"/>
          <w:color w:val="000000"/>
          <w:sz w:val="21"/>
          <w:szCs w:val="21"/>
          <w:bdr w:val="none" w:sz="0" w:space="0" w:color="auto" w:frame="1"/>
          <w:lang w:eastAsia="ru-RU"/>
        </w:rPr>
      </w:pPr>
      <w:r>
        <w:rPr>
          <w:rFonts w:ascii="Arial" w:eastAsia="Times New Roman" w:hAnsi="Arial" w:cs="Arial"/>
          <w:color w:val="000000"/>
          <w:sz w:val="21"/>
          <w:szCs w:val="21"/>
          <w:bdr w:val="none" w:sz="0" w:space="0" w:color="auto" w:frame="1"/>
          <w:lang w:eastAsia="ru-RU"/>
        </w:rPr>
        <w:t>-   регулювання черги відвідувачів санітарного містечка;</w:t>
      </w:r>
    </w:p>
    <w:p w:rsidR="00485013" w:rsidRDefault="00485013" w:rsidP="00485013">
      <w:pPr>
        <w:spacing w:after="0" w:line="240" w:lineRule="auto"/>
        <w:ind w:firstLine="284"/>
        <w:jc w:val="both"/>
        <w:rPr>
          <w:rFonts w:ascii="Arial" w:eastAsia="Times New Roman" w:hAnsi="Arial" w:cs="Arial"/>
          <w:color w:val="000000"/>
          <w:sz w:val="21"/>
          <w:szCs w:val="21"/>
          <w:bdr w:val="none" w:sz="0" w:space="0" w:color="auto" w:frame="1"/>
          <w:lang w:eastAsia="ru-RU"/>
        </w:rPr>
      </w:pPr>
      <w:r>
        <w:rPr>
          <w:rFonts w:ascii="Arial" w:eastAsia="Times New Roman" w:hAnsi="Arial" w:cs="Arial"/>
          <w:color w:val="000000"/>
          <w:sz w:val="21"/>
          <w:szCs w:val="21"/>
          <w:bdr w:val="none" w:sz="0" w:space="0" w:color="auto" w:frame="1"/>
          <w:lang w:eastAsia="ru-RU"/>
        </w:rPr>
        <w:t>-  контроль та фіксація за випадками порушення порядку дотримання санітарно-гігієнічних правил перебування на території санітарного містечка;</w:t>
      </w:r>
    </w:p>
    <w:p w:rsidR="00485013" w:rsidRDefault="00485013" w:rsidP="00485013">
      <w:pPr>
        <w:spacing w:after="0" w:line="240" w:lineRule="auto"/>
        <w:ind w:firstLine="284"/>
        <w:jc w:val="both"/>
        <w:rPr>
          <w:rFonts w:ascii="Arial" w:eastAsia="Times New Roman" w:hAnsi="Arial" w:cs="Arial"/>
          <w:color w:val="000000"/>
          <w:sz w:val="21"/>
          <w:szCs w:val="21"/>
          <w:bdr w:val="none" w:sz="0" w:space="0" w:color="auto" w:frame="1"/>
          <w:lang w:eastAsia="ru-RU"/>
        </w:rPr>
      </w:pPr>
      <w:r>
        <w:rPr>
          <w:rFonts w:ascii="Arial" w:eastAsia="Times New Roman" w:hAnsi="Arial" w:cs="Arial"/>
          <w:color w:val="000000"/>
          <w:sz w:val="21"/>
          <w:szCs w:val="21"/>
          <w:bdr w:val="none" w:sz="0" w:space="0" w:color="auto" w:frame="1"/>
          <w:lang w:eastAsia="ru-RU"/>
        </w:rPr>
        <w:t>-   повідомлення та виклик поліції при встановлені фактів порушення дотримання санітарно-гігієнічних правил перебування на території санітарного містечка;</w:t>
      </w:r>
    </w:p>
    <w:p w:rsidR="00485013" w:rsidRDefault="00485013" w:rsidP="00485013">
      <w:pPr>
        <w:spacing w:after="0" w:line="240" w:lineRule="auto"/>
        <w:ind w:firstLine="284"/>
        <w:jc w:val="both"/>
        <w:rPr>
          <w:rFonts w:ascii="Arial" w:eastAsia="Times New Roman" w:hAnsi="Arial" w:cs="Arial"/>
          <w:color w:val="000000"/>
          <w:sz w:val="21"/>
          <w:szCs w:val="21"/>
          <w:bdr w:val="none" w:sz="0" w:space="0" w:color="auto" w:frame="1"/>
          <w:lang w:eastAsia="ru-RU"/>
        </w:rPr>
      </w:pPr>
      <w:r>
        <w:rPr>
          <w:rFonts w:ascii="Arial" w:eastAsia="Times New Roman" w:hAnsi="Arial" w:cs="Arial"/>
          <w:color w:val="000000"/>
          <w:sz w:val="21"/>
          <w:szCs w:val="21"/>
          <w:bdr w:val="none" w:sz="0" w:space="0" w:color="auto" w:frame="1"/>
          <w:lang w:eastAsia="ru-RU"/>
        </w:rPr>
        <w:t>-   виконанню задач які додатково виникають при забезпеченні роботи санітарного містечка.</w:t>
      </w:r>
    </w:p>
    <w:p w:rsidR="00485013" w:rsidRDefault="00485013" w:rsidP="00485013">
      <w:pPr>
        <w:spacing w:after="0" w:line="240" w:lineRule="auto"/>
        <w:jc w:val="center"/>
        <w:outlineLvl w:val="1"/>
        <w:rPr>
          <w:rFonts w:ascii="Arial" w:eastAsia="Times New Roman" w:hAnsi="Arial" w:cs="Arial"/>
          <w:b/>
          <w:bCs/>
          <w:color w:val="000000"/>
          <w:sz w:val="21"/>
          <w:lang w:eastAsia="ru-RU"/>
        </w:rPr>
      </w:pPr>
    </w:p>
    <w:p w:rsidR="00485013" w:rsidRPr="0088419F" w:rsidRDefault="00485013" w:rsidP="00485013">
      <w:pPr>
        <w:spacing w:after="0" w:line="240" w:lineRule="auto"/>
        <w:jc w:val="center"/>
        <w:outlineLvl w:val="1"/>
        <w:rPr>
          <w:rFonts w:ascii="Helvetica" w:eastAsia="Times New Roman" w:hAnsi="Helvetica" w:cs="Helvetica"/>
          <w:b/>
          <w:bCs/>
          <w:color w:val="000000"/>
          <w:sz w:val="36"/>
          <w:szCs w:val="36"/>
          <w:lang w:eastAsia="ru-RU"/>
        </w:rPr>
      </w:pPr>
      <w:r w:rsidRPr="0088419F">
        <w:rPr>
          <w:rFonts w:ascii="Arial" w:eastAsia="Times New Roman" w:hAnsi="Arial" w:cs="Arial"/>
          <w:b/>
          <w:bCs/>
          <w:color w:val="000000"/>
          <w:sz w:val="21"/>
          <w:lang w:eastAsia="ru-RU"/>
        </w:rPr>
        <w:t>3. Обов’язки ЗАМОВНИКА по цивільно-правового договору</w:t>
      </w:r>
    </w:p>
    <w:p w:rsidR="00485013" w:rsidRPr="0088419F" w:rsidRDefault="00485013" w:rsidP="00485013">
      <w:pPr>
        <w:spacing w:after="0" w:line="240" w:lineRule="auto"/>
        <w:ind w:firstLine="284"/>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3.1. Надавати ВИКОНАВЦЮ всі необхідні документи, інформацію та довіреності необхідні для виконання покладених на ВИКОНАВЦЯ обов’язків.</w:t>
      </w:r>
    </w:p>
    <w:p w:rsidR="00485013" w:rsidRPr="0088419F" w:rsidRDefault="00485013" w:rsidP="00485013">
      <w:pPr>
        <w:spacing w:after="0" w:line="240" w:lineRule="auto"/>
        <w:ind w:firstLine="284"/>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3.2.</w:t>
      </w:r>
      <w:r>
        <w:rPr>
          <w:rFonts w:ascii="Arial" w:eastAsia="Times New Roman" w:hAnsi="Arial" w:cs="Arial"/>
          <w:color w:val="000000"/>
          <w:sz w:val="21"/>
          <w:szCs w:val="21"/>
          <w:bdr w:val="none" w:sz="0" w:space="0" w:color="auto" w:frame="1"/>
          <w:lang w:eastAsia="ru-RU"/>
        </w:rPr>
        <w:t xml:space="preserve"> </w:t>
      </w:r>
      <w:r w:rsidRPr="0088419F">
        <w:rPr>
          <w:rFonts w:ascii="Arial" w:eastAsia="Times New Roman" w:hAnsi="Arial" w:cs="Arial"/>
          <w:color w:val="000000"/>
          <w:sz w:val="21"/>
          <w:szCs w:val="21"/>
          <w:bdr w:val="none" w:sz="0" w:space="0" w:color="auto" w:frame="1"/>
          <w:lang w:eastAsia="ru-RU"/>
        </w:rPr>
        <w:t xml:space="preserve"> Сформулювати ВИКОНАВЦЮ чітке завдання.</w:t>
      </w:r>
    </w:p>
    <w:p w:rsidR="00485013" w:rsidRPr="0088419F" w:rsidRDefault="00485013" w:rsidP="00485013">
      <w:pPr>
        <w:spacing w:after="0" w:line="240" w:lineRule="auto"/>
        <w:ind w:firstLine="284"/>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3.3. Своєчасно здійснювати розрахунки з ВИКОНАВЦЕМ та у випадках передбачених Договором компенсувати витрати ВИКОНАВЦЯ.</w:t>
      </w:r>
    </w:p>
    <w:p w:rsidR="00485013" w:rsidRPr="0088419F" w:rsidRDefault="00485013" w:rsidP="00485013">
      <w:pPr>
        <w:spacing w:after="0" w:line="240" w:lineRule="auto"/>
        <w:jc w:val="center"/>
        <w:outlineLvl w:val="1"/>
        <w:rPr>
          <w:rFonts w:ascii="Helvetica" w:eastAsia="Times New Roman" w:hAnsi="Helvetica" w:cs="Helvetica"/>
          <w:b/>
          <w:bCs/>
          <w:color w:val="000000"/>
          <w:sz w:val="36"/>
          <w:szCs w:val="36"/>
          <w:lang w:eastAsia="ru-RU"/>
        </w:rPr>
      </w:pPr>
      <w:r w:rsidRPr="0088419F">
        <w:rPr>
          <w:rFonts w:ascii="Arial" w:eastAsia="Times New Roman" w:hAnsi="Arial" w:cs="Arial"/>
          <w:b/>
          <w:bCs/>
          <w:color w:val="000000"/>
          <w:sz w:val="21"/>
          <w:lang w:eastAsia="ru-RU"/>
        </w:rPr>
        <w:t>4. Ціна та порядок оплати послуг</w:t>
      </w:r>
    </w:p>
    <w:p w:rsidR="00485013" w:rsidRPr="0088419F" w:rsidRDefault="00485013" w:rsidP="00485013">
      <w:pPr>
        <w:spacing w:after="0" w:line="240" w:lineRule="auto"/>
        <w:ind w:firstLine="284"/>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4.1. Вартість послуг (робіт) по </w:t>
      </w:r>
      <w:r w:rsidRPr="0088419F">
        <w:rPr>
          <w:rFonts w:ascii="Arial" w:eastAsia="Times New Roman" w:hAnsi="Arial" w:cs="Arial"/>
          <w:i/>
          <w:iCs/>
          <w:color w:val="000000"/>
          <w:sz w:val="21"/>
          <w:lang w:eastAsia="ru-RU"/>
        </w:rPr>
        <w:t>цивільно-правовому договору</w:t>
      </w:r>
      <w:r w:rsidRPr="0088419F">
        <w:rPr>
          <w:rFonts w:ascii="Arial" w:eastAsia="Times New Roman" w:hAnsi="Arial" w:cs="Arial"/>
          <w:color w:val="000000"/>
          <w:sz w:val="21"/>
          <w:szCs w:val="21"/>
          <w:bdr w:val="none" w:sz="0" w:space="0" w:color="auto" w:frame="1"/>
          <w:lang w:eastAsia="ru-RU"/>
        </w:rPr>
        <w:t> складає:</w:t>
      </w:r>
    </w:p>
    <w:p w:rsidR="00485013" w:rsidRPr="0088419F" w:rsidRDefault="00485013" w:rsidP="00485013">
      <w:pPr>
        <w:spacing w:after="0" w:line="240" w:lineRule="auto"/>
        <w:ind w:firstLine="301"/>
        <w:jc w:val="both"/>
        <w:rPr>
          <w:rFonts w:ascii="Helvetica" w:eastAsia="Times New Roman" w:hAnsi="Helvetica" w:cs="Helvetica"/>
          <w:color w:val="000000"/>
          <w:sz w:val="21"/>
          <w:szCs w:val="21"/>
          <w:lang w:eastAsia="ru-RU"/>
        </w:rPr>
      </w:pPr>
      <w:r w:rsidRPr="0088419F">
        <w:rPr>
          <w:rFonts w:ascii="Arial" w:eastAsia="Times New Roman" w:hAnsi="Arial" w:cs="Arial"/>
          <w:b/>
          <w:bCs/>
          <w:color w:val="000000"/>
          <w:sz w:val="21"/>
          <w:lang w:eastAsia="ru-RU"/>
        </w:rPr>
        <w:t>…</w:t>
      </w:r>
    </w:p>
    <w:p w:rsidR="00485013" w:rsidRPr="0088419F" w:rsidRDefault="00485013" w:rsidP="00485013">
      <w:pPr>
        <w:spacing w:after="0" w:line="240" w:lineRule="auto"/>
        <w:ind w:firstLine="301"/>
        <w:jc w:val="both"/>
        <w:rPr>
          <w:rFonts w:ascii="Helvetica" w:eastAsia="Times New Roman" w:hAnsi="Helvetica" w:cs="Helvetica"/>
          <w:color w:val="000000"/>
          <w:sz w:val="21"/>
          <w:szCs w:val="21"/>
          <w:lang w:eastAsia="ru-RU"/>
        </w:rPr>
      </w:pPr>
      <w:r w:rsidRPr="0088419F">
        <w:rPr>
          <w:rFonts w:ascii="Arial" w:eastAsia="Times New Roman" w:hAnsi="Arial" w:cs="Arial"/>
          <w:b/>
          <w:bCs/>
          <w:color w:val="000000"/>
          <w:sz w:val="21"/>
          <w:lang w:eastAsia="ru-RU"/>
        </w:rPr>
        <w:t>ВСЬОГО: ___________грн. без ПДВ.</w:t>
      </w:r>
    </w:p>
    <w:p w:rsidR="00485013" w:rsidRPr="0088419F" w:rsidRDefault="00485013" w:rsidP="00485013">
      <w:pPr>
        <w:spacing w:after="0" w:line="240" w:lineRule="auto"/>
        <w:ind w:firstLine="301"/>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4.2. Оплата за послуги (роботу) здійснюється у безготівковій (готівковій) формі, у національній валюті України, на умовах передоплати.</w:t>
      </w:r>
    </w:p>
    <w:p w:rsidR="00485013" w:rsidRPr="0088419F" w:rsidRDefault="00485013" w:rsidP="00485013">
      <w:pPr>
        <w:spacing w:after="0" w:line="240" w:lineRule="auto"/>
        <w:rPr>
          <w:rFonts w:ascii="Helvetica" w:eastAsia="Times New Roman" w:hAnsi="Helvetica" w:cs="Helvetica"/>
          <w:color w:val="000000"/>
          <w:sz w:val="21"/>
          <w:szCs w:val="21"/>
          <w:lang w:eastAsia="ru-RU"/>
        </w:rPr>
      </w:pPr>
      <w:r w:rsidRPr="0088419F">
        <w:rPr>
          <w:rFonts w:ascii="Arial" w:eastAsia="Times New Roman" w:hAnsi="Arial" w:cs="Arial"/>
          <w:b/>
          <w:bCs/>
          <w:color w:val="000000"/>
          <w:sz w:val="21"/>
          <w:lang w:eastAsia="ru-RU"/>
        </w:rPr>
        <w:t>                                                 </w:t>
      </w:r>
    </w:p>
    <w:p w:rsidR="00485013" w:rsidRPr="0088419F" w:rsidRDefault="00485013" w:rsidP="00485013">
      <w:pPr>
        <w:spacing w:after="0" w:line="240" w:lineRule="auto"/>
        <w:jc w:val="center"/>
        <w:outlineLvl w:val="1"/>
        <w:rPr>
          <w:rFonts w:ascii="Helvetica" w:eastAsia="Times New Roman" w:hAnsi="Helvetica" w:cs="Helvetica"/>
          <w:b/>
          <w:bCs/>
          <w:color w:val="000000"/>
          <w:sz w:val="36"/>
          <w:szCs w:val="36"/>
          <w:lang w:eastAsia="ru-RU"/>
        </w:rPr>
      </w:pPr>
      <w:r w:rsidRPr="0088419F">
        <w:rPr>
          <w:rFonts w:ascii="Arial" w:eastAsia="Times New Roman" w:hAnsi="Arial" w:cs="Arial"/>
          <w:b/>
          <w:bCs/>
          <w:color w:val="000000"/>
          <w:sz w:val="21"/>
          <w:lang w:eastAsia="ru-RU"/>
        </w:rPr>
        <w:t>5. Відповідальність сторін цивільно-правового договору</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lastRenderedPageBreak/>
        <w:t>5.1. В разі не виконання умови даного договору СТОРОНИ несуть відповідальність згідно чинного законодавства України.</w:t>
      </w:r>
    </w:p>
    <w:p w:rsidR="00485013" w:rsidRPr="0088419F" w:rsidRDefault="00485013" w:rsidP="00485013">
      <w:pPr>
        <w:spacing w:after="0" w:line="240" w:lineRule="auto"/>
        <w:jc w:val="center"/>
        <w:outlineLvl w:val="1"/>
        <w:rPr>
          <w:rFonts w:ascii="Helvetica" w:eastAsia="Times New Roman" w:hAnsi="Helvetica" w:cs="Helvetica"/>
          <w:b/>
          <w:bCs/>
          <w:color w:val="000000"/>
          <w:sz w:val="36"/>
          <w:szCs w:val="36"/>
          <w:lang w:eastAsia="ru-RU"/>
        </w:rPr>
      </w:pPr>
      <w:r w:rsidRPr="0088419F">
        <w:rPr>
          <w:rFonts w:ascii="Arial" w:eastAsia="Times New Roman" w:hAnsi="Arial" w:cs="Arial"/>
          <w:b/>
          <w:bCs/>
          <w:color w:val="000000"/>
          <w:sz w:val="21"/>
          <w:lang w:eastAsia="ru-RU"/>
        </w:rPr>
        <w:t>6. Строк дії договору цивільно-правового договору</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6.1. Даний договір вступає в силу з моменту його підписання і діє до моменту виконання СТОРОНАМИ своїх зобов’язань. </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6.2. Якщо за один місяць до закінчення строку дії цього Договору жодна із СТОРІН, письмово, не вимагала його розірвання, договір вважається пролонгованим на один рік.</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6.3. Дія даного договору припиняє за рішенням однієї зі СТОРІН, з попереднім письмовим повідомленням іншої СТОРОНИ за один місяць.</w:t>
      </w:r>
    </w:p>
    <w:p w:rsidR="00485013" w:rsidRPr="0088419F" w:rsidRDefault="00485013" w:rsidP="00485013">
      <w:pPr>
        <w:spacing w:after="0" w:line="240" w:lineRule="auto"/>
        <w:jc w:val="center"/>
        <w:outlineLvl w:val="1"/>
        <w:rPr>
          <w:rFonts w:ascii="Helvetica" w:eastAsia="Times New Roman" w:hAnsi="Helvetica" w:cs="Helvetica"/>
          <w:b/>
          <w:bCs/>
          <w:color w:val="000000"/>
          <w:sz w:val="36"/>
          <w:szCs w:val="36"/>
          <w:lang w:eastAsia="ru-RU"/>
        </w:rPr>
      </w:pPr>
      <w:r w:rsidRPr="0088419F">
        <w:rPr>
          <w:rFonts w:ascii="Arial" w:eastAsia="Times New Roman" w:hAnsi="Arial" w:cs="Arial"/>
          <w:b/>
          <w:bCs/>
          <w:color w:val="000000"/>
          <w:sz w:val="21"/>
          <w:lang w:eastAsia="ru-RU"/>
        </w:rPr>
        <w:t>7. Форс-мажорні обставини</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7.1. СТОРОНИ не несуть відповідальність за невиконання даного договору в разі виникнення форс-мажорних обставин.</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7.2. СТОРОНА, для якої внаслідок форс-мажорних обставин стало неможливим виконання зобов’язань, повинна негайно повідомити протилежну СТОРОНУ за даним Договором.</w:t>
      </w:r>
    </w:p>
    <w:p w:rsidR="00485013" w:rsidRPr="0088419F" w:rsidRDefault="00485013" w:rsidP="00485013">
      <w:pPr>
        <w:spacing w:after="0" w:line="240" w:lineRule="auto"/>
        <w:jc w:val="center"/>
        <w:outlineLvl w:val="1"/>
        <w:rPr>
          <w:rFonts w:ascii="Helvetica" w:eastAsia="Times New Roman" w:hAnsi="Helvetica" w:cs="Helvetica"/>
          <w:b/>
          <w:bCs/>
          <w:color w:val="000000"/>
          <w:sz w:val="36"/>
          <w:szCs w:val="36"/>
          <w:lang w:eastAsia="ru-RU"/>
        </w:rPr>
      </w:pPr>
      <w:r w:rsidRPr="0088419F">
        <w:rPr>
          <w:rFonts w:ascii="Arial" w:eastAsia="Times New Roman" w:hAnsi="Arial" w:cs="Arial"/>
          <w:b/>
          <w:bCs/>
          <w:color w:val="000000"/>
          <w:sz w:val="21"/>
          <w:lang w:eastAsia="ru-RU"/>
        </w:rPr>
        <w:t>8. Умови конфіденційності</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8.1. Кожна із СТОРІН даного договору буде зберігати конфіденційність отриманої від іншої Сторони технічної, фінансової, комерційної та іншої інформації та здійснить усі можливі заходи, щоб зберегти отриману інформацію від розголошення згідно чинного законодавства України.</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8.2. Передача інформації третім особам, публікування або інше розголошення такої інформації в період дії даного договору та після його закінчення або розірвання може здійснюватись виключно з письмової згоди протилежної СТОРОНИ, незалежно від причин розірвання договору.</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8.3. Дія пп. 8.1 та 8.2 цього Договору не розповсюджується на випадки надання СТОРОНАМИ встановлених форм звітності, які прямо передбачені чинним законодавством України.</w:t>
      </w:r>
    </w:p>
    <w:p w:rsidR="00485013" w:rsidRPr="0088419F" w:rsidRDefault="00485013" w:rsidP="00485013">
      <w:pPr>
        <w:spacing w:after="0" w:line="240" w:lineRule="auto"/>
        <w:jc w:val="center"/>
        <w:outlineLvl w:val="1"/>
        <w:rPr>
          <w:rFonts w:ascii="Helvetica" w:eastAsia="Times New Roman" w:hAnsi="Helvetica" w:cs="Helvetica"/>
          <w:b/>
          <w:bCs/>
          <w:color w:val="000000"/>
          <w:sz w:val="36"/>
          <w:szCs w:val="36"/>
          <w:lang w:eastAsia="ru-RU"/>
        </w:rPr>
      </w:pPr>
      <w:r w:rsidRPr="0088419F">
        <w:rPr>
          <w:rFonts w:ascii="Arial" w:eastAsia="Times New Roman" w:hAnsi="Arial" w:cs="Arial"/>
          <w:b/>
          <w:bCs/>
          <w:color w:val="000000"/>
          <w:sz w:val="21"/>
          <w:lang w:eastAsia="ru-RU"/>
        </w:rPr>
        <w:t>9. Інші умови цивільно-правового договору</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9.1. Даний договір складений українською мовою, у двох екземплярах, по одному для кожної із СТОРІН, що мають рівну юридичну силу.</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9.2. Зміни та доповнення до даного договору дійсні лише в тому випадку, якщо вони укладені в письмовій формі за взаємною згодою на те обох СТОРІН.</w:t>
      </w:r>
    </w:p>
    <w:p w:rsidR="00485013" w:rsidRPr="0088419F" w:rsidRDefault="00485013" w:rsidP="00485013">
      <w:pPr>
        <w:spacing w:after="0" w:line="240" w:lineRule="auto"/>
        <w:ind w:firstLine="357"/>
        <w:jc w:val="both"/>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9.3. Надання послуг (виконання робіт) не передбачених даним договором здійснюється на підставі додаткових угод.</w:t>
      </w:r>
    </w:p>
    <w:p w:rsidR="00485013" w:rsidRPr="0088419F" w:rsidRDefault="00485013" w:rsidP="00485013">
      <w:pPr>
        <w:spacing w:after="0" w:line="240" w:lineRule="auto"/>
        <w:jc w:val="center"/>
        <w:rPr>
          <w:rFonts w:ascii="Helvetica" w:eastAsia="Times New Roman" w:hAnsi="Helvetica" w:cs="Helvetica"/>
          <w:color w:val="000000"/>
          <w:sz w:val="21"/>
          <w:szCs w:val="21"/>
          <w:lang w:eastAsia="ru-RU"/>
        </w:rPr>
      </w:pPr>
      <w:r w:rsidRPr="0088419F">
        <w:rPr>
          <w:rFonts w:ascii="Arial" w:eastAsia="Times New Roman" w:hAnsi="Arial" w:cs="Arial"/>
          <w:b/>
          <w:bCs/>
          <w:color w:val="000000"/>
          <w:sz w:val="21"/>
          <w:lang w:eastAsia="ru-RU"/>
        </w:rPr>
        <w:t>10. РЕКВІЗИТИ ТА ПІДПИСИ СТОРІН</w:t>
      </w:r>
      <w:r w:rsidRPr="0088419F">
        <w:rPr>
          <w:rFonts w:ascii="Arial" w:eastAsia="Times New Roman" w:hAnsi="Arial" w:cs="Arial"/>
          <w:color w:val="000000"/>
          <w:sz w:val="21"/>
          <w:szCs w:val="21"/>
          <w:bdr w:val="none" w:sz="0" w:space="0" w:color="auto" w:frame="1"/>
          <w:lang w:eastAsia="ru-RU"/>
        </w:rPr>
        <w:t>        </w:t>
      </w:r>
      <w:r w:rsidRPr="0088419F">
        <w:rPr>
          <w:rFonts w:ascii="Arial" w:eastAsia="Times New Roman" w:hAnsi="Arial" w:cs="Arial"/>
          <w:b/>
          <w:bCs/>
          <w:color w:val="000000"/>
          <w:sz w:val="24"/>
          <w:szCs w:val="24"/>
          <w:bdr w:val="none" w:sz="0" w:space="0" w:color="auto" w:frame="1"/>
          <w:lang w:eastAsia="ru-RU"/>
        </w:rPr>
        <w:br w:type="textWrapping" w:clear="all"/>
      </w:r>
    </w:p>
    <w:p w:rsidR="00485013" w:rsidRPr="0088419F" w:rsidRDefault="00485013" w:rsidP="00485013">
      <w:pPr>
        <w:shd w:val="clear" w:color="auto" w:fill="FFFFFF"/>
        <w:spacing w:after="0" w:line="240" w:lineRule="auto"/>
        <w:ind w:firstLine="709"/>
        <w:rPr>
          <w:rFonts w:ascii="Helvetica" w:eastAsia="Times New Roman" w:hAnsi="Helvetica" w:cs="Helvetica"/>
          <w:color w:val="000000"/>
          <w:sz w:val="21"/>
          <w:szCs w:val="21"/>
          <w:lang w:eastAsia="ru-RU"/>
        </w:rPr>
      </w:pPr>
      <w:r w:rsidRPr="0088419F">
        <w:rPr>
          <w:rFonts w:ascii="Arial" w:eastAsia="Times New Roman" w:hAnsi="Arial" w:cs="Arial"/>
          <w:b/>
          <w:bCs/>
          <w:color w:val="000000"/>
          <w:sz w:val="21"/>
          <w:lang w:eastAsia="ru-RU"/>
        </w:rPr>
        <w:t>ВИКОНАВЕЦЬ</w:t>
      </w:r>
    </w:p>
    <w:p w:rsidR="00485013" w:rsidRPr="0088419F" w:rsidRDefault="00485013" w:rsidP="00485013">
      <w:pPr>
        <w:shd w:val="clear" w:color="auto" w:fill="FFFFFF"/>
        <w:spacing w:after="0" w:line="240" w:lineRule="auto"/>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____________________/_________</w:t>
      </w:r>
    </w:p>
    <w:p w:rsidR="00485013" w:rsidRPr="0088419F" w:rsidRDefault="00485013" w:rsidP="00485013">
      <w:pPr>
        <w:shd w:val="clear" w:color="auto" w:fill="FFFFFF"/>
        <w:spacing w:after="0" w:line="240" w:lineRule="auto"/>
        <w:ind w:firstLine="708"/>
        <w:rPr>
          <w:rFonts w:ascii="Helvetica" w:eastAsia="Times New Roman" w:hAnsi="Helvetica" w:cs="Helvetica"/>
          <w:color w:val="000000"/>
          <w:sz w:val="21"/>
          <w:szCs w:val="21"/>
          <w:lang w:eastAsia="ru-RU"/>
        </w:rPr>
      </w:pPr>
      <w:r w:rsidRPr="0088419F">
        <w:rPr>
          <w:rFonts w:ascii="Arial" w:eastAsia="Times New Roman" w:hAnsi="Arial" w:cs="Arial"/>
          <w:color w:val="808080"/>
          <w:sz w:val="21"/>
          <w:szCs w:val="21"/>
          <w:bdr w:val="none" w:sz="0" w:space="0" w:color="auto" w:frame="1"/>
          <w:lang w:eastAsia="ru-RU"/>
        </w:rPr>
        <w:t>            БП</w:t>
      </w:r>
    </w:p>
    <w:p w:rsidR="00485013" w:rsidRPr="0088419F" w:rsidRDefault="00485013" w:rsidP="00485013">
      <w:pPr>
        <w:shd w:val="clear" w:color="auto" w:fill="FFFFFF"/>
        <w:spacing w:after="0" w:line="240" w:lineRule="auto"/>
        <w:ind w:firstLine="709"/>
        <w:rPr>
          <w:rFonts w:ascii="Helvetica" w:eastAsia="Times New Roman" w:hAnsi="Helvetica" w:cs="Helvetica"/>
          <w:color w:val="000000"/>
          <w:sz w:val="21"/>
          <w:szCs w:val="21"/>
          <w:lang w:eastAsia="ru-RU"/>
        </w:rPr>
      </w:pPr>
      <w:r w:rsidRPr="0088419F">
        <w:rPr>
          <w:rFonts w:ascii="Arial" w:eastAsia="Times New Roman" w:hAnsi="Arial" w:cs="Arial"/>
          <w:b/>
          <w:bCs/>
          <w:color w:val="000000"/>
          <w:sz w:val="21"/>
          <w:lang w:eastAsia="ru-RU"/>
        </w:rPr>
        <w:t>      </w:t>
      </w:r>
    </w:p>
    <w:p w:rsidR="00485013" w:rsidRPr="0088419F" w:rsidRDefault="00485013" w:rsidP="00485013">
      <w:pPr>
        <w:shd w:val="clear" w:color="auto" w:fill="FFFFFF"/>
        <w:spacing w:after="0" w:line="240" w:lineRule="auto"/>
        <w:ind w:firstLine="709"/>
        <w:rPr>
          <w:rFonts w:ascii="Helvetica" w:eastAsia="Times New Roman" w:hAnsi="Helvetica" w:cs="Helvetica"/>
          <w:color w:val="000000"/>
          <w:sz w:val="21"/>
          <w:szCs w:val="21"/>
          <w:lang w:eastAsia="ru-RU"/>
        </w:rPr>
      </w:pPr>
      <w:r w:rsidRPr="0088419F">
        <w:rPr>
          <w:rFonts w:ascii="Arial" w:eastAsia="Times New Roman" w:hAnsi="Arial" w:cs="Arial"/>
          <w:b/>
          <w:bCs/>
          <w:color w:val="000000"/>
          <w:sz w:val="21"/>
          <w:lang w:eastAsia="ru-RU"/>
        </w:rPr>
        <w:t>ЗАМОВНИК</w:t>
      </w:r>
    </w:p>
    <w:p w:rsidR="00485013" w:rsidRPr="0088419F" w:rsidRDefault="00485013" w:rsidP="00485013">
      <w:pPr>
        <w:shd w:val="clear" w:color="auto" w:fill="FFFFFF"/>
        <w:spacing w:after="0" w:line="240" w:lineRule="auto"/>
        <w:rPr>
          <w:rFonts w:ascii="Helvetica" w:eastAsia="Times New Roman" w:hAnsi="Helvetica" w:cs="Helvetica"/>
          <w:color w:val="000000"/>
          <w:sz w:val="21"/>
          <w:szCs w:val="21"/>
          <w:lang w:eastAsia="ru-RU"/>
        </w:rPr>
      </w:pPr>
      <w:r w:rsidRPr="0088419F">
        <w:rPr>
          <w:rFonts w:ascii="Arial" w:eastAsia="Times New Roman" w:hAnsi="Arial" w:cs="Arial"/>
          <w:color w:val="000000"/>
          <w:sz w:val="21"/>
          <w:szCs w:val="21"/>
          <w:bdr w:val="none" w:sz="0" w:space="0" w:color="auto" w:frame="1"/>
          <w:lang w:eastAsia="ru-RU"/>
        </w:rPr>
        <w:t>___________________/________</w:t>
      </w:r>
    </w:p>
    <w:p w:rsidR="00485013" w:rsidRPr="0088419F" w:rsidRDefault="00485013" w:rsidP="00485013">
      <w:pPr>
        <w:shd w:val="clear" w:color="auto" w:fill="FFFFFF"/>
        <w:spacing w:after="0" w:line="240" w:lineRule="auto"/>
        <w:ind w:left="708" w:firstLine="708"/>
        <w:rPr>
          <w:rFonts w:ascii="Helvetica" w:eastAsia="Times New Roman" w:hAnsi="Helvetica" w:cs="Helvetica"/>
          <w:color w:val="000000"/>
          <w:sz w:val="21"/>
          <w:szCs w:val="21"/>
          <w:lang w:eastAsia="ru-RU"/>
        </w:rPr>
      </w:pPr>
      <w:r w:rsidRPr="0088419F">
        <w:rPr>
          <w:rFonts w:ascii="Arial" w:eastAsia="Times New Roman" w:hAnsi="Arial" w:cs="Arial"/>
          <w:color w:val="808080"/>
          <w:sz w:val="21"/>
          <w:szCs w:val="21"/>
          <w:bdr w:val="none" w:sz="0" w:space="0" w:color="auto" w:frame="1"/>
          <w:lang w:eastAsia="ru-RU"/>
        </w:rPr>
        <w:t> МП</w:t>
      </w:r>
    </w:p>
    <w:p w:rsidR="00485013" w:rsidRDefault="00485013" w:rsidP="00485013"/>
    <w:p w:rsidR="003109D8" w:rsidRDefault="003109D8" w:rsidP="003109D8">
      <w:pPr>
        <w:spacing w:after="0" w:line="240" w:lineRule="auto"/>
        <w:jc w:val="both"/>
        <w:rPr>
          <w:rFonts w:ascii="Times New Roman" w:hAnsi="Times New Roman" w:cs="Times New Roman"/>
          <w:sz w:val="28"/>
          <w:szCs w:val="28"/>
        </w:rPr>
      </w:pPr>
    </w:p>
    <w:p w:rsidR="003109D8" w:rsidRPr="00CC7FE9" w:rsidRDefault="003109D8" w:rsidP="003109D8">
      <w:pPr>
        <w:pStyle w:val="a3"/>
        <w:spacing w:before="0" w:beforeAutospacing="0" w:after="0" w:afterAutospacing="0"/>
        <w:jc w:val="both"/>
        <w:rPr>
          <w:rFonts w:ascii="Arial" w:hAnsi="Arial" w:cs="Arial"/>
          <w:color w:val="303030"/>
          <w:sz w:val="28"/>
          <w:szCs w:val="28"/>
        </w:rPr>
      </w:pPr>
      <w:proofErr w:type="spellStart"/>
      <w:r w:rsidRPr="00CC7FE9">
        <w:rPr>
          <w:color w:val="303030"/>
          <w:sz w:val="28"/>
          <w:szCs w:val="28"/>
        </w:rPr>
        <w:t>Міський</w:t>
      </w:r>
      <w:proofErr w:type="spellEnd"/>
      <w:r w:rsidRPr="00CC7FE9">
        <w:rPr>
          <w:color w:val="303030"/>
          <w:sz w:val="28"/>
          <w:szCs w:val="28"/>
        </w:rPr>
        <w:t xml:space="preserve"> голова                                                                           </w:t>
      </w:r>
      <w:r>
        <w:rPr>
          <w:color w:val="303030"/>
          <w:sz w:val="28"/>
          <w:szCs w:val="28"/>
          <w:lang w:val="uk-UA"/>
        </w:rPr>
        <w:t xml:space="preserve">     </w:t>
      </w:r>
      <w:r w:rsidRPr="00CC7FE9">
        <w:rPr>
          <w:color w:val="303030"/>
          <w:sz w:val="28"/>
          <w:szCs w:val="28"/>
        </w:rPr>
        <w:t xml:space="preserve">       І. САПОЖКО</w:t>
      </w:r>
    </w:p>
    <w:p w:rsidR="00485013" w:rsidRDefault="00485013"/>
    <w:p w:rsidR="00485013" w:rsidRDefault="00485013"/>
    <w:p w:rsidR="00485013" w:rsidRDefault="00485013"/>
    <w:p w:rsidR="00485013" w:rsidRDefault="00485013"/>
    <w:p w:rsidR="00485013" w:rsidRDefault="00485013"/>
    <w:p w:rsidR="00485013" w:rsidRDefault="00485013"/>
    <w:p w:rsidR="00485013" w:rsidRDefault="00485013"/>
    <w:p w:rsidR="00485013" w:rsidRDefault="00485013"/>
    <w:p w:rsidR="003109D8" w:rsidRPr="003109D8" w:rsidRDefault="003109D8" w:rsidP="003109D8">
      <w:pPr>
        <w:spacing w:after="0" w:line="240" w:lineRule="auto"/>
        <w:ind w:left="6237"/>
        <w:rPr>
          <w:rFonts w:ascii="Times New Roman" w:hAnsi="Times New Roman" w:cs="Times New Roman"/>
          <w:sz w:val="28"/>
          <w:szCs w:val="28"/>
        </w:rPr>
      </w:pPr>
      <w:r w:rsidRPr="003109D8">
        <w:rPr>
          <w:rFonts w:ascii="Times New Roman" w:hAnsi="Times New Roman" w:cs="Times New Roman"/>
          <w:sz w:val="28"/>
          <w:szCs w:val="28"/>
        </w:rPr>
        <w:lastRenderedPageBreak/>
        <w:t xml:space="preserve">Додаток </w:t>
      </w:r>
      <w:r>
        <w:rPr>
          <w:rFonts w:ascii="Times New Roman" w:hAnsi="Times New Roman" w:cs="Times New Roman"/>
          <w:sz w:val="28"/>
          <w:szCs w:val="28"/>
        </w:rPr>
        <w:t>2</w:t>
      </w:r>
    </w:p>
    <w:p w:rsidR="003109D8" w:rsidRPr="003109D8" w:rsidRDefault="003109D8" w:rsidP="003109D8">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до додатку 1</w:t>
      </w:r>
      <w:r w:rsidRPr="003109D8">
        <w:rPr>
          <w:rFonts w:ascii="Times New Roman" w:hAnsi="Times New Roman" w:cs="Times New Roman"/>
          <w:sz w:val="28"/>
          <w:szCs w:val="28"/>
        </w:rPr>
        <w:t>рішення виконавчого комітету</w:t>
      </w:r>
    </w:p>
    <w:p w:rsidR="003109D8" w:rsidRPr="003109D8" w:rsidRDefault="003109D8" w:rsidP="003109D8">
      <w:pPr>
        <w:spacing w:after="0" w:line="240" w:lineRule="auto"/>
        <w:ind w:left="6237"/>
        <w:rPr>
          <w:rFonts w:ascii="Times New Roman" w:hAnsi="Times New Roman" w:cs="Times New Roman"/>
          <w:sz w:val="28"/>
          <w:szCs w:val="28"/>
        </w:rPr>
      </w:pPr>
      <w:r w:rsidRPr="003109D8">
        <w:rPr>
          <w:rFonts w:ascii="Times New Roman" w:hAnsi="Times New Roman" w:cs="Times New Roman"/>
          <w:sz w:val="28"/>
          <w:szCs w:val="28"/>
        </w:rPr>
        <w:t>Броварської міської ради</w:t>
      </w:r>
    </w:p>
    <w:p w:rsidR="003109D8" w:rsidRPr="00485013" w:rsidRDefault="003109D8" w:rsidP="003109D8">
      <w:pPr>
        <w:spacing w:after="0" w:line="240" w:lineRule="auto"/>
        <w:ind w:left="6237"/>
        <w:rPr>
          <w:rFonts w:ascii="Times New Roman" w:hAnsi="Times New Roman" w:cs="Times New Roman"/>
          <w:sz w:val="28"/>
          <w:szCs w:val="28"/>
          <w:lang w:val="ru-RU"/>
        </w:rPr>
      </w:pPr>
      <w:proofErr w:type="spellStart"/>
      <w:r w:rsidRPr="00485013">
        <w:rPr>
          <w:rFonts w:ascii="Times New Roman" w:hAnsi="Times New Roman" w:cs="Times New Roman"/>
          <w:sz w:val="28"/>
          <w:szCs w:val="28"/>
          <w:lang w:val="ru-RU"/>
        </w:rPr>
        <w:t>Київської</w:t>
      </w:r>
      <w:proofErr w:type="spellEnd"/>
      <w:r w:rsidRPr="00485013">
        <w:rPr>
          <w:rFonts w:ascii="Times New Roman" w:hAnsi="Times New Roman" w:cs="Times New Roman"/>
          <w:sz w:val="28"/>
          <w:szCs w:val="28"/>
          <w:lang w:val="ru-RU"/>
        </w:rPr>
        <w:t xml:space="preserve"> </w:t>
      </w:r>
      <w:proofErr w:type="spellStart"/>
      <w:r w:rsidRPr="00485013">
        <w:rPr>
          <w:rFonts w:ascii="Times New Roman" w:hAnsi="Times New Roman" w:cs="Times New Roman"/>
          <w:sz w:val="28"/>
          <w:szCs w:val="28"/>
          <w:lang w:val="ru-RU"/>
        </w:rPr>
        <w:t>області</w:t>
      </w:r>
      <w:proofErr w:type="spellEnd"/>
    </w:p>
    <w:p w:rsidR="003109D8" w:rsidRDefault="003109D8" w:rsidP="003109D8">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в</w:t>
      </w:r>
      <w:proofErr w:type="spellStart"/>
      <w:r w:rsidRPr="00485013">
        <w:rPr>
          <w:rFonts w:ascii="Times New Roman" w:hAnsi="Times New Roman" w:cs="Times New Roman"/>
          <w:sz w:val="28"/>
          <w:szCs w:val="28"/>
          <w:lang w:val="ru-RU"/>
        </w:rPr>
        <w:t>ід</w:t>
      </w:r>
      <w:proofErr w:type="spellEnd"/>
      <w:r w:rsidRPr="00485013">
        <w:rPr>
          <w:rFonts w:ascii="Times New Roman" w:hAnsi="Times New Roman" w:cs="Times New Roman"/>
          <w:sz w:val="28"/>
          <w:szCs w:val="28"/>
          <w:lang w:val="ru-RU"/>
        </w:rPr>
        <w:t xml:space="preserve"> </w:t>
      </w:r>
      <w:r>
        <w:rPr>
          <w:rFonts w:ascii="Times New Roman" w:hAnsi="Times New Roman" w:cs="Times New Roman"/>
          <w:sz w:val="28"/>
          <w:szCs w:val="28"/>
        </w:rPr>
        <w:t>02.04.2020</w:t>
      </w:r>
      <w:r w:rsidRPr="00485013">
        <w:rPr>
          <w:rFonts w:ascii="Times New Roman" w:hAnsi="Times New Roman" w:cs="Times New Roman"/>
          <w:sz w:val="28"/>
          <w:szCs w:val="28"/>
          <w:lang w:val="ru-RU"/>
        </w:rPr>
        <w:t xml:space="preserve"> року № </w:t>
      </w:r>
      <w:r>
        <w:rPr>
          <w:rFonts w:ascii="Times New Roman" w:hAnsi="Times New Roman" w:cs="Times New Roman"/>
          <w:sz w:val="28"/>
          <w:szCs w:val="28"/>
        </w:rPr>
        <w:t>288</w:t>
      </w:r>
    </w:p>
    <w:p w:rsidR="003109D8" w:rsidRDefault="003109D8" w:rsidP="003109D8"/>
    <w:p w:rsidR="00485013" w:rsidRDefault="00485013"/>
    <w:p w:rsidR="00485013" w:rsidRDefault="00485013"/>
    <w:p w:rsidR="00485013" w:rsidRDefault="00485013"/>
    <w:p w:rsidR="00485013" w:rsidRDefault="00485013" w:rsidP="00E93DCB">
      <w:pPr>
        <w:ind w:left="-993" w:right="-426"/>
      </w:pPr>
      <w:r>
        <w:rPr>
          <w:noProof/>
        </w:rPr>
        <w:drawing>
          <wp:inline distT="0" distB="0" distL="0" distR="0">
            <wp:extent cx="6857999" cy="4781550"/>
            <wp:effectExtent l="19050" t="0" r="1" b="0"/>
            <wp:docPr id="1" name="Рисунок 0" descr="IMG-bf8ca42d8347333118e6dd93e5fa80d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f8ca42d8347333118e6dd93e5fa80d2-V.jpg"/>
                    <pic:cNvPicPr/>
                  </pic:nvPicPr>
                  <pic:blipFill>
                    <a:blip r:embed="rId5"/>
                    <a:stretch>
                      <a:fillRect/>
                    </a:stretch>
                  </pic:blipFill>
                  <pic:spPr>
                    <a:xfrm>
                      <a:off x="0" y="0"/>
                      <a:ext cx="6863584" cy="4785444"/>
                    </a:xfrm>
                    <a:prstGeom prst="rect">
                      <a:avLst/>
                    </a:prstGeom>
                  </pic:spPr>
                </pic:pic>
              </a:graphicData>
            </a:graphic>
          </wp:inline>
        </w:drawing>
      </w:r>
    </w:p>
    <w:p w:rsidR="003109D8" w:rsidRDefault="003109D8" w:rsidP="003109D8">
      <w:pPr>
        <w:spacing w:after="0" w:line="240" w:lineRule="auto"/>
        <w:jc w:val="both"/>
        <w:rPr>
          <w:rFonts w:ascii="Times New Roman" w:hAnsi="Times New Roman" w:cs="Times New Roman"/>
          <w:sz w:val="28"/>
          <w:szCs w:val="28"/>
        </w:rPr>
      </w:pPr>
    </w:p>
    <w:p w:rsidR="003109D8" w:rsidRPr="00CC7FE9" w:rsidRDefault="003109D8" w:rsidP="003109D8">
      <w:pPr>
        <w:pStyle w:val="a3"/>
        <w:spacing w:before="0" w:beforeAutospacing="0" w:after="0" w:afterAutospacing="0"/>
        <w:jc w:val="both"/>
        <w:rPr>
          <w:rFonts w:ascii="Arial" w:hAnsi="Arial" w:cs="Arial"/>
          <w:color w:val="303030"/>
          <w:sz w:val="28"/>
          <w:szCs w:val="28"/>
        </w:rPr>
      </w:pPr>
      <w:proofErr w:type="spellStart"/>
      <w:r w:rsidRPr="00CC7FE9">
        <w:rPr>
          <w:color w:val="303030"/>
          <w:sz w:val="28"/>
          <w:szCs w:val="28"/>
        </w:rPr>
        <w:t>Міський</w:t>
      </w:r>
      <w:proofErr w:type="spellEnd"/>
      <w:r w:rsidRPr="00CC7FE9">
        <w:rPr>
          <w:color w:val="303030"/>
          <w:sz w:val="28"/>
          <w:szCs w:val="28"/>
        </w:rPr>
        <w:t xml:space="preserve"> голова                                                                           </w:t>
      </w:r>
      <w:r>
        <w:rPr>
          <w:color w:val="303030"/>
          <w:sz w:val="28"/>
          <w:szCs w:val="28"/>
          <w:lang w:val="uk-UA"/>
        </w:rPr>
        <w:t xml:space="preserve">     </w:t>
      </w:r>
      <w:r w:rsidRPr="00CC7FE9">
        <w:rPr>
          <w:color w:val="303030"/>
          <w:sz w:val="28"/>
          <w:szCs w:val="28"/>
        </w:rPr>
        <w:t xml:space="preserve">       І. САПОЖКО</w:t>
      </w:r>
    </w:p>
    <w:p w:rsidR="003109D8" w:rsidRDefault="003109D8" w:rsidP="00E93DCB">
      <w:pPr>
        <w:ind w:left="-993" w:right="-426"/>
      </w:pPr>
    </w:p>
    <w:sectPr w:rsidR="003109D8" w:rsidSect="00D16B8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87C01"/>
    <w:multiLevelType w:val="hybridMultilevel"/>
    <w:tmpl w:val="9C5E3ADA"/>
    <w:lvl w:ilvl="0" w:tplc="6B8C4BC8">
      <w:start w:val="1"/>
      <w:numFmt w:val="decimal"/>
      <w:lvlText w:val="%1."/>
      <w:lvlJc w:val="left"/>
      <w:pPr>
        <w:ind w:left="810" w:hanging="360"/>
      </w:pPr>
      <w:rPr>
        <w:rFonts w:hint="default"/>
        <w:color w:val="333333"/>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383E5E8A"/>
    <w:multiLevelType w:val="hybridMultilevel"/>
    <w:tmpl w:val="5CBAD908"/>
    <w:lvl w:ilvl="0" w:tplc="20B08344">
      <w:start w:val="1"/>
      <w:numFmt w:val="bullet"/>
      <w:lvlText w:val="-"/>
      <w:lvlJc w:val="left"/>
      <w:pPr>
        <w:ind w:left="1170" w:hanging="360"/>
      </w:pPr>
      <w:rPr>
        <w:rFonts w:ascii="Times New Roman" w:eastAsiaTheme="minorHAnsi"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6B817C67"/>
    <w:multiLevelType w:val="hybridMultilevel"/>
    <w:tmpl w:val="28884F36"/>
    <w:lvl w:ilvl="0" w:tplc="8C40FA2C">
      <w:start w:val="5"/>
      <w:numFmt w:val="bullet"/>
      <w:lvlText w:val="-"/>
      <w:lvlJc w:val="left"/>
      <w:pPr>
        <w:ind w:left="1170" w:hanging="360"/>
      </w:pPr>
      <w:rPr>
        <w:rFonts w:ascii="Times New Roman" w:eastAsiaTheme="minorHAnsi"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85013"/>
    <w:rsid w:val="003109D8"/>
    <w:rsid w:val="00485013"/>
    <w:rsid w:val="00D16B86"/>
    <w:rsid w:val="00E93DC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B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01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485013"/>
    <w:pPr>
      <w:ind w:left="720"/>
      <w:contextualSpacing/>
    </w:pPr>
  </w:style>
  <w:style w:type="character" w:styleId="a5">
    <w:name w:val="Emphasis"/>
    <w:qFormat/>
    <w:rsid w:val="00485013"/>
    <w:rPr>
      <w:i/>
      <w:iCs/>
    </w:rPr>
  </w:style>
  <w:style w:type="paragraph" w:customStyle="1" w:styleId="Default">
    <w:name w:val="Default"/>
    <w:rsid w:val="00485013"/>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6">
    <w:name w:val="Balloon Text"/>
    <w:basedOn w:val="a"/>
    <w:link w:val="a7"/>
    <w:uiPriority w:val="99"/>
    <w:semiHidden/>
    <w:unhideWhenUsed/>
    <w:rsid w:val="004850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50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6245</Words>
  <Characters>3561</Characters>
  <Application>Microsoft Office Word</Application>
  <DocSecurity>0</DocSecurity>
  <Lines>29</Lines>
  <Paragraphs>19</Paragraphs>
  <ScaleCrop>false</ScaleCrop>
  <Company/>
  <LinksUpToDate>false</LinksUpToDate>
  <CharactersWithSpaces>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dc:creator>
  <cp:keywords/>
  <dc:description/>
  <cp:lastModifiedBy>Пользователь</cp:lastModifiedBy>
  <cp:revision>5</cp:revision>
  <dcterms:created xsi:type="dcterms:W3CDTF">2020-04-02T14:57:00Z</dcterms:created>
  <dcterms:modified xsi:type="dcterms:W3CDTF">2020-04-02T15:02:00Z</dcterms:modified>
</cp:coreProperties>
</file>