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A7" w:rsidRDefault="009768A7" w:rsidP="009768A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</w:t>
      </w:r>
    </w:p>
    <w:p w:rsidR="009768A7" w:rsidRDefault="009768A7" w:rsidP="009768A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рішення виконавчого комітету</w:t>
      </w:r>
    </w:p>
    <w:p w:rsidR="009768A7" w:rsidRDefault="009768A7" w:rsidP="009768A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Броварської міської ради</w:t>
      </w:r>
    </w:p>
    <w:p w:rsidR="009768A7" w:rsidRDefault="009768A7" w:rsidP="009768A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Київської області</w:t>
      </w:r>
    </w:p>
    <w:p w:rsidR="009768A7" w:rsidRPr="00D72BB0" w:rsidRDefault="00DE2357" w:rsidP="009768A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 09.04.2020 року  № 296</w:t>
      </w:r>
    </w:p>
    <w:p w:rsidR="009768A7" w:rsidRDefault="009768A7" w:rsidP="00600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E9" w:rsidRPr="004B0D96" w:rsidRDefault="00A121E9" w:rsidP="00600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D9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76882" w:rsidRDefault="00E76882" w:rsidP="00E76882">
      <w:pPr>
        <w:spacing w:after="0" w:line="24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конкурсної комісії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конкурсу з відбору інвестора для проведення робіт по </w:t>
      </w:r>
      <w:r>
        <w:rPr>
          <w:rFonts w:ascii="Times New Roman" w:hAnsi="Times New Roman" w:cs="Times New Roman"/>
          <w:sz w:val="28"/>
          <w:szCs w:val="28"/>
        </w:rPr>
        <w:t xml:space="preserve">комплексній забудові території міста, яка складається із земельних ділянок орієнтовною площею 3,1003 га в межах вулиць Петлюри Симона, Металургів, Проектна 1, Проектна 2 </w:t>
      </w:r>
    </w:p>
    <w:p w:rsidR="00E76882" w:rsidRDefault="00E76882" w:rsidP="00E76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м. Бровари Київської області</w:t>
      </w:r>
    </w:p>
    <w:p w:rsidR="000F3EE2" w:rsidRPr="004B0D96" w:rsidRDefault="00767980" w:rsidP="006007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00788" w:rsidRPr="004B0D9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4.2020</w:t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</w:r>
      <w:r w:rsidR="00600788" w:rsidRPr="004B0D96">
        <w:rPr>
          <w:rFonts w:ascii="Times New Roman" w:hAnsi="Times New Roman" w:cs="Times New Roman"/>
          <w:sz w:val="28"/>
          <w:szCs w:val="28"/>
        </w:rPr>
        <w:tab/>
        <w:t>м. Бровари</w:t>
      </w:r>
      <w:r w:rsidR="000F3EE2" w:rsidRPr="004B0D96">
        <w:rPr>
          <w:rFonts w:ascii="Times New Roman" w:hAnsi="Times New Roman" w:cs="Times New Roman"/>
          <w:sz w:val="28"/>
          <w:szCs w:val="28"/>
        </w:rPr>
        <w:t>,</w:t>
      </w:r>
    </w:p>
    <w:p w:rsidR="000F3EE2" w:rsidRPr="004B0D96" w:rsidRDefault="000F3EE2" w:rsidP="000F3EE2">
      <w:pPr>
        <w:spacing w:after="0"/>
        <w:ind w:firstLine="6521"/>
        <w:rPr>
          <w:rFonts w:ascii="Times New Roman" w:hAnsi="Times New Roman" w:cs="Times New Roman"/>
          <w:sz w:val="28"/>
          <w:szCs w:val="28"/>
        </w:rPr>
      </w:pPr>
      <w:r w:rsidRPr="004B0D96">
        <w:rPr>
          <w:rFonts w:ascii="Times New Roman" w:hAnsi="Times New Roman" w:cs="Times New Roman"/>
          <w:sz w:val="28"/>
          <w:szCs w:val="28"/>
        </w:rPr>
        <w:t>бульв. Незалежності, 4-А,</w:t>
      </w:r>
    </w:p>
    <w:p w:rsidR="00A121E9" w:rsidRPr="004B0D96" w:rsidRDefault="000F3EE2" w:rsidP="000F3EE2">
      <w:pPr>
        <w:spacing w:after="0"/>
        <w:ind w:firstLine="6521"/>
        <w:rPr>
          <w:rFonts w:ascii="Times New Roman" w:hAnsi="Times New Roman" w:cs="Times New Roman"/>
          <w:sz w:val="28"/>
          <w:szCs w:val="28"/>
        </w:rPr>
      </w:pPr>
      <w:r w:rsidRPr="004B0D96">
        <w:rPr>
          <w:rFonts w:ascii="Times New Roman" w:hAnsi="Times New Roman" w:cs="Times New Roman"/>
          <w:sz w:val="28"/>
          <w:szCs w:val="28"/>
        </w:rPr>
        <w:t xml:space="preserve">каб. № 2, </w:t>
      </w:r>
      <w:r w:rsidR="00767980">
        <w:rPr>
          <w:rFonts w:ascii="Times New Roman" w:hAnsi="Times New Roman" w:cs="Times New Roman"/>
          <w:sz w:val="28"/>
          <w:szCs w:val="28"/>
        </w:rPr>
        <w:t>14</w:t>
      </w:r>
      <w:r w:rsidRPr="004B0D96">
        <w:rPr>
          <w:rFonts w:ascii="Times New Roman" w:hAnsi="Times New Roman" w:cs="Times New Roman"/>
          <w:sz w:val="28"/>
          <w:szCs w:val="28"/>
        </w:rPr>
        <w:t>-00 год.</w:t>
      </w:r>
    </w:p>
    <w:p w:rsidR="008D0658" w:rsidRPr="004B0D96" w:rsidRDefault="008D0658" w:rsidP="00856DD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00788" w:rsidRPr="002E376F" w:rsidRDefault="00600788" w:rsidP="00856DD0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ПРИСУТНІ:</w:t>
      </w:r>
    </w:p>
    <w:p w:rsidR="00F311A4" w:rsidRPr="002E376F" w:rsidRDefault="00F311A4" w:rsidP="00856DD0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Голова комісії:</w:t>
      </w:r>
    </w:p>
    <w:p w:rsidR="00F311A4" w:rsidRPr="002E376F" w:rsidRDefault="00F311A4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Бабич Петро Іванович – секретар Броварської міської ради Київської області.</w:t>
      </w:r>
    </w:p>
    <w:p w:rsidR="00767980" w:rsidRPr="002E376F" w:rsidRDefault="00767980" w:rsidP="00856DD0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Заступник голови комісії:</w:t>
      </w:r>
    </w:p>
    <w:p w:rsidR="00767980" w:rsidRPr="002E376F" w:rsidRDefault="00767980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Решетова Світлана Ігорівна – начальник управління будівництва, житлово-комунального господарства, інфраструктури і транспорту Броварської міської ради Київської області.</w:t>
      </w:r>
    </w:p>
    <w:p w:rsidR="00600788" w:rsidRPr="002E376F" w:rsidRDefault="00600788" w:rsidP="00856DD0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Члени комісії:</w:t>
      </w:r>
    </w:p>
    <w:p w:rsidR="00600788" w:rsidRPr="002E376F" w:rsidRDefault="00600788" w:rsidP="00856DD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E376F">
        <w:rPr>
          <w:color w:val="000000" w:themeColor="text1"/>
          <w:sz w:val="28"/>
          <w:szCs w:val="28"/>
        </w:rPr>
        <w:t>Каштанюк Олександр Михайлович – начальник юридичного управління Броварської міської ради Київської області;</w:t>
      </w:r>
    </w:p>
    <w:p w:rsidR="00600788" w:rsidRPr="002E376F" w:rsidRDefault="00600788" w:rsidP="00856DD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E376F">
        <w:rPr>
          <w:color w:val="000000" w:themeColor="text1"/>
          <w:sz w:val="28"/>
          <w:szCs w:val="28"/>
          <w:shd w:val="clear" w:color="auto" w:fill="FFFFFF"/>
        </w:rPr>
        <w:t xml:space="preserve">Батинчук Світлана Миколаївна </w:t>
      </w:r>
      <w:r w:rsidRPr="002E376F">
        <w:rPr>
          <w:color w:val="000000" w:themeColor="text1"/>
          <w:sz w:val="28"/>
          <w:szCs w:val="28"/>
        </w:rPr>
        <w:t>– н</w:t>
      </w:r>
      <w:r w:rsidRPr="002E376F">
        <w:rPr>
          <w:color w:val="000000" w:themeColor="text1"/>
          <w:sz w:val="28"/>
          <w:szCs w:val="28"/>
          <w:shd w:val="clear" w:color="auto" w:fill="FFFFFF"/>
        </w:rPr>
        <w:t xml:space="preserve">ачальник управління містобудування та архітектури </w:t>
      </w:r>
      <w:r w:rsidRPr="002E376F">
        <w:rPr>
          <w:color w:val="000000" w:themeColor="text1"/>
          <w:sz w:val="28"/>
          <w:szCs w:val="28"/>
        </w:rPr>
        <w:t>Броварської міської ради Київської області – головний архітектор міста</w:t>
      </w:r>
      <w:r w:rsidRPr="002E376F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00788" w:rsidRPr="002E376F" w:rsidRDefault="00600788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Мельниченко Богдан Миколайович – начальник </w:t>
      </w:r>
      <w:r w:rsidR="00300788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інспекції та контролю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Київської області;</w:t>
      </w:r>
    </w:p>
    <w:p w:rsidR="00600788" w:rsidRPr="002E376F" w:rsidRDefault="00600788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Бойтяков Віктор Федорович – 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Київської області.</w:t>
      </w:r>
    </w:p>
    <w:p w:rsidR="00A70D69" w:rsidRPr="002E376F" w:rsidRDefault="00A70D69" w:rsidP="00856DD0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Секретар комісії:</w:t>
      </w:r>
    </w:p>
    <w:p w:rsidR="008D67BC" w:rsidRPr="00B12412" w:rsidRDefault="00A70D69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Гудзь Оксана Павлівна – заступник начальника планово-технічного відділу управління будівництва, житлово-комунального господарства, інфраструктури та транспорту Броварської міської ради Київської області».</w:t>
      </w:r>
      <w:bookmarkStart w:id="0" w:name="_GoBack"/>
      <w:bookmarkEnd w:id="0"/>
    </w:p>
    <w:p w:rsidR="00600788" w:rsidRPr="002E376F" w:rsidRDefault="00600788" w:rsidP="00856DD0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Інші присутні:</w:t>
      </w:r>
    </w:p>
    <w:p w:rsidR="003A60B2" w:rsidRPr="002E376F" w:rsidRDefault="003A60B2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Бондаренко Володимир Володимирович – генеральний директор П</w:t>
      </w:r>
      <w:r w:rsidR="00C4334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АТ "Виробнича про</w:t>
      </w:r>
      <w:r w:rsidR="0076798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ектно-будiвельна фiрма "Атлант", представник ТО</w:t>
      </w:r>
      <w:r w:rsidR="00B57BA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В «КАГАН і КО» (за довіреністю);</w:t>
      </w:r>
    </w:p>
    <w:p w:rsidR="00A72B06" w:rsidRPr="002E376F" w:rsidRDefault="00A72B06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Рибакова Лілія Євгенівна – заступник начальника 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управління містобудування та архітектури 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 міської ради Київської області</w:t>
      </w:r>
      <w:r w:rsidR="00B57BA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0E8F" w:rsidRPr="002E376F" w:rsidRDefault="00767980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Бабич Світлана Вадимівна</w:t>
      </w:r>
      <w:r w:rsidR="00300E8F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Київської області.</w:t>
      </w:r>
    </w:p>
    <w:p w:rsidR="00A72B06" w:rsidRPr="002E376F" w:rsidRDefault="00A72B06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0E8F" w:rsidRPr="002E376F" w:rsidRDefault="00300E8F" w:rsidP="00856DD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ДЕННИЙ:</w:t>
      </w:r>
    </w:p>
    <w:p w:rsidR="00901073" w:rsidRPr="002E376F" w:rsidRDefault="00F311A4" w:rsidP="0090107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6798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 </w:t>
      </w:r>
      <w:r w:rsidR="00B57BA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заяв від ПрАТ «ВПБФ</w:t>
      </w:r>
      <w:r w:rsidR="00901073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«Атлант» від 03.04.2020 № 03/02.20 щодо заміни сторони та ТОВ «Каган і Ко» від 03.04.2020 №03/01/20 щодо можливості виконувати обов’язки Генпідрядника за Договором участі у будівництві по комплексній забудові території міста, яка складається із земельних ділянок орієнтовною площею 3,1003 га в межах вулиць Петлюри Симона, Металургів, Проектна 1, Проектна 2 в м. Бровари Київської області та добудові багатоквартирного житлового будинку по вул. Петлюри Симона (Черняховського, 21-б, в м. Бровари Київської області укладеного 11.09.2019 та підписання відповідного договору.</w:t>
      </w:r>
    </w:p>
    <w:p w:rsidR="00B13570" w:rsidRPr="002E376F" w:rsidRDefault="00B13570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СЛУХАЛИ:</w:t>
      </w:r>
    </w:p>
    <w:p w:rsidR="00E6248B" w:rsidRPr="002E376F" w:rsidRDefault="00E6248B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Бабич П.І. 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довів до відома присутніх, що засідання Комісії вважається правомочним і л</w:t>
      </w:r>
      <w:r w:rsidR="000964C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964C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0964C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ним, </w:t>
      </w:r>
      <w:r w:rsidR="000964C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ак як бере участь не менше 2/3 її персонального складу</w:t>
      </w:r>
      <w:r w:rsidR="008C73FD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, запропонував</w:t>
      </w:r>
      <w:r w:rsidR="003064EA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ши</w:t>
      </w:r>
      <w:r w:rsidR="0007386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вважати засідання комісії відкритим.</w:t>
      </w:r>
    </w:p>
    <w:p w:rsidR="00E6248B" w:rsidRPr="002E376F" w:rsidRDefault="00073865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Голосували:</w:t>
      </w:r>
    </w:p>
    <w:p w:rsidR="00073865" w:rsidRPr="002E376F" w:rsidRDefault="00073865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«За» – одноголосно.</w:t>
      </w:r>
    </w:p>
    <w:p w:rsidR="00E6248B" w:rsidRPr="002E376F" w:rsidRDefault="00073865" w:rsidP="00095D48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Гудзь О.П. 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доповіла про </w:t>
      </w:r>
      <w:r w:rsidR="00D27B7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необхідність розгляду за</w:t>
      </w:r>
      <w:r w:rsidR="00B57BA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яв, які надійшли від ПрАТ «ВПБФ</w:t>
      </w:r>
      <w:r w:rsidR="00D27B70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«Атлант» від 03.04.2020 № 03/02.20 та ТОВ «Каган і Ко» від 03.04.2020 №03/01/20 щодо розгляду питання укладання Договору заміни Сторони в укладеному Договорі участі у будівництві.</w:t>
      </w:r>
    </w:p>
    <w:p w:rsidR="00AB259C" w:rsidRPr="002E376F" w:rsidRDefault="00AB259C" w:rsidP="00095D48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Голосували:</w:t>
      </w:r>
    </w:p>
    <w:p w:rsidR="00AB259C" w:rsidRPr="002E376F" w:rsidRDefault="00AB259C" w:rsidP="00095D48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«За» – одноголосно.</w:t>
      </w:r>
    </w:p>
    <w:p w:rsidR="00BE2F75" w:rsidRPr="002E376F" w:rsidRDefault="0024757A" w:rsidP="00095D4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Каштанюк О.М. </w:t>
      </w:r>
      <w:r w:rsidR="00BE2F75" w:rsidRPr="002E37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ознайомив присутніх зі змістом заяв, що надійшли </w:t>
      </w:r>
      <w:r w:rsidR="00771C51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від ПрАТ «ВПБФ</w:t>
      </w:r>
      <w:r w:rsidR="00BE2F7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«Атлант» та «Каган і Ко» та проектом Договору заміни Сторони в укладеному Договорі участі у будівництві від 11.09.2019.</w:t>
      </w:r>
    </w:p>
    <w:p w:rsidR="007901DE" w:rsidRPr="002E376F" w:rsidRDefault="00DC43A1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Мельниченко Б.М.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запитав </w:t>
      </w:r>
      <w:r w:rsidR="00BE2F7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підставу </w:t>
      </w:r>
      <w:r w:rsidR="005D435C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покладення обов’язків Генпідрядника на ТОВ «Каган і Ко» замість ПрАТ «ВПБФ «Атлант»</w:t>
      </w:r>
    </w:p>
    <w:p w:rsidR="00BE2F75" w:rsidRPr="002E376F" w:rsidRDefault="00E75288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Бондаренко В.В. </w:t>
      </w:r>
      <w:r w:rsidR="00BE2F75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доповів, що підставою зміни Генпідрядника є оптимізація виконання будівельних робіт на об’єкті недобудови</w:t>
      </w:r>
      <w:r w:rsidR="005D435C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прискорення завершення будівництва, а також наголосив на наявності необхідних ресурсів та знань для якісного та своєчасного завершення будівництва об’єктів за вказаним Договором.</w:t>
      </w:r>
    </w:p>
    <w:p w:rsidR="00F86325" w:rsidRPr="002E376F" w:rsidRDefault="000F4258" w:rsidP="00FD4D0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Бабич П.І. 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D435C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нормами укладеного Договору </w:t>
      </w:r>
      <w:r w:rsidR="00FD4D0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11.09.2019 </w:t>
      </w:r>
      <w:r w:rsidR="005D435C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 12.5, </w:t>
      </w:r>
      <w:r w:rsidR="00FD4D0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обов’язки 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Сторони Генпідрядника </w:t>
      </w:r>
      <w:r w:rsidR="00FD4D0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покласти на </w:t>
      </w:r>
      <w:r w:rsidR="00B1584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товариство з обмеженою відповідальністю </w:t>
      </w:r>
      <w:r w:rsidR="00FD4D0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«Каган і Ко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» шляхом укладення договору про з</w:t>
      </w:r>
      <w:r w:rsidR="00D7376D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міну Сторони в Договорі участі у будівництві по комплексній 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забудові території міста, яка складається із земельних ділянок орієнтовною площею 3,1003 га в межах вулиць Петлюри Симона, Металургів, Проектна 1, Проектна 2 в м. Бровари Київської області та добудові багатоквартирного житлового будинку по вул. Петлюри Симона (Черняховського</w:t>
      </w:r>
      <w:r w:rsidR="00C906A6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, 21-б в м. Бровари Київської області.</w:t>
      </w:r>
      <w:r w:rsidR="00B1584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погодити 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B1584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про зміну Сторони. 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засідання винести назатвердження виконавчим комітетом</w:t>
      </w:r>
      <w:r w:rsidR="00B1584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</w:t>
      </w:r>
      <w:r w:rsidR="003942B9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Київської області.</w:t>
      </w:r>
    </w:p>
    <w:p w:rsidR="00302842" w:rsidRPr="002E376F" w:rsidRDefault="00302842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Голосували:</w:t>
      </w:r>
    </w:p>
    <w:p w:rsidR="00302842" w:rsidRPr="002E376F" w:rsidRDefault="00302842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«За» – одноголосно.</w:t>
      </w:r>
    </w:p>
    <w:p w:rsidR="00302842" w:rsidRPr="002E376F" w:rsidRDefault="00302842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2842" w:rsidRPr="002E376F" w:rsidRDefault="00302842" w:rsidP="00856D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ВИРІШИЛИ:</w:t>
      </w:r>
    </w:p>
    <w:p w:rsidR="00A77422" w:rsidRPr="002E376F" w:rsidRDefault="00302842" w:rsidP="00856DD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D4D04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</w:t>
      </w:r>
      <w:r w:rsidR="00A72B06"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заміну Сторони Договору</w:t>
      </w:r>
    </w:p>
    <w:p w:rsidR="001053DF" w:rsidRPr="002E376F" w:rsidRDefault="001053DF" w:rsidP="001053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Голова комісії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П.І. Бабич</w:t>
      </w:r>
    </w:p>
    <w:p w:rsidR="00FD4D04" w:rsidRPr="002E376F" w:rsidRDefault="00FD4D04" w:rsidP="001053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 голови комісії       _____________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С.І. Решетова</w:t>
      </w:r>
    </w:p>
    <w:p w:rsidR="001053DF" w:rsidRPr="002E376F" w:rsidRDefault="001053DF" w:rsidP="001053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Члени комісії:</w:t>
      </w:r>
    </w:p>
    <w:p w:rsidR="001053DF" w:rsidRPr="002E376F" w:rsidRDefault="001053DF" w:rsidP="001053DF">
      <w:pPr>
        <w:pStyle w:val="a3"/>
        <w:spacing w:before="0" w:beforeAutospacing="0" w:after="0" w:afterAutospacing="0" w:line="276" w:lineRule="auto"/>
        <w:ind w:left="3540"/>
        <w:jc w:val="both"/>
        <w:rPr>
          <w:color w:val="000000" w:themeColor="text1"/>
          <w:sz w:val="28"/>
          <w:szCs w:val="28"/>
        </w:rPr>
      </w:pPr>
      <w:r w:rsidRPr="002E376F">
        <w:rPr>
          <w:color w:val="000000" w:themeColor="text1"/>
          <w:sz w:val="28"/>
          <w:szCs w:val="28"/>
        </w:rPr>
        <w:t>_____________</w:t>
      </w:r>
      <w:r w:rsidRPr="002E376F">
        <w:rPr>
          <w:color w:val="000000" w:themeColor="text1"/>
          <w:sz w:val="28"/>
          <w:szCs w:val="28"/>
        </w:rPr>
        <w:tab/>
      </w:r>
      <w:r w:rsidRPr="002E376F">
        <w:rPr>
          <w:color w:val="000000" w:themeColor="text1"/>
          <w:sz w:val="28"/>
          <w:szCs w:val="28"/>
        </w:rPr>
        <w:tab/>
      </w:r>
      <w:r w:rsidRPr="002E376F">
        <w:rPr>
          <w:color w:val="000000" w:themeColor="text1"/>
          <w:sz w:val="28"/>
          <w:szCs w:val="28"/>
        </w:rPr>
        <w:tab/>
        <w:t>Каштанюк О.М.</w:t>
      </w:r>
    </w:p>
    <w:p w:rsidR="001053DF" w:rsidRPr="002E376F" w:rsidRDefault="001053DF" w:rsidP="001053DF">
      <w:pPr>
        <w:pStyle w:val="a3"/>
        <w:spacing w:before="0" w:beforeAutospacing="0" w:after="0" w:afterAutospacing="0" w:line="276" w:lineRule="auto"/>
        <w:ind w:left="2832"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E376F">
        <w:rPr>
          <w:color w:val="000000" w:themeColor="text1"/>
          <w:sz w:val="28"/>
          <w:szCs w:val="28"/>
          <w:shd w:val="clear" w:color="auto" w:fill="FFFFFF"/>
        </w:rPr>
        <w:t>_____________</w:t>
      </w:r>
      <w:r w:rsidRPr="002E376F">
        <w:rPr>
          <w:color w:val="000000" w:themeColor="text1"/>
          <w:sz w:val="28"/>
          <w:szCs w:val="28"/>
          <w:shd w:val="clear" w:color="auto" w:fill="FFFFFF"/>
        </w:rPr>
        <w:tab/>
      </w:r>
      <w:r w:rsidRPr="002E376F">
        <w:rPr>
          <w:color w:val="000000" w:themeColor="text1"/>
          <w:sz w:val="28"/>
          <w:szCs w:val="28"/>
          <w:shd w:val="clear" w:color="auto" w:fill="FFFFFF"/>
        </w:rPr>
        <w:tab/>
      </w:r>
      <w:r w:rsidRPr="002E376F">
        <w:rPr>
          <w:color w:val="000000" w:themeColor="text1"/>
          <w:sz w:val="28"/>
          <w:szCs w:val="28"/>
          <w:shd w:val="clear" w:color="auto" w:fill="FFFFFF"/>
        </w:rPr>
        <w:tab/>
        <w:t>Батинчук С.М.</w:t>
      </w:r>
    </w:p>
    <w:p w:rsidR="001053DF" w:rsidRPr="002E376F" w:rsidRDefault="001053DF" w:rsidP="001053DF">
      <w:pPr>
        <w:spacing w:after="0"/>
        <w:ind w:left="283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Мельниченко Б.М.</w:t>
      </w:r>
    </w:p>
    <w:p w:rsidR="001053DF" w:rsidRPr="002E376F" w:rsidRDefault="001053DF" w:rsidP="001053DF">
      <w:pPr>
        <w:spacing w:after="0"/>
        <w:ind w:left="283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Бойтяков В.Ф.</w:t>
      </w:r>
    </w:p>
    <w:p w:rsidR="001053DF" w:rsidRPr="002E376F" w:rsidRDefault="001053DF" w:rsidP="001053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53DF" w:rsidRPr="002E376F" w:rsidRDefault="001053DF" w:rsidP="001053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53DF" w:rsidRPr="002E376F" w:rsidRDefault="001053DF" w:rsidP="001053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комісії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О.П. Гудзь</w:t>
      </w:r>
    </w:p>
    <w:p w:rsidR="000410A5" w:rsidRPr="002E376F" w:rsidRDefault="000410A5" w:rsidP="001053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0A5" w:rsidRPr="002E376F" w:rsidRDefault="000410A5" w:rsidP="001053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0A5" w:rsidRPr="002E376F" w:rsidRDefault="000410A5" w:rsidP="001053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0A5" w:rsidRPr="002E376F" w:rsidRDefault="000410A5" w:rsidP="001053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І. САПОЖКО</w:t>
      </w:r>
    </w:p>
    <w:p w:rsidR="002578EE" w:rsidRPr="002E376F" w:rsidRDefault="002578EE" w:rsidP="001053D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578EE" w:rsidRPr="002E376F" w:rsidSect="00B1241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3ED" w:rsidRDefault="00F333ED" w:rsidP="000F4258">
      <w:pPr>
        <w:spacing w:after="0" w:line="240" w:lineRule="auto"/>
      </w:pPr>
      <w:r>
        <w:separator/>
      </w:r>
    </w:p>
  </w:endnote>
  <w:endnote w:type="continuationSeparator" w:id="1">
    <w:p w:rsidR="00F333ED" w:rsidRDefault="00F333ED" w:rsidP="000F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3ED" w:rsidRDefault="00F333ED" w:rsidP="000F4258">
      <w:pPr>
        <w:spacing w:after="0" w:line="240" w:lineRule="auto"/>
      </w:pPr>
      <w:r>
        <w:separator/>
      </w:r>
    </w:p>
  </w:footnote>
  <w:footnote w:type="continuationSeparator" w:id="1">
    <w:p w:rsidR="00F333ED" w:rsidRDefault="00F333ED" w:rsidP="000F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309"/>
    <w:multiLevelType w:val="hybridMultilevel"/>
    <w:tmpl w:val="A15258B0"/>
    <w:lvl w:ilvl="0" w:tplc="9C10A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C27BAB"/>
    <w:multiLevelType w:val="hybridMultilevel"/>
    <w:tmpl w:val="F922536A"/>
    <w:lvl w:ilvl="0" w:tplc="D31A3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601839"/>
    <w:multiLevelType w:val="hybridMultilevel"/>
    <w:tmpl w:val="1C625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53F"/>
    <w:rsid w:val="00027017"/>
    <w:rsid w:val="0003174D"/>
    <w:rsid w:val="000410A5"/>
    <w:rsid w:val="000529D7"/>
    <w:rsid w:val="00073865"/>
    <w:rsid w:val="00095D48"/>
    <w:rsid w:val="000964C5"/>
    <w:rsid w:val="000D377B"/>
    <w:rsid w:val="000E1160"/>
    <w:rsid w:val="000F3EE2"/>
    <w:rsid w:val="000F4258"/>
    <w:rsid w:val="000F747B"/>
    <w:rsid w:val="001053DF"/>
    <w:rsid w:val="001135BC"/>
    <w:rsid w:val="00115712"/>
    <w:rsid w:val="00130E50"/>
    <w:rsid w:val="00140FAD"/>
    <w:rsid w:val="00174E5A"/>
    <w:rsid w:val="001A14DC"/>
    <w:rsid w:val="001A3F2B"/>
    <w:rsid w:val="001B6470"/>
    <w:rsid w:val="001C54C8"/>
    <w:rsid w:val="001C6451"/>
    <w:rsid w:val="001D3602"/>
    <w:rsid w:val="001E24DC"/>
    <w:rsid w:val="00205C53"/>
    <w:rsid w:val="002068FA"/>
    <w:rsid w:val="00245110"/>
    <w:rsid w:val="0024757A"/>
    <w:rsid w:val="002578EE"/>
    <w:rsid w:val="002B6E55"/>
    <w:rsid w:val="002D2764"/>
    <w:rsid w:val="002D780A"/>
    <w:rsid w:val="002E10B8"/>
    <w:rsid w:val="002E376F"/>
    <w:rsid w:val="002E3DCF"/>
    <w:rsid w:val="00300788"/>
    <w:rsid w:val="00300E8F"/>
    <w:rsid w:val="00302842"/>
    <w:rsid w:val="003064EA"/>
    <w:rsid w:val="00312419"/>
    <w:rsid w:val="00355ECB"/>
    <w:rsid w:val="00361196"/>
    <w:rsid w:val="00380E9D"/>
    <w:rsid w:val="00383749"/>
    <w:rsid w:val="003942B9"/>
    <w:rsid w:val="003A60B2"/>
    <w:rsid w:val="003D5354"/>
    <w:rsid w:val="003D7C55"/>
    <w:rsid w:val="003F47F8"/>
    <w:rsid w:val="004028FF"/>
    <w:rsid w:val="00426977"/>
    <w:rsid w:val="00442E37"/>
    <w:rsid w:val="004478FF"/>
    <w:rsid w:val="004613D0"/>
    <w:rsid w:val="0047469F"/>
    <w:rsid w:val="004A3CF0"/>
    <w:rsid w:val="004B0D96"/>
    <w:rsid w:val="004C612A"/>
    <w:rsid w:val="004F21D5"/>
    <w:rsid w:val="00504CC3"/>
    <w:rsid w:val="00510ED8"/>
    <w:rsid w:val="005166E9"/>
    <w:rsid w:val="005376DC"/>
    <w:rsid w:val="00537A98"/>
    <w:rsid w:val="00575133"/>
    <w:rsid w:val="005B043C"/>
    <w:rsid w:val="005B085F"/>
    <w:rsid w:val="005B34E9"/>
    <w:rsid w:val="005C5330"/>
    <w:rsid w:val="005D435C"/>
    <w:rsid w:val="005F44C5"/>
    <w:rsid w:val="005F6143"/>
    <w:rsid w:val="00600788"/>
    <w:rsid w:val="00602FAD"/>
    <w:rsid w:val="00607F59"/>
    <w:rsid w:val="006130B3"/>
    <w:rsid w:val="006137C2"/>
    <w:rsid w:val="0062171C"/>
    <w:rsid w:val="00634E2F"/>
    <w:rsid w:val="00660DFB"/>
    <w:rsid w:val="00667E3C"/>
    <w:rsid w:val="0067079E"/>
    <w:rsid w:val="006A3F73"/>
    <w:rsid w:val="006C64EC"/>
    <w:rsid w:val="00701B8B"/>
    <w:rsid w:val="007275D9"/>
    <w:rsid w:val="00730F77"/>
    <w:rsid w:val="007573CE"/>
    <w:rsid w:val="00767980"/>
    <w:rsid w:val="00771C51"/>
    <w:rsid w:val="007901DE"/>
    <w:rsid w:val="0079169E"/>
    <w:rsid w:val="00793F04"/>
    <w:rsid w:val="00794D81"/>
    <w:rsid w:val="007A5455"/>
    <w:rsid w:val="007C41BC"/>
    <w:rsid w:val="007E6A01"/>
    <w:rsid w:val="007E75B6"/>
    <w:rsid w:val="008030DC"/>
    <w:rsid w:val="00820B02"/>
    <w:rsid w:val="00843040"/>
    <w:rsid w:val="00856DD0"/>
    <w:rsid w:val="0086774E"/>
    <w:rsid w:val="008754EC"/>
    <w:rsid w:val="00882650"/>
    <w:rsid w:val="008A667C"/>
    <w:rsid w:val="008C73FD"/>
    <w:rsid w:val="008C7D1D"/>
    <w:rsid w:val="008D0658"/>
    <w:rsid w:val="008D67BC"/>
    <w:rsid w:val="008E1FBF"/>
    <w:rsid w:val="008E510B"/>
    <w:rsid w:val="008E7B28"/>
    <w:rsid w:val="008F1991"/>
    <w:rsid w:val="00901073"/>
    <w:rsid w:val="00943B31"/>
    <w:rsid w:val="00946F6F"/>
    <w:rsid w:val="0094771D"/>
    <w:rsid w:val="00955432"/>
    <w:rsid w:val="00971DB9"/>
    <w:rsid w:val="009768A7"/>
    <w:rsid w:val="00992FCA"/>
    <w:rsid w:val="00A01605"/>
    <w:rsid w:val="00A03675"/>
    <w:rsid w:val="00A07518"/>
    <w:rsid w:val="00A121E9"/>
    <w:rsid w:val="00A30239"/>
    <w:rsid w:val="00A70D69"/>
    <w:rsid w:val="00A72B06"/>
    <w:rsid w:val="00A77422"/>
    <w:rsid w:val="00A77472"/>
    <w:rsid w:val="00A807CE"/>
    <w:rsid w:val="00A87AD2"/>
    <w:rsid w:val="00AA3FA2"/>
    <w:rsid w:val="00AA75FD"/>
    <w:rsid w:val="00AB259C"/>
    <w:rsid w:val="00AD237E"/>
    <w:rsid w:val="00B01AC7"/>
    <w:rsid w:val="00B04FEA"/>
    <w:rsid w:val="00B12412"/>
    <w:rsid w:val="00B13570"/>
    <w:rsid w:val="00B15844"/>
    <w:rsid w:val="00B349D5"/>
    <w:rsid w:val="00B57BA0"/>
    <w:rsid w:val="00B648BC"/>
    <w:rsid w:val="00BD7F23"/>
    <w:rsid w:val="00BE2F75"/>
    <w:rsid w:val="00BF45E5"/>
    <w:rsid w:val="00C16EC1"/>
    <w:rsid w:val="00C32385"/>
    <w:rsid w:val="00C35CFE"/>
    <w:rsid w:val="00C43349"/>
    <w:rsid w:val="00C45071"/>
    <w:rsid w:val="00C65939"/>
    <w:rsid w:val="00C66A4E"/>
    <w:rsid w:val="00C76B3B"/>
    <w:rsid w:val="00C906A6"/>
    <w:rsid w:val="00C90D75"/>
    <w:rsid w:val="00C9706E"/>
    <w:rsid w:val="00C97911"/>
    <w:rsid w:val="00CB6164"/>
    <w:rsid w:val="00D27B70"/>
    <w:rsid w:val="00D3610F"/>
    <w:rsid w:val="00D63268"/>
    <w:rsid w:val="00D72EE7"/>
    <w:rsid w:val="00D7376D"/>
    <w:rsid w:val="00D8422C"/>
    <w:rsid w:val="00DA218A"/>
    <w:rsid w:val="00DB23E8"/>
    <w:rsid w:val="00DB3466"/>
    <w:rsid w:val="00DC43A1"/>
    <w:rsid w:val="00DD35CF"/>
    <w:rsid w:val="00DE2357"/>
    <w:rsid w:val="00DF21EF"/>
    <w:rsid w:val="00E23723"/>
    <w:rsid w:val="00E558B4"/>
    <w:rsid w:val="00E6248B"/>
    <w:rsid w:val="00E6348A"/>
    <w:rsid w:val="00E75288"/>
    <w:rsid w:val="00E76882"/>
    <w:rsid w:val="00E82307"/>
    <w:rsid w:val="00EA6B28"/>
    <w:rsid w:val="00EB253F"/>
    <w:rsid w:val="00EC68B2"/>
    <w:rsid w:val="00F03FE2"/>
    <w:rsid w:val="00F10728"/>
    <w:rsid w:val="00F17872"/>
    <w:rsid w:val="00F25151"/>
    <w:rsid w:val="00F311A4"/>
    <w:rsid w:val="00F333ED"/>
    <w:rsid w:val="00F86325"/>
    <w:rsid w:val="00F9288D"/>
    <w:rsid w:val="00FC5280"/>
    <w:rsid w:val="00FD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00E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357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13570"/>
    <w:rPr>
      <w:lang w:val="en-US"/>
    </w:rPr>
  </w:style>
  <w:style w:type="character" w:styleId="a7">
    <w:name w:val="Hyperlink"/>
    <w:basedOn w:val="a0"/>
    <w:uiPriority w:val="99"/>
    <w:semiHidden/>
    <w:unhideWhenUsed/>
    <w:rsid w:val="003A60B2"/>
    <w:rPr>
      <w:color w:val="0000FF"/>
      <w:u w:val="single"/>
    </w:rPr>
  </w:style>
  <w:style w:type="paragraph" w:styleId="a8">
    <w:name w:val="No Spacing"/>
    <w:uiPriority w:val="1"/>
    <w:qFormat/>
    <w:rsid w:val="008D065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F42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2020-04-09T07:02:00Z</cp:lastPrinted>
  <dcterms:created xsi:type="dcterms:W3CDTF">2020-04-08T13:00:00Z</dcterms:created>
  <dcterms:modified xsi:type="dcterms:W3CDTF">2020-04-09T08:26:00Z</dcterms:modified>
</cp:coreProperties>
</file>