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BB2" w:rsidRPr="00B60BB2" w:rsidRDefault="00B60BB2" w:rsidP="00B60BB2">
      <w:pPr>
        <w:spacing w:after="0"/>
        <w:ind w:left="5954" w:firstLine="52"/>
        <w:jc w:val="center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Додаток 1</w:t>
      </w:r>
    </w:p>
    <w:p w:rsidR="00B60BB2" w:rsidRPr="00B60BB2" w:rsidRDefault="00B60BB2" w:rsidP="00B60BB2">
      <w:pPr>
        <w:tabs>
          <w:tab w:val="center" w:pos="796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до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>ішення виконавчого комітету</w:t>
      </w:r>
    </w:p>
    <w:p w:rsidR="00B60BB2" w:rsidRDefault="00B60BB2" w:rsidP="00B60BB2">
      <w:pPr>
        <w:tabs>
          <w:tab w:val="left" w:pos="6363"/>
          <w:tab w:val="center" w:pos="7963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B60B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Броварської міської ради Київської</w:t>
      </w:r>
    </w:p>
    <w:p w:rsidR="00B60BB2" w:rsidRPr="00B60BB2" w:rsidRDefault="00B60BB2" w:rsidP="00B60BB2">
      <w:pPr>
        <w:tabs>
          <w:tab w:val="left" w:pos="6363"/>
          <w:tab w:val="center" w:pos="796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</w:t>
      </w:r>
      <w:r w:rsidRPr="00B60B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 w:rsidRPr="00B60BB2">
        <w:rPr>
          <w:rFonts w:ascii="Times New Roman" w:hAnsi="Times New Roman" w:cs="Times New Roman"/>
          <w:sz w:val="24"/>
          <w:szCs w:val="24"/>
        </w:rPr>
        <w:t>області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ind w:left="5387" w:firstLine="5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 від </w:t>
      </w:r>
      <w:r>
        <w:rPr>
          <w:rFonts w:ascii="Times New Roman" w:hAnsi="Times New Roman" w:cs="Times New Roman"/>
          <w:sz w:val="24"/>
          <w:szCs w:val="24"/>
          <w:lang w:val="uk-UA"/>
        </w:rPr>
        <w:t>04.02.</w:t>
      </w:r>
      <w:r w:rsidRPr="00B60BB2">
        <w:rPr>
          <w:rFonts w:ascii="Times New Roman" w:hAnsi="Times New Roman" w:cs="Times New Roman"/>
          <w:sz w:val="24"/>
          <w:szCs w:val="24"/>
        </w:rPr>
        <w:t>2019 р. 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138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rPr>
          <w:rFonts w:ascii="Times New Roman" w:hAnsi="Times New Roman" w:cs="Times New Roman"/>
          <w:sz w:val="24"/>
          <w:szCs w:val="24"/>
        </w:rPr>
      </w:pPr>
    </w:p>
    <w:p w:rsidR="00B60BB2" w:rsidRPr="00B60BB2" w:rsidRDefault="00B60BB2" w:rsidP="00B60BB2">
      <w:pPr>
        <w:shd w:val="clear" w:color="auto" w:fill="FFFFFF"/>
        <w:spacing w:after="0" w:line="276" w:lineRule="atLeast"/>
        <w:jc w:val="center"/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</w:pPr>
      <w:r w:rsidRPr="00B60BB2">
        <w:rPr>
          <w:rStyle w:val="a4"/>
          <w:rFonts w:ascii="Times New Roman" w:hAnsi="Times New Roman" w:cs="Times New Roman"/>
          <w:sz w:val="24"/>
          <w:szCs w:val="24"/>
        </w:rPr>
        <w:t>Порядок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60BB2">
        <w:rPr>
          <w:rStyle w:val="a4"/>
          <w:rFonts w:ascii="Times New Roman" w:hAnsi="Times New Roman" w:cs="Times New Roman"/>
          <w:sz w:val="24"/>
          <w:szCs w:val="24"/>
        </w:rPr>
        <w:t>проведення</w:t>
      </w:r>
      <w:r w:rsidRPr="00B60BB2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Pr="00B60BB2">
        <w:rPr>
          <w:rFonts w:ascii="Times New Roman" w:hAnsi="Times New Roman" w:cs="Times New Roman"/>
          <w:b/>
          <w:sz w:val="24"/>
          <w:szCs w:val="24"/>
        </w:rPr>
        <w:t>конкурсного</w:t>
      </w:r>
      <w:proofErr w:type="gramEnd"/>
      <w:r w:rsidRPr="00B60BB2">
        <w:rPr>
          <w:rFonts w:ascii="Times New Roman" w:hAnsi="Times New Roman" w:cs="Times New Roman"/>
          <w:b/>
          <w:sz w:val="24"/>
          <w:szCs w:val="24"/>
        </w:rPr>
        <w:t xml:space="preserve"> відбору суб’єктів господарювання </w:t>
      </w:r>
      <w:r w:rsidRPr="00B60BB2">
        <w:rPr>
          <w:rStyle w:val="a4"/>
          <w:rFonts w:ascii="Times New Roman" w:hAnsi="Times New Roman" w:cs="Times New Roman"/>
          <w:sz w:val="24"/>
          <w:szCs w:val="24"/>
        </w:rPr>
        <w:t>для</w:t>
      </w:r>
      <w:r w:rsidRPr="00B60BB2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60BB2">
        <w:rPr>
          <w:rFonts w:ascii="Times New Roman" w:hAnsi="Times New Roman" w:cs="Times New Roman"/>
          <w:b/>
          <w:bCs/>
          <w:sz w:val="24"/>
          <w:szCs w:val="24"/>
        </w:rPr>
        <w:t>впровадження єдиної міської системи управління та супутникового моніторингу пасажирського транспорту загального користування в м. Бровари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B60BB2" w:rsidRPr="00B60BB2" w:rsidRDefault="00B60BB2" w:rsidP="00B60BB2">
      <w:pPr>
        <w:shd w:val="clear" w:color="auto" w:fill="FFFFFF"/>
        <w:spacing w:before="120" w:after="0" w:line="276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60BB2">
        <w:rPr>
          <w:rStyle w:val="a4"/>
          <w:rFonts w:ascii="Times New Roman" w:hAnsi="Times New Roman" w:cs="Times New Roman"/>
          <w:sz w:val="24"/>
          <w:szCs w:val="24"/>
        </w:rPr>
        <w:t xml:space="preserve">1. Мета та правові </w:t>
      </w:r>
      <w:proofErr w:type="gramStart"/>
      <w:r w:rsidRPr="00B60BB2">
        <w:rPr>
          <w:rStyle w:val="a4"/>
          <w:rFonts w:ascii="Times New Roman" w:hAnsi="Times New Roman" w:cs="Times New Roman"/>
          <w:sz w:val="24"/>
          <w:szCs w:val="24"/>
        </w:rPr>
        <w:t>п</w:t>
      </w:r>
      <w:proofErr w:type="gramEnd"/>
      <w:r w:rsidRPr="00B60BB2">
        <w:rPr>
          <w:rStyle w:val="a4"/>
          <w:rFonts w:ascii="Times New Roman" w:hAnsi="Times New Roman" w:cs="Times New Roman"/>
          <w:sz w:val="24"/>
          <w:szCs w:val="24"/>
        </w:rPr>
        <w:t>ідстави проведення конкурсу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 xml:space="preserve">1.1. Порядок </w:t>
      </w:r>
      <w:r w:rsidRPr="00B60BB2">
        <w:rPr>
          <w:rStyle w:val="a4"/>
          <w:rFonts w:ascii="Times New Roman" w:hAnsi="Times New Roman" w:cs="Times New Roman"/>
          <w:b w:val="0"/>
          <w:sz w:val="24"/>
          <w:szCs w:val="24"/>
        </w:rPr>
        <w:t>проведення</w:t>
      </w:r>
      <w:r w:rsidRPr="00B60BB2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Pr="00B60BB2">
        <w:rPr>
          <w:rFonts w:ascii="Times New Roman" w:hAnsi="Times New Roman" w:cs="Times New Roman"/>
          <w:sz w:val="24"/>
          <w:szCs w:val="24"/>
        </w:rPr>
        <w:t xml:space="preserve">конкурсного відбору суб’єктів господарювання </w:t>
      </w:r>
      <w:r w:rsidRPr="00B60BB2">
        <w:rPr>
          <w:rStyle w:val="a4"/>
          <w:rFonts w:ascii="Times New Roman" w:hAnsi="Times New Roman" w:cs="Times New Roman"/>
          <w:b w:val="0"/>
          <w:sz w:val="24"/>
          <w:szCs w:val="24"/>
        </w:rPr>
        <w:t>для</w:t>
      </w:r>
      <w:r w:rsidRPr="00B60BB2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Pr="00B60BB2">
        <w:rPr>
          <w:rFonts w:ascii="Times New Roman" w:hAnsi="Times New Roman" w:cs="Times New Roman"/>
          <w:bCs/>
          <w:sz w:val="24"/>
          <w:szCs w:val="24"/>
        </w:rPr>
        <w:t>впровадження єдиної міської системи управління та супутникового моніторингу пасажирського транспорту загального користування в м. Бровари</w:t>
      </w:r>
      <w:r w:rsidRPr="00B60BB2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60BB2">
        <w:rPr>
          <w:rFonts w:ascii="Times New Roman" w:hAnsi="Times New Roman" w:cs="Times New Roman"/>
          <w:sz w:val="24"/>
          <w:szCs w:val="24"/>
        </w:rPr>
        <w:t xml:space="preserve">(далі – Порядок) розроблено на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>ідставі Закону України «Про автомобільний транспорт», постанови Кабінету Міністрів України від 18.02.1997 року № 176 «Про затвердження Правил надання послуг пасажирського автомобільного транспорту».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 xml:space="preserve">1.2. Метою здійснення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конкурсного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 xml:space="preserve"> відбору суб’єктів господарювання </w:t>
      </w:r>
      <w:r w:rsidRPr="00B60BB2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для </w:t>
      </w:r>
      <w:r w:rsidRPr="00B60BB2">
        <w:rPr>
          <w:rFonts w:ascii="Times New Roman" w:hAnsi="Times New Roman" w:cs="Times New Roman"/>
          <w:sz w:val="24"/>
          <w:szCs w:val="24"/>
        </w:rPr>
        <w:t xml:space="preserve">впровадження єдиної міської системи управління та супутникового моніторингу пасажирського транспорту загального користування </w:t>
      </w:r>
      <w:r w:rsidRPr="00B60BB2">
        <w:rPr>
          <w:rFonts w:ascii="Times New Roman" w:hAnsi="Times New Roman" w:cs="Times New Roman"/>
          <w:bCs/>
          <w:sz w:val="24"/>
          <w:szCs w:val="24"/>
        </w:rPr>
        <w:t>в м. Бровари</w:t>
      </w:r>
      <w:r w:rsidRPr="00B60BB2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60BB2">
        <w:rPr>
          <w:rFonts w:ascii="Times New Roman" w:hAnsi="Times New Roman" w:cs="Times New Roman"/>
          <w:sz w:val="24"/>
          <w:szCs w:val="24"/>
        </w:rPr>
        <w:t>є створення системи GPS-моніторингу транспорту, отримання достовірної інформації про роботу пасажирських перевізників, покращення якості пасажирських перевезень.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 xml:space="preserve">1.3. Цей Порядок визначає процедуру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 xml:space="preserve">ідготовки та проведення конкурсу з відбору суб’єктів господарювання </w:t>
      </w:r>
      <w:r w:rsidRPr="00B60BB2">
        <w:rPr>
          <w:rStyle w:val="a4"/>
          <w:rFonts w:ascii="Times New Roman" w:hAnsi="Times New Roman" w:cs="Times New Roman"/>
          <w:b w:val="0"/>
          <w:sz w:val="24"/>
          <w:szCs w:val="24"/>
        </w:rPr>
        <w:t>для</w:t>
      </w:r>
      <w:r w:rsidRPr="00B60BB2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Pr="00B60BB2">
        <w:rPr>
          <w:rFonts w:ascii="Times New Roman" w:hAnsi="Times New Roman" w:cs="Times New Roman"/>
          <w:bCs/>
          <w:sz w:val="24"/>
          <w:szCs w:val="24"/>
        </w:rPr>
        <w:t>впровадження єдиної міської системи управління та супутникового моніторингу пасажирського транспорту загального користування в м. Бровари</w:t>
      </w:r>
      <w:r w:rsidRPr="00B60BB2">
        <w:rPr>
          <w:rFonts w:ascii="Times New Roman" w:hAnsi="Times New Roman" w:cs="Times New Roman"/>
          <w:sz w:val="24"/>
          <w:szCs w:val="24"/>
        </w:rPr>
        <w:t xml:space="preserve">, терміном на 5 (п`ять) років і є обов’язковим для виконання Організатором пасажирських перевезень, Організатором проведення конкурсу, конкурсним комітетом та суб’єктами, які планують приймати участь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 xml:space="preserve"> конкурсі.</w:t>
      </w:r>
    </w:p>
    <w:p w:rsidR="00B60BB2" w:rsidRPr="00B60BB2" w:rsidRDefault="00B60BB2" w:rsidP="00B60BB2">
      <w:pPr>
        <w:shd w:val="clear" w:color="auto" w:fill="FFFFFF"/>
        <w:spacing w:before="120" w:after="0" w:line="276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60BB2">
        <w:rPr>
          <w:rStyle w:val="a4"/>
          <w:rFonts w:ascii="Times New Roman" w:hAnsi="Times New Roman" w:cs="Times New Roman"/>
          <w:sz w:val="24"/>
          <w:szCs w:val="24"/>
        </w:rPr>
        <w:t>2. Терміни, що вживаються в цьому Порядку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0BB2">
        <w:rPr>
          <w:rFonts w:ascii="Times New Roman" w:hAnsi="Times New Roman" w:cs="Times New Roman"/>
          <w:b/>
          <w:sz w:val="24"/>
          <w:szCs w:val="24"/>
        </w:rPr>
        <w:t xml:space="preserve">Організатор конкурсного відбору – </w:t>
      </w:r>
      <w:r w:rsidRPr="00B60BB2">
        <w:rPr>
          <w:rFonts w:ascii="Times New Roman" w:hAnsi="Times New Roman" w:cs="Times New Roman"/>
          <w:sz w:val="24"/>
          <w:szCs w:val="24"/>
        </w:rPr>
        <w:t>управління будівництва, житлово-комунального господарства, інфраструктури та транспорту Броварської міської ради Київської області;</w:t>
      </w:r>
      <w:proofErr w:type="gramEnd"/>
    </w:p>
    <w:p w:rsidR="00B60BB2" w:rsidRPr="00B60BB2" w:rsidRDefault="00B60BB2" w:rsidP="00B60BB2">
      <w:pPr>
        <w:shd w:val="clear" w:color="auto" w:fill="FFFFFF"/>
        <w:spacing w:after="0" w:line="27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b/>
          <w:sz w:val="24"/>
          <w:szCs w:val="24"/>
        </w:rPr>
        <w:t xml:space="preserve">          Організатор пасажирських перевезень</w:t>
      </w:r>
      <w:r w:rsidRPr="00B60BB2">
        <w:rPr>
          <w:rFonts w:ascii="Times New Roman" w:hAnsi="Times New Roman" w:cs="Times New Roman"/>
          <w:sz w:val="24"/>
          <w:szCs w:val="24"/>
        </w:rPr>
        <w:t xml:space="preserve"> – виконавчий комітет Броварської міської ради Київської області;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b/>
          <w:sz w:val="24"/>
          <w:szCs w:val="24"/>
        </w:rPr>
        <w:t>Конкурсний комітет</w:t>
      </w:r>
      <w:r w:rsidRPr="00B60BB2">
        <w:rPr>
          <w:rFonts w:ascii="Times New Roman" w:hAnsi="Times New Roman" w:cs="Times New Roman"/>
          <w:sz w:val="24"/>
          <w:szCs w:val="24"/>
        </w:rPr>
        <w:t xml:space="preserve"> – </w:t>
      </w:r>
      <w:r w:rsidRPr="00B60BB2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утворений організатором пасажирських перевезень </w:t>
      </w:r>
      <w:r w:rsidRPr="00B60BB2">
        <w:rPr>
          <w:rFonts w:ascii="Times New Roman" w:hAnsi="Times New Roman" w:cs="Times New Roman"/>
          <w:sz w:val="24"/>
          <w:szCs w:val="24"/>
        </w:rPr>
        <w:t xml:space="preserve">для розгляду конкурсних пропозицій та прийняття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>ішення про визначення переможця конкурсу;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b/>
          <w:sz w:val="24"/>
          <w:szCs w:val="24"/>
        </w:rPr>
        <w:t>Система</w:t>
      </w:r>
      <w:r w:rsidRPr="00B60BB2">
        <w:rPr>
          <w:rFonts w:ascii="Times New Roman" w:hAnsi="Times New Roman" w:cs="Times New Roman"/>
          <w:sz w:val="24"/>
          <w:szCs w:val="24"/>
        </w:rPr>
        <w:t xml:space="preserve"> (єдина міська система управління та супутникового моніторингу</w:t>
      </w:r>
      <w:r w:rsidRPr="00B60BB2">
        <w:rPr>
          <w:rFonts w:ascii="Times New Roman" w:hAnsi="Times New Roman" w:cs="Times New Roman"/>
          <w:bCs/>
          <w:sz w:val="24"/>
          <w:szCs w:val="24"/>
        </w:rPr>
        <w:t xml:space="preserve"> пасажирського транспорту загального користування)</w:t>
      </w:r>
      <w:r w:rsidRPr="00B60BB2">
        <w:rPr>
          <w:rFonts w:ascii="Times New Roman" w:hAnsi="Times New Roman" w:cs="Times New Roman"/>
          <w:sz w:val="24"/>
          <w:szCs w:val="24"/>
        </w:rPr>
        <w:t xml:space="preserve"> – комплекс організаційних, апаратно-технічних та програмних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>ішень, які дозволяють виконати завдання ефективного управління та контролю за міськими пасажирськими перевезеннями</w:t>
      </w:r>
      <w:r w:rsidRPr="00B60BB2">
        <w:rPr>
          <w:rFonts w:ascii="Times New Roman" w:hAnsi="Times New Roman" w:cs="Times New Roman"/>
          <w:bCs/>
          <w:sz w:val="24"/>
          <w:szCs w:val="24"/>
        </w:rPr>
        <w:t>;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b/>
          <w:sz w:val="24"/>
          <w:szCs w:val="24"/>
        </w:rPr>
        <w:t>Конкурсна пропозиція</w:t>
      </w:r>
      <w:r w:rsidRPr="00B60BB2">
        <w:rPr>
          <w:rFonts w:ascii="Times New Roman" w:hAnsi="Times New Roman" w:cs="Times New Roman"/>
          <w:sz w:val="24"/>
          <w:szCs w:val="24"/>
        </w:rPr>
        <w:t xml:space="preserve"> – умови впровадження єдиної міської системи управління та супутникового моніторингу пасажирського транспорту загального користування</w:t>
      </w:r>
      <w:r w:rsidRPr="00B60B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60BB2">
        <w:rPr>
          <w:rFonts w:ascii="Times New Roman" w:hAnsi="Times New Roman" w:cs="Times New Roman"/>
          <w:sz w:val="24"/>
          <w:szCs w:val="24"/>
        </w:rPr>
        <w:t xml:space="preserve">та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>ідготовки інформації про роботу перевізників;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b/>
          <w:sz w:val="24"/>
          <w:szCs w:val="24"/>
        </w:rPr>
        <w:t>Учасник конкурсного відбору</w:t>
      </w:r>
      <w:r w:rsidRPr="00B60BB2">
        <w:rPr>
          <w:rFonts w:ascii="Times New Roman" w:hAnsi="Times New Roman" w:cs="Times New Roman"/>
          <w:sz w:val="24"/>
          <w:szCs w:val="24"/>
        </w:rPr>
        <w:t xml:space="preserve"> (претендент) – суб’єкт господарювання, який в установленому порядку подав заяву та документи, визначені цим Порядком, для участі в конкурсі;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b/>
          <w:sz w:val="24"/>
          <w:szCs w:val="24"/>
        </w:rPr>
        <w:t>GPS</w:t>
      </w:r>
      <w:r w:rsidRPr="00B60BB2">
        <w:rPr>
          <w:rFonts w:ascii="Times New Roman" w:hAnsi="Times New Roman" w:cs="Times New Roman"/>
          <w:sz w:val="24"/>
          <w:szCs w:val="24"/>
        </w:rPr>
        <w:t xml:space="preserve"> – глобальна система визначення місцезнаходження - Global Positioning System (GPS) - супутникова навігаційна система, яка дозволяє визначати координати, швидкість і </w:t>
      </w:r>
      <w:r w:rsidRPr="00B60BB2">
        <w:rPr>
          <w:rFonts w:ascii="Times New Roman" w:hAnsi="Times New Roman" w:cs="Times New Roman"/>
          <w:sz w:val="24"/>
          <w:szCs w:val="24"/>
        </w:rPr>
        <w:lastRenderedPageBreak/>
        <w:t xml:space="preserve">напрямок руху об'єктів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 xml:space="preserve"> будь-якій точці земної кулі, в будь-який час доби, при будь-якій погоді.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b/>
          <w:sz w:val="24"/>
          <w:szCs w:val="24"/>
        </w:rPr>
        <w:t>GPS-моніторинг транспорту</w:t>
      </w:r>
      <w:r w:rsidRPr="00B60BB2">
        <w:rPr>
          <w:rFonts w:ascii="Times New Roman" w:hAnsi="Times New Roman" w:cs="Times New Roman"/>
          <w:sz w:val="24"/>
          <w:szCs w:val="24"/>
        </w:rPr>
        <w:t xml:space="preserve"> – комплекс заходів, обладнання та програмного забезпечення  для визначення місця розташування транспортних засобів, встановлення маршруту їх прямування, доставка зібраної інформації користувачам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>ізними каналами зв'язку та формування відповідних звітів за певні проміжки часу.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0BB2" w:rsidRPr="00B60BB2" w:rsidRDefault="00B60BB2" w:rsidP="00B60BB2">
      <w:pPr>
        <w:shd w:val="clear" w:color="auto" w:fill="FFFFFF"/>
        <w:spacing w:before="120" w:after="0" w:line="276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60BB2">
        <w:rPr>
          <w:rStyle w:val="a4"/>
          <w:rFonts w:ascii="Times New Roman" w:hAnsi="Times New Roman" w:cs="Times New Roman"/>
          <w:sz w:val="24"/>
          <w:szCs w:val="24"/>
        </w:rPr>
        <w:t>3. Об’єкт конкурсу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 xml:space="preserve">3.1.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Об’єктом конкурсу є комплекс заходів для впровадження єдиної міської системи управління та супутникового моніторингу транспорту загального користування, виконання функції оператора цієї системи та інформаційного доступу до неї,</w:t>
      </w:r>
      <w:r w:rsidRPr="00B60BB2">
        <w:rPr>
          <w:rFonts w:ascii="Times New Roman" w:hAnsi="Times New Roman" w:cs="Times New Roman"/>
          <w:bCs/>
          <w:sz w:val="24"/>
          <w:szCs w:val="24"/>
        </w:rPr>
        <w:t xml:space="preserve"> що дозволить Організатору пасажирських перевезень забезпечити </w:t>
      </w:r>
      <w:r w:rsidRPr="00B60BB2">
        <w:rPr>
          <w:rFonts w:ascii="Times New Roman" w:hAnsi="Times New Roman" w:cs="Times New Roman"/>
          <w:sz w:val="24"/>
          <w:szCs w:val="24"/>
        </w:rPr>
        <w:t>організацію та управління рухом міського пасажирського транспорту загального користування.</w:t>
      </w:r>
      <w:proofErr w:type="gramEnd"/>
    </w:p>
    <w:p w:rsidR="00B60BB2" w:rsidRPr="00B60BB2" w:rsidRDefault="00B60BB2" w:rsidP="00B60BB2">
      <w:pPr>
        <w:shd w:val="clear" w:color="auto" w:fill="FFFFFF"/>
        <w:spacing w:after="0" w:line="27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3.2. Комплекс заходів, визначених в п.3.1 розробляється терміном на 5 рокі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>.</w:t>
      </w:r>
    </w:p>
    <w:p w:rsidR="00B60BB2" w:rsidRPr="00B60BB2" w:rsidRDefault="00B60BB2" w:rsidP="00B60BB2">
      <w:pPr>
        <w:shd w:val="clear" w:color="auto" w:fill="FFFFFF"/>
        <w:spacing w:before="120" w:after="0" w:line="276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60BB2">
        <w:rPr>
          <w:rStyle w:val="a4"/>
          <w:rFonts w:ascii="Times New Roman" w:hAnsi="Times New Roman" w:cs="Times New Roman"/>
          <w:sz w:val="24"/>
          <w:szCs w:val="24"/>
        </w:rPr>
        <w:t>4. Основні вимоги до Системи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 xml:space="preserve">4.1. Система повинна мати можливість забезпечити обслуговування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>іх транспортних засобів (надалі – ТЗ) суб’єктів господарювання-перевізників (надалі – Перевізників), які надають послуги з перевезення пасажирів на підставі укладених з Організатором пасажирських перевезень договорів про організацію пере</w:t>
      </w:r>
      <w:r w:rsidRPr="00B60BB2">
        <w:rPr>
          <w:rFonts w:ascii="Times New Roman" w:hAnsi="Times New Roman" w:cs="Times New Roman"/>
          <w:sz w:val="24"/>
          <w:szCs w:val="24"/>
        </w:rPr>
        <w:softHyphen/>
        <w:t>ве</w:t>
      </w:r>
      <w:r w:rsidRPr="00B60BB2">
        <w:rPr>
          <w:rFonts w:ascii="Times New Roman" w:hAnsi="Times New Roman" w:cs="Times New Roman"/>
          <w:sz w:val="24"/>
          <w:szCs w:val="24"/>
        </w:rPr>
        <w:softHyphen/>
        <w:t>зення пасажирів на автобусних маршрутах загального користування в м. Бровари та повинна бути розрахована не менше ніж на 152 транспортних одиниць.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4.2. Обладнання має використовувати систему глобального позиціонування GPS з подальшою передачею даних на сервер Виконавця та з сервера Виконавця передачу оброблених даних на програмну частину Системи “робоче місце” Організатора.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 xml:space="preserve">4.3. У разі відсутності чи неможливості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>ідключення наявного у Організатора пасажирських перевезень Обладнання під Систему, Учасник конкурсного відбору повинен запропонувати Організатору пасажирських перевезень інше Обладнання, яке буде працювати у даній Системі та може бути встановлене на ТЗ. Обладнання фіксує час, дату, координати, швидкість руху та інші характеристики. Відомості накопичуються на сервері бази даних учасника конкурсу.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4.4. Доступ до програмної частини Системи “робоче місце” - повинен мати як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>еревізник, так і Організатор пасажирських перевезень. Така структура дає змогу Перевізнику використовувати Систему для здійснення оперативного керування та вдосконалення організаційної структури підприємства, а Організатору пасажирських перевезень - можливість здійснювати контроль за якістю послуг, що надаються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>еревізниками і отримувати об’єктивну інформацію про їх роботу на міських маршрутах.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 xml:space="preserve">4.5. Система повинна відповідати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>ім далі визначеним технічним та/або іншим вимогам і можливостям, встановленим даним Порядком.</w:t>
      </w:r>
    </w:p>
    <w:p w:rsidR="00B60BB2" w:rsidRPr="00B60BB2" w:rsidRDefault="00B60BB2" w:rsidP="00B60BB2">
      <w:pPr>
        <w:shd w:val="clear" w:color="auto" w:fill="FFFFFF"/>
        <w:spacing w:before="120" w:after="0" w:line="276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60BB2">
        <w:rPr>
          <w:rStyle w:val="a4"/>
          <w:rFonts w:ascii="Times New Roman" w:hAnsi="Times New Roman" w:cs="Times New Roman"/>
          <w:sz w:val="24"/>
          <w:szCs w:val="24"/>
        </w:rPr>
        <w:t>5. Основні цілі та завдання впровадження Системи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 xml:space="preserve">5.1. Впровадження єдиної міської системи управління та супутникового моніторингу транспорту загального користування має забезпечити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Орган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>ізатора пасажирських перевезень: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- надання об'єктивних даних для здійснення контролю за виконанням зобов'язань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>еревізниками згідно договорів про організацію пере</w:t>
      </w:r>
      <w:r w:rsidRPr="00B60BB2">
        <w:rPr>
          <w:rFonts w:ascii="Times New Roman" w:hAnsi="Times New Roman" w:cs="Times New Roman"/>
          <w:sz w:val="24"/>
          <w:szCs w:val="24"/>
        </w:rPr>
        <w:softHyphen/>
        <w:t>ве</w:t>
      </w:r>
      <w:r w:rsidRPr="00B60BB2">
        <w:rPr>
          <w:rFonts w:ascii="Times New Roman" w:hAnsi="Times New Roman" w:cs="Times New Roman"/>
          <w:sz w:val="24"/>
          <w:szCs w:val="24"/>
        </w:rPr>
        <w:softHyphen/>
        <w:t>зення пасажирів на автобусних маршрутах загального користування в м. Бровари;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- безперервний on-line контроль за дотриманням схем та розкладів руху ТЗ з використанням даних GPS-моніторингу;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 xml:space="preserve">- одержання статистичних даних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 xml:space="preserve"> контролю, ефективного планування та звітності;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- контроль та відстеження нецільового використання ТЗ, факті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 xml:space="preserve"> простою та недотримання швидкісного режиму ТЗ;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lastRenderedPageBreak/>
        <w:t>- створення єдиної бази даних з контрольованим доступом;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>ідвищення ефективності управління, безпеки перевезення пасажирів та експлуатації ТЗ;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- покращення якості послуг, що надаються населенню міста пасажирським транспортом;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 xml:space="preserve">- можливості розширення системи для впровадження інших електронних засобів (табло прогнозування часу прибуття транспорту на зупинках, надання пасажирам додаткової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ауд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 xml:space="preserve">іо- та відеоінформації у салоні ТЗ, підключення </w:t>
      </w:r>
      <w:r w:rsidRPr="00B60BB2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B60BB2">
        <w:rPr>
          <w:rFonts w:ascii="Times New Roman" w:hAnsi="Times New Roman" w:cs="Times New Roman"/>
          <w:sz w:val="24"/>
          <w:szCs w:val="24"/>
        </w:rPr>
        <w:t xml:space="preserve"> - додатків для відстеження руху громадського транспорту, забезпечення двостороннього голосового  зв'язку диспетчера з водієм, підключення датчиків контролю пального, підключення до автоматизованої системи оплати проїзду (електронного квитка).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60BB2" w:rsidRPr="00B60BB2" w:rsidRDefault="00B60BB2" w:rsidP="00B60BB2">
      <w:pPr>
        <w:shd w:val="clear" w:color="auto" w:fill="FFFFFF"/>
        <w:spacing w:before="120" w:after="0" w:line="276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60BB2">
        <w:rPr>
          <w:rStyle w:val="a4"/>
          <w:rFonts w:ascii="Times New Roman" w:hAnsi="Times New Roman" w:cs="Times New Roman"/>
          <w:sz w:val="24"/>
          <w:szCs w:val="24"/>
        </w:rPr>
        <w:t>6. Вимоги до програмного забезпечення Системи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6.1. Програмне забезпечення повинно виконувати такі функції і завдання: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 xml:space="preserve">6.1.1.Автоматизоване ведення контролю за об'єктами моніторингу в режимі реального часу, з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прив’язкою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 xml:space="preserve"> до контрольних зон, за розташуванням ТЗ в поточний момент часу з можливістю відображення стану об'єкта, адреси, швидкості та напряму руху, з можливістю визначення інтервалу передачі даних на сервер;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6.1.2. Створення та введення в Систему: маршрутів, контрольних зон,  планових показників кількості рейсів та графі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>ів, їх виконання ТЗ;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 xml:space="preserve">6.1.3. Відображення історії пройденого шляху (треку) одного або декількох ТЗ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>ізними кольорами за обраний проміжок часу, із зазначенням: місць зупинок, адреси, швидкості у конкретній точці;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 xml:space="preserve">6.1.4. Створення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проф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>ілів зон для контролю відвідування місць технічного та медичного огляду;</w:t>
      </w:r>
    </w:p>
    <w:p w:rsidR="00B60BB2" w:rsidRPr="00B60BB2" w:rsidRDefault="00B60BB2" w:rsidP="00B60BB2">
      <w:pPr>
        <w:shd w:val="clear" w:color="auto" w:fill="FFFFFF"/>
        <w:spacing w:after="0" w:line="2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6.1.5. Онлайн контроль за дотриманням графіку руху ТЗ з відображенням відхилень від графі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>ів руху ТЗ з цифровим та кольоровим позначенням;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6.1.6. Створення системи планування роботи рухомого складу та водії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 xml:space="preserve"> на транспорті (в т.ч. у вихідні та святкові дні);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 xml:space="preserve">6.1.7. Наявність інтерфейсу (API) для інтегрування та обміну інформацією з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обл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>іковими системами;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6.1.8. Автоматичне формування звітів план/факт виконання рейсів та графіків ТЗ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>еревізників, з можливістю фільтрації по маршруту, перевізнику, ТЗ та автоматичне відправлення звітів за визначений час на визначені електронні адреси;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 xml:space="preserve">6.1.9. Створення звіту для контролю дотримання інтервалів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>ідправлення ТЗ з кінцевих зупинок;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6.1.10. Створення звіту-аналізу причин порушення рейсів та графі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>ів;</w:t>
      </w:r>
    </w:p>
    <w:p w:rsidR="00B60BB2" w:rsidRPr="00B60BB2" w:rsidRDefault="00B60BB2" w:rsidP="00B60BB2">
      <w:pPr>
        <w:shd w:val="clear" w:color="auto" w:fill="FFFFFF"/>
        <w:spacing w:before="57" w:after="0" w:line="27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 xml:space="preserve">6.1.11. Забезпечення можливості підключення спеціалізованого обладнання для виконання різних завдань (забезпечення інформування водія про дотримання графіків руху за допомогою інформаційного табло, забезпечення водія можливістю двостороннього голосового зв'язку з диспетчером, забезпечення підключення системи автоматичного аудіо та відео інформаційного забезпечення пасажирів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 xml:space="preserve"> салоні ТЗ, забезпечення можливості підключення датчиків контролю пального, забезпечення можливості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 xml:space="preserve">ідключення до автоматизованої системи оплати проїзду (електронного квитка); </w:t>
      </w:r>
    </w:p>
    <w:p w:rsidR="00B60BB2" w:rsidRPr="00B60BB2" w:rsidRDefault="00B60BB2" w:rsidP="00B60BB2">
      <w:pPr>
        <w:shd w:val="clear" w:color="auto" w:fill="FFFFFF"/>
        <w:spacing w:after="0" w:line="2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 xml:space="preserve">6.1.12. Відображення інформації прогнозування часу прибуття ТЗ на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 xml:space="preserve">ітлодіодних </w:t>
      </w:r>
      <w:r w:rsidRPr="00B60BB2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Pr="00B60BB2">
        <w:rPr>
          <w:rStyle w:val="a4"/>
          <w:rFonts w:ascii="Times New Roman" w:eastAsia="Microsoft YaHei" w:hAnsi="Times New Roman" w:cs="Times New Roman"/>
          <w:b w:val="0"/>
          <w:bCs w:val="0"/>
          <w:sz w:val="24"/>
          <w:szCs w:val="24"/>
          <w:lang w:eastAsia="uk-UA"/>
        </w:rPr>
        <w:t>табло-прогнозування часу фактичного прибуття транспорту</w:t>
      </w:r>
      <w:r w:rsidRPr="00B60BB2">
        <w:rPr>
          <w:rFonts w:ascii="Times New Roman" w:hAnsi="Times New Roman" w:cs="Times New Roman"/>
          <w:sz w:val="24"/>
          <w:szCs w:val="24"/>
        </w:rPr>
        <w:t xml:space="preserve"> (інформація на табло повинна оновлюватися не рідше одного разу на 10 секунд);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6.1.13. Відображення інформації про стан руху ТЗ по маршрутам та прогноз прибуття ТЗ на обрану зупинку за допомогою веб - додатку та додатку для мобільних пристрої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 xml:space="preserve"> на системах </w:t>
      </w:r>
      <w:hyperlink r:id="rId5" w:history="1">
        <w:r w:rsidRPr="00B60BB2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Android</w:t>
        </w:r>
      </w:hyperlink>
      <w:r w:rsidRPr="00B60BB2">
        <w:rPr>
          <w:rFonts w:ascii="Times New Roman" w:hAnsi="Times New Roman" w:cs="Times New Roman"/>
          <w:sz w:val="24"/>
          <w:szCs w:val="24"/>
        </w:rPr>
        <w:t xml:space="preserve"> та IOS;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lastRenderedPageBreak/>
        <w:t xml:space="preserve">6.1.14.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>ідключення «Тривожної кнопки» для оповіщення диспетчера про виникнення позаштатних ситуацій;</w:t>
      </w:r>
    </w:p>
    <w:p w:rsidR="00B60BB2" w:rsidRPr="00B60BB2" w:rsidRDefault="00B60BB2" w:rsidP="00B60BB2">
      <w:pPr>
        <w:shd w:val="clear" w:color="auto" w:fill="FFFFFF"/>
        <w:spacing w:after="0" w:line="2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 xml:space="preserve">6.1.15.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Оперативне відображення тривожних повідомлень, факт спрацювання «Тривожної кнопки», датчиків та ін., а також фіксація та відображення на треку місця і часу виникнення тривожних повідомлень;</w:t>
      </w:r>
      <w:proofErr w:type="gramEnd"/>
    </w:p>
    <w:p w:rsidR="00B60BB2" w:rsidRPr="00B60BB2" w:rsidRDefault="00B60BB2" w:rsidP="00B60BB2">
      <w:pPr>
        <w:shd w:val="clear" w:color="auto" w:fill="FFFFFF"/>
        <w:spacing w:after="0" w:line="2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 xml:space="preserve">6.1.16.  Контроль технологічних рейсів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>'їзду та виїзду з депо;</w:t>
      </w:r>
    </w:p>
    <w:p w:rsidR="00B60BB2" w:rsidRPr="00B60BB2" w:rsidRDefault="00B60BB2" w:rsidP="00B60BB2">
      <w:pPr>
        <w:shd w:val="clear" w:color="auto" w:fill="FFFFFF"/>
        <w:spacing w:after="0" w:line="2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6.1.17. Відображення в звітах спі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вв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>ідношення проходження контрольних зон з відхиленням від графіку руху  та без відхилення у відсотках;</w:t>
      </w:r>
    </w:p>
    <w:p w:rsidR="00B60BB2" w:rsidRPr="00B60BB2" w:rsidRDefault="00B60BB2" w:rsidP="00B60BB2">
      <w:pPr>
        <w:shd w:val="clear" w:color="auto" w:fill="FFFFFF"/>
        <w:spacing w:after="0" w:line="2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6.1.18. Формування звітів проходження транспортних засобів через окрему зупинку з відображенням часу прибуття на зупинку та часу від’їзду;</w:t>
      </w:r>
    </w:p>
    <w:p w:rsidR="00B60BB2" w:rsidRPr="00B60BB2" w:rsidRDefault="00B60BB2" w:rsidP="00B60BB2">
      <w:pPr>
        <w:shd w:val="clear" w:color="auto" w:fill="FFFFFF"/>
        <w:spacing w:after="0" w:line="2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6.1.19. Можливість вносити допустимі значення часу відхилення, окремо на випередження та відставання від графіка руху;</w:t>
      </w:r>
    </w:p>
    <w:p w:rsidR="00B60BB2" w:rsidRPr="00B60BB2" w:rsidRDefault="00B60BB2" w:rsidP="00B60BB2">
      <w:pPr>
        <w:shd w:val="clear" w:color="auto" w:fill="FFFFFF"/>
        <w:spacing w:after="0" w:line="2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 xml:space="preserve">6.1.20. Можливість налаштування звітів по зупинкам за допомогою вибору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конкретного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 xml:space="preserve"> маршруту та зупинки на вибраному маршруті.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 xml:space="preserve">6.2. Учасник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конкурсного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 xml:space="preserve"> відбору повинен надати документи походження пропонованого програмного забезпечення (бути його автором або мати ліцензійний договір).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6.3. Програмне забезпечення повинно мати можливість нарощування функціональності на вимогу Організатора пасажирських перевезень.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6.4. Мовою інтерфейсу має бути державна, наявність інших мов є перевагою, але не є обов'язковою.</w:t>
      </w:r>
    </w:p>
    <w:p w:rsidR="00B60BB2" w:rsidRPr="00B60BB2" w:rsidRDefault="00B60BB2" w:rsidP="00B60BB2">
      <w:pPr>
        <w:shd w:val="clear" w:color="auto" w:fill="FFFFFF"/>
        <w:spacing w:after="0" w:line="2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6.5. Учасник</w:t>
      </w:r>
      <w:r w:rsidRPr="00B60BB2">
        <w:rPr>
          <w:rFonts w:ascii="Times New Roman" w:hAnsi="Times New Roman" w:cs="Times New Roman"/>
          <w:bCs/>
          <w:sz w:val="24"/>
          <w:szCs w:val="24"/>
        </w:rPr>
        <w:t xml:space="preserve"> конкурсу повинен продемонструвати, у вигляді презентації, відповідність запропонованого програмного забезпечення </w:t>
      </w:r>
      <w:proofErr w:type="gramStart"/>
      <w:r w:rsidRPr="00B60BB2">
        <w:rPr>
          <w:rFonts w:ascii="Times New Roman" w:hAnsi="Times New Roman" w:cs="Times New Roman"/>
          <w:bCs/>
          <w:sz w:val="24"/>
          <w:szCs w:val="24"/>
        </w:rPr>
        <w:t>вс</w:t>
      </w:r>
      <w:proofErr w:type="gramEnd"/>
      <w:r w:rsidRPr="00B60BB2">
        <w:rPr>
          <w:rFonts w:ascii="Times New Roman" w:hAnsi="Times New Roman" w:cs="Times New Roman"/>
          <w:bCs/>
          <w:sz w:val="24"/>
          <w:szCs w:val="24"/>
        </w:rPr>
        <w:t xml:space="preserve">ім вказаним вимогам на прикладі впровадження аналогічних Систем в інших містах. Неможливість демонстрації прирівнюється </w:t>
      </w:r>
      <w:proofErr w:type="gramStart"/>
      <w:r w:rsidRPr="00B60BB2">
        <w:rPr>
          <w:rFonts w:ascii="Times New Roman" w:hAnsi="Times New Roman" w:cs="Times New Roman"/>
          <w:bCs/>
          <w:sz w:val="24"/>
          <w:szCs w:val="24"/>
        </w:rPr>
        <w:t>до</w:t>
      </w:r>
      <w:proofErr w:type="gramEnd"/>
      <w:r w:rsidRPr="00B60BB2">
        <w:rPr>
          <w:rFonts w:ascii="Times New Roman" w:hAnsi="Times New Roman" w:cs="Times New Roman"/>
          <w:bCs/>
          <w:sz w:val="24"/>
          <w:szCs w:val="24"/>
        </w:rPr>
        <w:t xml:space="preserve"> відсутності технічної можливості або відповідної функції.</w:t>
      </w:r>
    </w:p>
    <w:p w:rsidR="00B60BB2" w:rsidRPr="00B60BB2" w:rsidRDefault="00B60BB2" w:rsidP="00B60BB2">
      <w:pPr>
        <w:shd w:val="clear" w:color="auto" w:fill="FFFFFF"/>
        <w:spacing w:before="120" w:after="0" w:line="276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60BB2">
        <w:rPr>
          <w:rStyle w:val="a4"/>
          <w:rFonts w:ascii="Times New Roman" w:hAnsi="Times New Roman" w:cs="Times New Roman"/>
          <w:sz w:val="24"/>
          <w:szCs w:val="24"/>
        </w:rPr>
        <w:t xml:space="preserve">7. Перелік документів, які подаються учасником конкурсу для </w:t>
      </w:r>
      <w:proofErr w:type="gramStart"/>
      <w:r w:rsidRPr="00B60BB2">
        <w:rPr>
          <w:rStyle w:val="a4"/>
          <w:rFonts w:ascii="Times New Roman" w:hAnsi="Times New Roman" w:cs="Times New Roman"/>
          <w:sz w:val="24"/>
          <w:szCs w:val="24"/>
        </w:rPr>
        <w:t>п</w:t>
      </w:r>
      <w:proofErr w:type="gramEnd"/>
      <w:r w:rsidRPr="00B60BB2">
        <w:rPr>
          <w:rStyle w:val="a4"/>
          <w:rFonts w:ascii="Times New Roman" w:hAnsi="Times New Roman" w:cs="Times New Roman"/>
          <w:sz w:val="24"/>
          <w:szCs w:val="24"/>
        </w:rPr>
        <w:t>ідтвердження відповідності учасника встановленим кваліфікаційним вимогам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7.1. Копія Статуту або іншого установчого документу;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7.2. Копія витягу (виписки) з ЄДРПОУ;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7.3. Копія витягу з реєстру платників ПДВ або копія витягу з реєстру платників єдиного податку;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 xml:space="preserve">7.4. Довідка про відсутність заборгованості у сплаті податків і зборів (обов’язкових платежів),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видана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 xml:space="preserve"> органами державної фіскальної служби, сформована не раніше, ніж за 10 днів до дня проведення конкурсу;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 xml:space="preserve">7.5. Повна інформаційна довідка з Єдиного реєстру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>ідприємств, щодо яких порушено провадження у справі про банкрутство, сформована не раніше, ніж за 10 днів до дня проведення конкурсу;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 xml:space="preserve">7.6.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>ідтвердження повноважень представника Учасника конкурсного відбору (наказ про призначення або копія витягу із протоколу Зборів засновників);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 xml:space="preserve">7.7. Копія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штатного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 xml:space="preserve"> розпису;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 xml:space="preserve">7.8. Відомості про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матер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>іально-технічну базу;</w:t>
      </w:r>
    </w:p>
    <w:p w:rsidR="00B60BB2" w:rsidRPr="00B60BB2" w:rsidRDefault="00B60BB2" w:rsidP="00B60BB2">
      <w:pPr>
        <w:shd w:val="clear" w:color="auto" w:fill="FFFFFF"/>
        <w:spacing w:after="0" w:line="2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7.10. Копії діючих аналогічних договорі</w:t>
      </w:r>
      <w:proofErr w:type="gramStart"/>
      <w:r w:rsidRPr="00B60BB2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в</w:t>
      </w:r>
      <w:proofErr w:type="gramEnd"/>
      <w:r w:rsidRPr="00B60BB2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про впровадження єдиної міської системи управління </w:t>
      </w:r>
      <w:proofErr w:type="gramStart"/>
      <w:r w:rsidRPr="00B60BB2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та</w:t>
      </w:r>
      <w:proofErr w:type="gramEnd"/>
      <w:r w:rsidRPr="00B60BB2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супутникового моніторингу пасажирського транспорту загального користування з виконавчими комітетами міських рад або міськими диспетчерськими центрами в інших містах (крім інформації, що становить комерційну таємницю).</w:t>
      </w:r>
    </w:p>
    <w:p w:rsidR="00B60BB2" w:rsidRPr="00B60BB2" w:rsidRDefault="00B60BB2" w:rsidP="00B60BB2">
      <w:pPr>
        <w:shd w:val="clear" w:color="auto" w:fill="FFFFFF"/>
        <w:spacing w:after="0" w:line="2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 xml:space="preserve">7.11. Рекомендаційні листи від виконавчих комітетів міських рад або міських диспетчерських центрів з оцінкою виконання Учасником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конкурсного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 xml:space="preserve"> відбору діючих аналогічних договорів на впровадження єдиної міської системи диспетчеризації та супутникового моніторингу пасажирського транспорту загального користування.</w:t>
      </w:r>
    </w:p>
    <w:p w:rsidR="00B60BB2" w:rsidRPr="00B60BB2" w:rsidRDefault="00B60BB2" w:rsidP="00B60BB2">
      <w:pPr>
        <w:shd w:val="clear" w:color="auto" w:fill="FFFFFF"/>
        <w:spacing w:after="0" w:line="2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 xml:space="preserve">7.12. Поетапний план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 xml:space="preserve">ідприємства, щодо впровадження Системи, у тому числі поставки та монтажу технічних засобів, програмного забезпечення, забезпечення віддаленого контролю за транспортними засобами, встановлення павільйонів зупинок </w:t>
      </w:r>
      <w:r w:rsidRPr="00B60BB2">
        <w:rPr>
          <w:rFonts w:ascii="Times New Roman" w:hAnsi="Times New Roman" w:cs="Times New Roman"/>
          <w:sz w:val="24"/>
          <w:szCs w:val="24"/>
        </w:rPr>
        <w:lastRenderedPageBreak/>
        <w:t xml:space="preserve">громадського транспорту </w:t>
      </w:r>
      <w:r w:rsidRPr="00B60BB2">
        <w:rPr>
          <w:rStyle w:val="a4"/>
          <w:rFonts w:ascii="Times New Roman" w:eastAsia="Microsoft YaHei" w:hAnsi="Times New Roman" w:cs="Times New Roman"/>
          <w:b w:val="0"/>
          <w:bCs w:val="0"/>
          <w:sz w:val="24"/>
          <w:szCs w:val="24"/>
          <w:lang w:eastAsia="uk-UA"/>
        </w:rPr>
        <w:t>з табло-прогнозування часу фактичного прибуття транспорту</w:t>
      </w:r>
      <w:r w:rsidRPr="00B60BB2">
        <w:rPr>
          <w:rFonts w:ascii="Times New Roman" w:hAnsi="Times New Roman" w:cs="Times New Roman"/>
          <w:sz w:val="24"/>
          <w:szCs w:val="24"/>
        </w:rPr>
        <w:t>, одержання статистичних та звітних даних та інше.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7.13. Копії дозвільної, ліцензійної та правовстановлюючої документації Учасника конкурсного відбору відповідно до п. 8.3. даного Порядку;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 xml:space="preserve">7.14. Учасник конкурсного відбору засвідчує вірність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>іх копій документів підписом представника та печаткою (у разі використання).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0BB2" w:rsidRPr="00B60BB2" w:rsidRDefault="00B60BB2" w:rsidP="00B60BB2">
      <w:pPr>
        <w:shd w:val="clear" w:color="auto" w:fill="FFFFFF"/>
        <w:spacing w:before="120" w:after="0" w:line="276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60BB2">
        <w:rPr>
          <w:rStyle w:val="a4"/>
          <w:rFonts w:ascii="Times New Roman" w:hAnsi="Times New Roman" w:cs="Times New Roman"/>
          <w:sz w:val="24"/>
          <w:szCs w:val="24"/>
        </w:rPr>
        <w:t xml:space="preserve">8. Загальні вимоги </w:t>
      </w:r>
      <w:proofErr w:type="gramStart"/>
      <w:r w:rsidRPr="00B60BB2">
        <w:rPr>
          <w:rStyle w:val="a4"/>
          <w:rFonts w:ascii="Times New Roman" w:hAnsi="Times New Roman" w:cs="Times New Roman"/>
          <w:sz w:val="24"/>
          <w:szCs w:val="24"/>
        </w:rPr>
        <w:t>п</w:t>
      </w:r>
      <w:proofErr w:type="gramEnd"/>
      <w:r w:rsidRPr="00B60BB2">
        <w:rPr>
          <w:rStyle w:val="a4"/>
          <w:rFonts w:ascii="Times New Roman" w:hAnsi="Times New Roman" w:cs="Times New Roman"/>
          <w:sz w:val="24"/>
          <w:szCs w:val="24"/>
        </w:rPr>
        <w:t>ідключення Обладнання до Системи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Style w:val="translation-chunk"/>
          <w:rFonts w:ascii="Times New Roman" w:hAnsi="Times New Roman" w:cs="Times New Roman"/>
          <w:sz w:val="24"/>
          <w:szCs w:val="24"/>
          <w:shd w:val="clear" w:color="auto" w:fill="FFFFFF"/>
        </w:rPr>
        <w:t xml:space="preserve">8.1.   Обладнання повинно мати можливість GPS-моніторингу і контролю транспортного засобу в режимі </w:t>
      </w:r>
      <w:r w:rsidRPr="00B60BB2">
        <w:rPr>
          <w:rStyle w:val="translation-chunk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on</w:t>
      </w:r>
      <w:r w:rsidRPr="00B60BB2">
        <w:rPr>
          <w:rStyle w:val="translation-chunk"/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B60BB2">
        <w:rPr>
          <w:rStyle w:val="translation-chunk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line</w:t>
      </w:r>
      <w:r w:rsidRPr="00B60BB2">
        <w:rPr>
          <w:rStyle w:val="translation-chunk"/>
          <w:rFonts w:ascii="Times New Roman" w:hAnsi="Times New Roman" w:cs="Times New Roman"/>
          <w:sz w:val="24"/>
          <w:szCs w:val="24"/>
          <w:shd w:val="clear" w:color="auto" w:fill="FFFFFF"/>
        </w:rPr>
        <w:t xml:space="preserve"> з </w:t>
      </w:r>
      <w:proofErr w:type="gramStart"/>
      <w:r w:rsidRPr="00B60BB2">
        <w:rPr>
          <w:rStyle w:val="translation-chunk"/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proofErr w:type="gramEnd"/>
      <w:r w:rsidRPr="00B60BB2">
        <w:rPr>
          <w:rStyle w:val="translation-chunk"/>
          <w:rFonts w:ascii="Times New Roman" w:hAnsi="Times New Roman" w:cs="Times New Roman"/>
          <w:sz w:val="24"/>
          <w:szCs w:val="24"/>
          <w:shd w:val="clear" w:color="auto" w:fill="FFFFFF"/>
        </w:rPr>
        <w:t>ідтримкою підключення додаткових датчиків та відповідати характеристикам, зазначеним у Таблиці 1.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0BB2" w:rsidRPr="00B60BB2" w:rsidRDefault="00B60BB2" w:rsidP="00B60BB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Таблиця 1</w:t>
      </w:r>
    </w:p>
    <w:p w:rsidR="00B60BB2" w:rsidRPr="00B60BB2" w:rsidRDefault="00B60BB2" w:rsidP="00B60B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b/>
          <w:bCs/>
          <w:sz w:val="24"/>
          <w:szCs w:val="24"/>
        </w:rPr>
        <w:t>Характеристики GPS/GSM Обладнання</w:t>
      </w:r>
    </w:p>
    <w:p w:rsidR="00B60BB2" w:rsidRPr="00B60BB2" w:rsidRDefault="00B60BB2" w:rsidP="00B60BB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857" w:type="dxa"/>
        <w:tblInd w:w="-110" w:type="dxa"/>
        <w:tblLayout w:type="fixed"/>
        <w:tblCellMar>
          <w:top w:w="53" w:type="dxa"/>
          <w:right w:w="90" w:type="dxa"/>
        </w:tblCellMar>
        <w:tblLook w:val="0000"/>
      </w:tblPr>
      <w:tblGrid>
        <w:gridCol w:w="549"/>
        <w:gridCol w:w="4946"/>
        <w:gridCol w:w="4362"/>
      </w:tblGrid>
      <w:tr w:rsidR="00B60BB2" w:rsidRPr="00B60BB2" w:rsidTr="00B60BB2">
        <w:trPr>
          <w:trHeight w:val="23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widowControl w:val="0"/>
              <w:snapToGrid w:val="0"/>
              <w:spacing w:after="0" w:line="240" w:lineRule="atLeast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widowControl w:val="0"/>
              <w:snapToGrid w:val="0"/>
              <w:spacing w:after="0" w:line="240" w:lineRule="atLeast"/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Параметри 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widowControl w:val="0"/>
              <w:snapToGrid w:val="0"/>
              <w:spacing w:after="0" w:line="240" w:lineRule="atLeast"/>
              <w:ind w:righ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Характеристики </w:t>
            </w:r>
          </w:p>
        </w:tc>
      </w:tr>
      <w:tr w:rsidR="00B60BB2" w:rsidRPr="00B60BB2" w:rsidTr="00B60BB2">
        <w:trPr>
          <w:trHeight w:val="23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widowControl w:val="0"/>
              <w:snapToGrid w:val="0"/>
              <w:spacing w:after="0" w:line="240" w:lineRule="atLeast"/>
              <w:ind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widowControl w:val="0"/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 xml:space="preserve">Стандарт передачі даних 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widowControl w:val="0"/>
              <w:snapToGrid w:val="0"/>
              <w:spacing w:after="0" w:line="240" w:lineRule="atLeast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 xml:space="preserve">GSM 900/1800 </w:t>
            </w:r>
          </w:p>
        </w:tc>
      </w:tr>
      <w:tr w:rsidR="00B60BB2" w:rsidRPr="00B60BB2" w:rsidTr="00B60BB2">
        <w:trPr>
          <w:trHeight w:val="23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widowControl w:val="0"/>
              <w:snapToGrid w:val="0"/>
              <w:spacing w:after="0" w:line="240" w:lineRule="atLeast"/>
              <w:ind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widowControl w:val="0"/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0BB2">
              <w:rPr>
                <w:rFonts w:ascii="Times New Roman" w:hAnsi="Times New Roman" w:cs="Times New Roman"/>
                <w:sz w:val="24"/>
                <w:szCs w:val="24"/>
              </w:rPr>
              <w:t>Канали</w:t>
            </w:r>
            <w:proofErr w:type="gramEnd"/>
            <w:r w:rsidRPr="00B60BB2">
              <w:rPr>
                <w:rFonts w:ascii="Times New Roman" w:hAnsi="Times New Roman" w:cs="Times New Roman"/>
                <w:sz w:val="24"/>
                <w:szCs w:val="24"/>
              </w:rPr>
              <w:t xml:space="preserve"> зв’язку 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widowControl w:val="0"/>
              <w:snapToGrid w:val="0"/>
              <w:spacing w:after="0" w:line="240" w:lineRule="atLeast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 xml:space="preserve">GPRS, SMS </w:t>
            </w:r>
          </w:p>
        </w:tc>
      </w:tr>
      <w:tr w:rsidR="00B60BB2" w:rsidRPr="00B60BB2" w:rsidTr="00B60BB2">
        <w:trPr>
          <w:trHeight w:val="23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widowControl w:val="0"/>
              <w:snapToGrid w:val="0"/>
              <w:spacing w:after="0" w:line="240" w:lineRule="atLeast"/>
              <w:ind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widowControl w:val="0"/>
              <w:snapToGrid w:val="0"/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>Клас GPRS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widowControl w:val="0"/>
              <w:snapToGrid w:val="0"/>
              <w:spacing w:after="0" w:line="240" w:lineRule="atLeast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60BB2" w:rsidRPr="00B60BB2" w:rsidTr="00B60BB2">
        <w:trPr>
          <w:trHeight w:val="23"/>
        </w:trPr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widowControl w:val="0"/>
              <w:snapToGrid w:val="0"/>
              <w:spacing w:after="0" w:line="240" w:lineRule="atLeast"/>
              <w:ind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4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widowControl w:val="0"/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>Тип навігаційної системи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widowControl w:val="0"/>
              <w:snapToGrid w:val="0"/>
              <w:spacing w:after="0" w:line="240" w:lineRule="atLeast"/>
              <w:ind w:left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GPS </w:t>
            </w: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B60B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Glonass/GPS, LBS </w:t>
            </w:r>
          </w:p>
        </w:tc>
      </w:tr>
      <w:tr w:rsidR="00B60BB2" w:rsidRPr="00B60BB2" w:rsidTr="00B60BB2">
        <w:trPr>
          <w:trHeight w:val="23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widowControl w:val="0"/>
              <w:snapToGrid w:val="0"/>
              <w:spacing w:after="0" w:line="240" w:lineRule="atLeast"/>
              <w:ind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widowControl w:val="0"/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>GPS и GSM антени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widowControl w:val="0"/>
              <w:snapToGrid w:val="0"/>
              <w:spacing w:after="0" w:line="240" w:lineRule="atLeast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>Внутрішні</w:t>
            </w:r>
          </w:p>
        </w:tc>
      </w:tr>
      <w:tr w:rsidR="00B60BB2" w:rsidRPr="00B60BB2" w:rsidTr="00B60BB2">
        <w:trPr>
          <w:trHeight w:val="23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widowControl w:val="0"/>
              <w:snapToGrid w:val="0"/>
              <w:spacing w:after="0" w:line="240" w:lineRule="atLeast"/>
              <w:ind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widowControl w:val="0"/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 xml:space="preserve">Цифрові інтерфейси 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widowControl w:val="0"/>
              <w:snapToGrid w:val="0"/>
              <w:spacing w:after="0" w:line="240" w:lineRule="atLeast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 485</w:t>
            </w:r>
          </w:p>
        </w:tc>
      </w:tr>
      <w:tr w:rsidR="00B60BB2" w:rsidRPr="00B60BB2" w:rsidTr="00B60BB2">
        <w:trPr>
          <w:trHeight w:val="23"/>
        </w:trPr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widowControl w:val="0"/>
              <w:snapToGrid w:val="0"/>
              <w:spacing w:after="0" w:line="240" w:lineRule="atLeast"/>
              <w:ind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4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widowControl w:val="0"/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>Датчик руху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widowControl w:val="0"/>
              <w:snapToGrid w:val="0"/>
              <w:spacing w:after="0" w:line="240" w:lineRule="atLeast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>Акселерометр</w:t>
            </w:r>
          </w:p>
        </w:tc>
      </w:tr>
      <w:tr w:rsidR="00B60BB2" w:rsidRPr="00B60BB2" w:rsidTr="00B60BB2">
        <w:trPr>
          <w:trHeight w:val="23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widowControl w:val="0"/>
              <w:snapToGrid w:val="0"/>
              <w:spacing w:after="0" w:line="240" w:lineRule="atLeast"/>
              <w:ind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widowControl w:val="0"/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>Кількість SIM карт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widowControl w:val="0"/>
              <w:snapToGrid w:val="0"/>
              <w:spacing w:after="0" w:line="240" w:lineRule="atLeast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BB2" w:rsidRPr="00B60BB2" w:rsidTr="00B60BB2">
        <w:trPr>
          <w:trHeight w:val="23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widowControl w:val="0"/>
              <w:snapToGrid w:val="0"/>
              <w:spacing w:after="0" w:line="240" w:lineRule="atLeast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widowControl w:val="0"/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>Кількість універсальних вході</w:t>
            </w:r>
            <w:proofErr w:type="gramStart"/>
            <w:r w:rsidRPr="00B60BB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widowControl w:val="0"/>
              <w:snapToGrid w:val="0"/>
              <w:spacing w:after="0" w:line="240" w:lineRule="atLeast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B60BB2" w:rsidRPr="00B60BB2" w:rsidTr="00B60BB2">
        <w:trPr>
          <w:trHeight w:val="23"/>
        </w:trPr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widowControl w:val="0"/>
              <w:snapToGrid w:val="0"/>
              <w:spacing w:after="0" w:line="240" w:lineRule="atLeast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widowControl w:val="0"/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дискретних входів з активним «0» 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widowControl w:val="0"/>
              <w:snapToGrid w:val="0"/>
              <w:spacing w:after="0" w:line="240" w:lineRule="atLeast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60BB2" w:rsidRPr="00B60BB2" w:rsidTr="00B60BB2">
        <w:trPr>
          <w:trHeight w:val="23"/>
        </w:trPr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widowControl w:val="0"/>
              <w:snapToGrid w:val="0"/>
              <w:spacing w:after="0" w:line="240" w:lineRule="atLeast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4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widowControl w:val="0"/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дискретних входів з </w:t>
            </w:r>
            <w:proofErr w:type="gramStart"/>
            <w:r w:rsidRPr="00B60BB2">
              <w:rPr>
                <w:rFonts w:ascii="Times New Roman" w:hAnsi="Times New Roman" w:cs="Times New Roman"/>
                <w:sz w:val="24"/>
                <w:szCs w:val="24"/>
              </w:rPr>
              <w:t>активною</w:t>
            </w:r>
            <w:proofErr w:type="gramEnd"/>
            <w:r w:rsidRPr="00B60BB2">
              <w:rPr>
                <w:rFonts w:ascii="Times New Roman" w:hAnsi="Times New Roman" w:cs="Times New Roman"/>
                <w:sz w:val="24"/>
                <w:szCs w:val="24"/>
              </w:rPr>
              <w:t xml:space="preserve"> «1» 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widowControl w:val="0"/>
              <w:snapToGrid w:val="0"/>
              <w:spacing w:after="0" w:line="240" w:lineRule="atLeast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B60BB2" w:rsidRPr="00B60BB2" w:rsidTr="00B60BB2">
        <w:trPr>
          <w:trHeight w:val="23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widowControl w:val="0"/>
              <w:snapToGrid w:val="0"/>
              <w:spacing w:after="0" w:line="240" w:lineRule="atLeast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widowControl w:val="0"/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>Кількість дискретних виходів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widowControl w:val="0"/>
              <w:snapToGrid w:val="0"/>
              <w:spacing w:after="0" w:line="240" w:lineRule="atLeast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B60BB2" w:rsidRPr="00B60BB2" w:rsidTr="00B60BB2">
        <w:trPr>
          <w:trHeight w:val="23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widowControl w:val="0"/>
              <w:snapToGrid w:val="0"/>
              <w:spacing w:after="0" w:line="240" w:lineRule="atLeast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widowControl w:val="0"/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>Діапазон напруги дискретних вході</w:t>
            </w:r>
            <w:proofErr w:type="gramStart"/>
            <w:r w:rsidRPr="00B60BB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widowControl w:val="0"/>
              <w:snapToGrid w:val="0"/>
              <w:spacing w:after="0" w:line="240" w:lineRule="atLeast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>Від 0</w:t>
            </w:r>
            <w:proofErr w:type="gramStart"/>
            <w:r w:rsidRPr="00B60BB2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B60BB2">
              <w:rPr>
                <w:rFonts w:ascii="Times New Roman" w:hAnsi="Times New Roman" w:cs="Times New Roman"/>
                <w:sz w:val="24"/>
                <w:szCs w:val="24"/>
              </w:rPr>
              <w:t xml:space="preserve"> до 40 В</w:t>
            </w:r>
          </w:p>
        </w:tc>
      </w:tr>
      <w:tr w:rsidR="00B60BB2" w:rsidRPr="00B60BB2" w:rsidTr="00B60BB2">
        <w:trPr>
          <w:trHeight w:val="23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widowControl w:val="0"/>
              <w:snapToGrid w:val="0"/>
              <w:spacing w:after="0" w:line="240" w:lineRule="atLeast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widowControl w:val="0"/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>Тип дискретних виході</w:t>
            </w:r>
            <w:proofErr w:type="gramStart"/>
            <w:r w:rsidRPr="00B60BB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widowControl w:val="0"/>
              <w:snapToGrid w:val="0"/>
              <w:spacing w:after="0" w:line="240" w:lineRule="atLeast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>Відкритий колектор</w:t>
            </w:r>
          </w:p>
        </w:tc>
      </w:tr>
      <w:tr w:rsidR="00B60BB2" w:rsidRPr="00B60BB2" w:rsidTr="00B60BB2">
        <w:trPr>
          <w:trHeight w:val="23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widowControl w:val="0"/>
              <w:snapToGrid w:val="0"/>
              <w:spacing w:after="0" w:line="240" w:lineRule="atLeast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widowControl w:val="0"/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>Максимальний струм навантаження дискретних виході</w:t>
            </w:r>
            <w:proofErr w:type="gramStart"/>
            <w:r w:rsidRPr="00B60BB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widowControl w:val="0"/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proofErr w:type="gramStart"/>
            <w:r w:rsidRPr="00B60BB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B60BB2" w:rsidRPr="00B60BB2" w:rsidTr="00B60BB2">
        <w:trPr>
          <w:trHeight w:val="23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widowControl w:val="0"/>
              <w:snapToGrid w:val="0"/>
              <w:spacing w:after="0" w:line="240" w:lineRule="atLeast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widowControl w:val="0"/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>Діапазон напруги універсальних вході</w:t>
            </w:r>
            <w:proofErr w:type="gramStart"/>
            <w:r w:rsidRPr="00B60BB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widowControl w:val="0"/>
              <w:snapToGrid w:val="0"/>
              <w:spacing w:after="0" w:line="240" w:lineRule="atLeast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>Від 0</w:t>
            </w:r>
            <w:proofErr w:type="gramStart"/>
            <w:r w:rsidRPr="00B60BB2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B60BB2">
              <w:rPr>
                <w:rFonts w:ascii="Times New Roman" w:hAnsi="Times New Roman" w:cs="Times New Roman"/>
                <w:sz w:val="24"/>
                <w:szCs w:val="24"/>
              </w:rPr>
              <w:t xml:space="preserve"> до 27 В</w:t>
            </w:r>
          </w:p>
        </w:tc>
      </w:tr>
      <w:tr w:rsidR="00B60BB2" w:rsidRPr="00B60BB2" w:rsidTr="00B60BB2">
        <w:trPr>
          <w:trHeight w:val="23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widowControl w:val="0"/>
              <w:snapToGrid w:val="0"/>
              <w:spacing w:after="0" w:line="240" w:lineRule="atLeast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widowControl w:val="0"/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>Тип живлення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widowControl w:val="0"/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 xml:space="preserve">Постійне від мережі </w:t>
            </w:r>
          </w:p>
        </w:tc>
      </w:tr>
      <w:tr w:rsidR="00B60BB2" w:rsidRPr="00B60BB2" w:rsidTr="00B60BB2">
        <w:trPr>
          <w:trHeight w:val="23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widowControl w:val="0"/>
              <w:snapToGrid w:val="0"/>
              <w:spacing w:after="0" w:line="240" w:lineRule="atLeast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widowControl w:val="0"/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>Ємність АКБ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widowControl w:val="0"/>
              <w:snapToGrid w:val="0"/>
              <w:spacing w:after="0" w:line="240" w:lineRule="atLeast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>130 mAh</w:t>
            </w:r>
          </w:p>
        </w:tc>
      </w:tr>
      <w:tr w:rsidR="00B60BB2" w:rsidRPr="00B60BB2" w:rsidTr="00B60BB2">
        <w:trPr>
          <w:trHeight w:val="23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widowControl w:val="0"/>
              <w:snapToGrid w:val="0"/>
              <w:spacing w:after="0" w:line="240" w:lineRule="atLeast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widowControl w:val="0"/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>Напруга живлення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widowControl w:val="0"/>
              <w:snapToGrid w:val="0"/>
              <w:spacing w:after="0" w:line="240" w:lineRule="atLeast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>Від 6</w:t>
            </w:r>
            <w:proofErr w:type="gramStart"/>
            <w:r w:rsidRPr="00B60BB2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B60BB2">
              <w:rPr>
                <w:rFonts w:ascii="Times New Roman" w:hAnsi="Times New Roman" w:cs="Times New Roman"/>
                <w:sz w:val="24"/>
                <w:szCs w:val="24"/>
              </w:rPr>
              <w:t xml:space="preserve"> до 36 В</w:t>
            </w:r>
          </w:p>
        </w:tc>
      </w:tr>
      <w:tr w:rsidR="00B60BB2" w:rsidRPr="00B60BB2" w:rsidTr="00B60BB2">
        <w:trPr>
          <w:trHeight w:val="23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widowControl w:val="0"/>
              <w:snapToGrid w:val="0"/>
              <w:spacing w:after="0" w:line="240" w:lineRule="atLeast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widowControl w:val="0"/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>Середній споживаний струм (12В)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widowControl w:val="0"/>
              <w:snapToGrid w:val="0"/>
              <w:spacing w:after="0" w:line="240" w:lineRule="atLeast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>0 мА</w:t>
            </w:r>
          </w:p>
        </w:tc>
      </w:tr>
      <w:tr w:rsidR="00B60BB2" w:rsidRPr="00B60BB2" w:rsidTr="00B60BB2">
        <w:trPr>
          <w:trHeight w:val="23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widowControl w:val="0"/>
              <w:snapToGrid w:val="0"/>
              <w:spacing w:after="0" w:line="240" w:lineRule="atLeast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widowControl w:val="0"/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>Об’є</w:t>
            </w:r>
            <w:proofErr w:type="gramStart"/>
            <w:r w:rsidRPr="00B60BB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B60BB2">
              <w:rPr>
                <w:rFonts w:ascii="Times New Roman" w:hAnsi="Times New Roman" w:cs="Times New Roman"/>
                <w:sz w:val="24"/>
                <w:szCs w:val="24"/>
              </w:rPr>
              <w:t xml:space="preserve"> енергонезалежної пам’яті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widowControl w:val="0"/>
              <w:shd w:val="clear" w:color="auto" w:fill="FFFFFF"/>
              <w:snapToGrid w:val="0"/>
              <w:spacing w:after="0" w:line="240" w:lineRule="atLeast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>2 МБ (або 50000 записів)</w:t>
            </w:r>
          </w:p>
        </w:tc>
      </w:tr>
      <w:tr w:rsidR="00B60BB2" w:rsidRPr="00B60BB2" w:rsidTr="00B60BB2">
        <w:trPr>
          <w:trHeight w:val="23"/>
        </w:trPr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widowControl w:val="0"/>
              <w:snapToGrid w:val="0"/>
              <w:spacing w:after="0" w:line="240" w:lineRule="atLeast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widowControl w:val="0"/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>Робоча температура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widowControl w:val="0"/>
              <w:shd w:val="clear" w:color="auto" w:fill="FFFFFF"/>
              <w:snapToGrid w:val="0"/>
              <w:spacing w:after="0" w:line="240" w:lineRule="atLeast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>Від -30</w:t>
            </w:r>
            <w:proofErr w:type="gramStart"/>
            <w:r w:rsidRPr="00B60BB2">
              <w:rPr>
                <w:rFonts w:ascii="Times New Roman" w:hAnsi="Times New Roman" w:cs="Times New Roman"/>
                <w:sz w:val="24"/>
                <w:szCs w:val="24"/>
              </w:rPr>
              <w:t xml:space="preserve"> °С</w:t>
            </w:r>
            <w:proofErr w:type="gramEnd"/>
            <w:r w:rsidRPr="00B60BB2">
              <w:rPr>
                <w:rFonts w:ascii="Times New Roman" w:hAnsi="Times New Roman" w:cs="Times New Roman"/>
                <w:sz w:val="24"/>
                <w:szCs w:val="24"/>
              </w:rPr>
              <w:t xml:space="preserve"> до +80 °С</w:t>
            </w:r>
          </w:p>
        </w:tc>
      </w:tr>
      <w:tr w:rsidR="00B60BB2" w:rsidRPr="00B60BB2" w:rsidTr="00B60BB2">
        <w:trPr>
          <w:trHeight w:val="23"/>
        </w:trPr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widowControl w:val="0"/>
              <w:snapToGrid w:val="0"/>
              <w:spacing w:after="0" w:line="240" w:lineRule="atLeast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widowControl w:val="0"/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>Відносна вологість повітря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widowControl w:val="0"/>
              <w:shd w:val="clear" w:color="auto" w:fill="FFFFFF"/>
              <w:snapToGrid w:val="0"/>
              <w:spacing w:after="0" w:line="240" w:lineRule="atLeast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(</w:t>
            </w: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 xml:space="preserve">80±15)% </w:t>
            </w:r>
          </w:p>
        </w:tc>
      </w:tr>
      <w:tr w:rsidR="00B60BB2" w:rsidRPr="00B60BB2" w:rsidTr="00B60BB2">
        <w:trPr>
          <w:trHeight w:val="23"/>
        </w:trPr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widowControl w:val="0"/>
              <w:snapToGrid w:val="0"/>
              <w:spacing w:after="0" w:line="240" w:lineRule="atLeast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widowControl w:val="0"/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 xml:space="preserve">Габаритні розміри (Д х </w:t>
            </w:r>
            <w:proofErr w:type="gramStart"/>
            <w:r w:rsidRPr="00B60BB2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B60BB2">
              <w:rPr>
                <w:rFonts w:ascii="Times New Roman" w:hAnsi="Times New Roman" w:cs="Times New Roman"/>
                <w:sz w:val="24"/>
                <w:szCs w:val="24"/>
              </w:rPr>
              <w:t xml:space="preserve"> х В)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widowControl w:val="0"/>
              <w:shd w:val="clear" w:color="auto" w:fill="FFFFFF"/>
              <w:snapToGrid w:val="0"/>
              <w:spacing w:after="0" w:line="240" w:lineRule="atLeast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77х96х14</w:t>
            </w:r>
          </w:p>
        </w:tc>
      </w:tr>
      <w:tr w:rsidR="00B60BB2" w:rsidRPr="00B60BB2" w:rsidTr="00B60BB2">
        <w:trPr>
          <w:trHeight w:val="23"/>
        </w:trPr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widowControl w:val="0"/>
              <w:snapToGrid w:val="0"/>
              <w:spacing w:after="0" w:line="240" w:lineRule="atLeast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60B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widowControl w:val="0"/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>Клас захисту корпусу</w:t>
            </w:r>
          </w:p>
        </w:tc>
        <w:tc>
          <w:tcPr>
            <w:tcW w:w="4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widowControl w:val="0"/>
              <w:shd w:val="clear" w:color="auto" w:fill="FFFFFF"/>
              <w:snapToGrid w:val="0"/>
              <w:spacing w:after="0" w:line="240" w:lineRule="atLeast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>IP 54</w:t>
            </w:r>
          </w:p>
        </w:tc>
      </w:tr>
    </w:tbl>
    <w:p w:rsidR="00B60BB2" w:rsidRPr="00B60BB2" w:rsidRDefault="00B60BB2" w:rsidP="00B60BB2">
      <w:pPr>
        <w:spacing w:after="0"/>
        <w:rPr>
          <w:rFonts w:ascii="Times New Roman" w:eastAsia="SimSun" w:hAnsi="Times New Roman" w:cs="Times New Roman"/>
          <w:kern w:val="1"/>
          <w:sz w:val="24"/>
          <w:szCs w:val="24"/>
          <w:lang w:bidi="hi-IN"/>
        </w:rPr>
      </w:pPr>
    </w:p>
    <w:p w:rsidR="00B60BB2" w:rsidRPr="00B60BB2" w:rsidRDefault="00B60BB2" w:rsidP="00B60BB2">
      <w:pPr>
        <w:shd w:val="clear" w:color="auto" w:fill="FFFFFF"/>
        <w:spacing w:after="0" w:line="27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8.2. Вимоги до комплектації Обладнання.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 xml:space="preserve">До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базового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 xml:space="preserve"> комплекту постачання Обладнання мають входити: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>’єднувальний кабель;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lastRenderedPageBreak/>
        <w:t>- Технічний паспорт;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- Пакувальна коробка.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- Декларація відповідності якості пристрою.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 xml:space="preserve">- Гарантійний лист на обслуговування обладнання терміном не менше ніж 12 місяців з моменту введення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його в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 xml:space="preserve"> експлуатацію.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8.3. Вимоги до дозвільної документації на Обладнання.</w:t>
      </w:r>
    </w:p>
    <w:p w:rsidR="00B60BB2" w:rsidRPr="00B60BB2" w:rsidRDefault="00B60BB2" w:rsidP="00B60BB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>ідтвердження легітимності використання пропонованого Обладнання Учасник конкурсного відбору повинен надати такі документи:</w:t>
      </w:r>
    </w:p>
    <w:p w:rsidR="00B60BB2" w:rsidRPr="00B60BB2" w:rsidRDefault="00B60BB2" w:rsidP="00B60BB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- Повідомлення про внесення інформації до Реєстру радіоелектронних засобі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та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 xml:space="preserve"> випромінювальних пристроїв, що можуть застосовуватися на території України в смугах радіочастот загального використання;</w:t>
      </w:r>
    </w:p>
    <w:p w:rsidR="00B60BB2" w:rsidRPr="00B60BB2" w:rsidRDefault="00B60BB2" w:rsidP="00B60BB2">
      <w:pPr>
        <w:pStyle w:val="ListParagraph"/>
        <w:numPr>
          <w:ilvl w:val="0"/>
          <w:numId w:val="4"/>
        </w:numPr>
        <w:tabs>
          <w:tab w:val="left" w:pos="967"/>
          <w:tab w:val="left" w:pos="1133"/>
        </w:tabs>
        <w:ind w:left="0" w:firstLine="680"/>
        <w:jc w:val="both"/>
        <w:rPr>
          <w:sz w:val="24"/>
          <w:szCs w:val="24"/>
        </w:rPr>
      </w:pPr>
      <w:r w:rsidRPr="00B60BB2">
        <w:rPr>
          <w:sz w:val="24"/>
          <w:szCs w:val="24"/>
        </w:rPr>
        <w:t>Висновок СЕС на GPS-пристрої про відповідність радіоелектронного обладнання вимогам діючого санітарного законодавства</w:t>
      </w:r>
      <w:r w:rsidRPr="00B60BB2">
        <w:rPr>
          <w:spacing w:val="-3"/>
          <w:sz w:val="24"/>
          <w:szCs w:val="24"/>
        </w:rPr>
        <w:t xml:space="preserve"> </w:t>
      </w:r>
      <w:r w:rsidRPr="00B60BB2">
        <w:rPr>
          <w:sz w:val="24"/>
          <w:szCs w:val="24"/>
        </w:rPr>
        <w:t>України;</w:t>
      </w:r>
    </w:p>
    <w:p w:rsidR="00B60BB2" w:rsidRPr="00B60BB2" w:rsidRDefault="00B60BB2" w:rsidP="00B60BB2">
      <w:pPr>
        <w:pStyle w:val="ListParagraph"/>
        <w:numPr>
          <w:ilvl w:val="0"/>
          <w:numId w:val="4"/>
        </w:numPr>
        <w:tabs>
          <w:tab w:val="left" w:pos="967"/>
        </w:tabs>
        <w:ind w:left="0" w:firstLine="737"/>
        <w:jc w:val="both"/>
        <w:rPr>
          <w:sz w:val="24"/>
          <w:szCs w:val="24"/>
        </w:rPr>
      </w:pPr>
      <w:r w:rsidRPr="00B60BB2">
        <w:rPr>
          <w:sz w:val="24"/>
          <w:szCs w:val="24"/>
        </w:rPr>
        <w:t>Висновок СЕС на технічні умови про відповідність радіоелектронного обладнання вимогам діючого санітарного законодавства</w:t>
      </w:r>
      <w:r w:rsidRPr="00B60BB2">
        <w:rPr>
          <w:spacing w:val="-3"/>
          <w:sz w:val="24"/>
          <w:szCs w:val="24"/>
        </w:rPr>
        <w:t xml:space="preserve"> </w:t>
      </w:r>
      <w:r w:rsidRPr="00B60BB2">
        <w:rPr>
          <w:sz w:val="24"/>
          <w:szCs w:val="24"/>
        </w:rPr>
        <w:t>України;</w:t>
      </w:r>
    </w:p>
    <w:p w:rsidR="00B60BB2" w:rsidRPr="00B60BB2" w:rsidRDefault="00B60BB2" w:rsidP="00B60BB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 xml:space="preserve">- Листи Українського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Державного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 xml:space="preserve"> центру радіочастот або відповідного сертифікаційного центру про погодження технічних умов на виготовлення модулів GPS/GSM;</w:t>
      </w:r>
    </w:p>
    <w:p w:rsidR="00B60BB2" w:rsidRPr="00B60BB2" w:rsidRDefault="00B60BB2" w:rsidP="00B60BB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- Декларація відповідності пристрою спостереження за рухомими об’єктами;</w:t>
      </w:r>
    </w:p>
    <w:p w:rsidR="00B60BB2" w:rsidRPr="00B60BB2" w:rsidRDefault="00B60BB2" w:rsidP="00B60BB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 xml:space="preserve">- Сертифікат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досл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>ідження конструкції пристрою спостереження за рухомими об’єктами;</w:t>
      </w:r>
    </w:p>
    <w:p w:rsidR="00B60BB2" w:rsidRPr="00B60BB2" w:rsidRDefault="00B60BB2" w:rsidP="00B60BB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 xml:space="preserve">- Якщо Учасник конкурсного відбору не є розробником або імпортером обладнання, він має подати документ на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>ідтвердження права розповсюджувати, встановлювати, налаштовувати, обслуговувати, експлуатувати тощо обладнання (дилерський сертифікат або гарантійний лист виробника чи імпортера);</w:t>
      </w:r>
    </w:p>
    <w:p w:rsidR="00B60BB2" w:rsidRPr="00B60BB2" w:rsidRDefault="00B60BB2" w:rsidP="00B60BB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 xml:space="preserve">- Паспорт якості, технічний паспорт або інший аналогічний документ українською мовою від виробника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чи їх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 xml:space="preserve"> копії.</w:t>
      </w:r>
    </w:p>
    <w:p w:rsidR="00B60BB2" w:rsidRPr="00B60BB2" w:rsidRDefault="00B60BB2" w:rsidP="00B60BB2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8.4. Учасник конкурсного відбору</w:t>
      </w:r>
      <w:r w:rsidRPr="00B60BB2">
        <w:rPr>
          <w:rFonts w:ascii="Times New Roman" w:hAnsi="Times New Roman" w:cs="Times New Roman"/>
          <w:bCs/>
          <w:sz w:val="24"/>
          <w:szCs w:val="24"/>
        </w:rPr>
        <w:t xml:space="preserve"> повинен продемонструвати відповідність пропонованого Обладнання </w:t>
      </w:r>
      <w:proofErr w:type="gramStart"/>
      <w:r w:rsidRPr="00B60BB2">
        <w:rPr>
          <w:rFonts w:ascii="Times New Roman" w:hAnsi="Times New Roman" w:cs="Times New Roman"/>
          <w:bCs/>
          <w:sz w:val="24"/>
          <w:szCs w:val="24"/>
        </w:rPr>
        <w:t>вс</w:t>
      </w:r>
      <w:proofErr w:type="gramEnd"/>
      <w:r w:rsidRPr="00B60BB2">
        <w:rPr>
          <w:rFonts w:ascii="Times New Roman" w:hAnsi="Times New Roman" w:cs="Times New Roman"/>
          <w:bCs/>
          <w:sz w:val="24"/>
          <w:szCs w:val="24"/>
        </w:rPr>
        <w:t xml:space="preserve">ім вказаним вимогам до Обладнання супутникового моніторингу. Неможливість демонстрації прирівнюється </w:t>
      </w:r>
      <w:proofErr w:type="gramStart"/>
      <w:r w:rsidRPr="00B60BB2">
        <w:rPr>
          <w:rFonts w:ascii="Times New Roman" w:hAnsi="Times New Roman" w:cs="Times New Roman"/>
          <w:bCs/>
          <w:sz w:val="24"/>
          <w:szCs w:val="24"/>
        </w:rPr>
        <w:t>до</w:t>
      </w:r>
      <w:proofErr w:type="gramEnd"/>
      <w:r w:rsidRPr="00B60BB2">
        <w:rPr>
          <w:rFonts w:ascii="Times New Roman" w:hAnsi="Times New Roman" w:cs="Times New Roman"/>
          <w:bCs/>
          <w:sz w:val="24"/>
          <w:szCs w:val="24"/>
        </w:rPr>
        <w:t xml:space="preserve"> відсутності технічної можливості або відповідної функції.</w:t>
      </w:r>
    </w:p>
    <w:p w:rsidR="00B60BB2" w:rsidRPr="00B60BB2" w:rsidRDefault="00B60BB2" w:rsidP="00B60BB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0BB2" w:rsidRPr="00B60BB2" w:rsidRDefault="00B60BB2" w:rsidP="00B60BB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Style w:val="a4"/>
          <w:rFonts w:ascii="Times New Roman" w:hAnsi="Times New Roman" w:cs="Times New Roman"/>
          <w:sz w:val="24"/>
          <w:szCs w:val="24"/>
        </w:rPr>
        <w:t>9. Вимоги до постачання та введення в експлуатацію Обладнання та Системи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Style w:val="translation-chunk"/>
          <w:rFonts w:ascii="Times New Roman" w:hAnsi="Times New Roman" w:cs="Times New Roman"/>
          <w:sz w:val="24"/>
          <w:szCs w:val="24"/>
          <w:shd w:val="clear" w:color="auto" w:fill="FFFFFF"/>
        </w:rPr>
        <w:t xml:space="preserve">9.1. У разі перемоги, учасник </w:t>
      </w:r>
      <w:proofErr w:type="gramStart"/>
      <w:r w:rsidRPr="00B60BB2">
        <w:rPr>
          <w:rStyle w:val="translation-chunk"/>
          <w:rFonts w:ascii="Times New Roman" w:hAnsi="Times New Roman" w:cs="Times New Roman"/>
          <w:sz w:val="24"/>
          <w:szCs w:val="24"/>
          <w:shd w:val="clear" w:color="auto" w:fill="FFFFFF"/>
        </w:rPr>
        <w:t>конкурсного</w:t>
      </w:r>
      <w:proofErr w:type="gramEnd"/>
      <w:r w:rsidRPr="00B60BB2">
        <w:rPr>
          <w:rStyle w:val="translation-chunk"/>
          <w:rFonts w:ascii="Times New Roman" w:hAnsi="Times New Roman" w:cs="Times New Roman"/>
          <w:sz w:val="24"/>
          <w:szCs w:val="24"/>
          <w:shd w:val="clear" w:color="auto" w:fill="FFFFFF"/>
        </w:rPr>
        <w:t xml:space="preserve"> відбору</w:t>
      </w:r>
      <w:r w:rsidRPr="00B60BB2">
        <w:rPr>
          <w:rFonts w:ascii="Times New Roman" w:hAnsi="Times New Roman" w:cs="Times New Roman"/>
          <w:sz w:val="24"/>
          <w:szCs w:val="24"/>
        </w:rPr>
        <w:t xml:space="preserve"> повинен: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9.1.1. безкоштовно встановити Організатору пасажирських перевезень програмну частину Системи “робоче місце” з доступом до Системи.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9.1.2.</w:t>
      </w:r>
      <w:r w:rsidRPr="00B60BB2">
        <w:rPr>
          <w:rStyle w:val="translation-chunk"/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Протягом 3-ох місяців з моменту </w:t>
      </w:r>
      <w:proofErr w:type="gramStart"/>
      <w:r w:rsidRPr="00B60BB2">
        <w:rPr>
          <w:rStyle w:val="translation-chunk"/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proofErr w:type="gramEnd"/>
      <w:r w:rsidRPr="00B60BB2">
        <w:rPr>
          <w:rStyle w:val="translation-chunk"/>
          <w:rFonts w:ascii="Times New Roman" w:hAnsi="Times New Roman" w:cs="Times New Roman"/>
          <w:sz w:val="24"/>
          <w:szCs w:val="24"/>
          <w:shd w:val="clear" w:color="auto" w:fill="FFFFFF"/>
        </w:rPr>
        <w:t xml:space="preserve">ідписання договору для </w:t>
      </w:r>
      <w:r w:rsidRPr="00B60BB2">
        <w:rPr>
          <w:rStyle w:val="a4"/>
          <w:rFonts w:ascii="Times New Roman" w:hAnsi="Times New Roman" w:cs="Times New Roman"/>
          <w:b w:val="0"/>
          <w:sz w:val="24"/>
          <w:szCs w:val="24"/>
        </w:rPr>
        <w:t>впровадження єдиної міської системи управління та супутникового моніторингу пасажирського транспорту загального користування в м. Бровари</w:t>
      </w:r>
      <w:r w:rsidRPr="00B60BB2">
        <w:rPr>
          <w:rStyle w:val="translation-chunk"/>
          <w:rFonts w:ascii="Times New Roman" w:hAnsi="Times New Roman" w:cs="Times New Roman"/>
          <w:sz w:val="24"/>
          <w:szCs w:val="24"/>
          <w:shd w:val="clear" w:color="auto" w:fill="FFFFFF"/>
        </w:rPr>
        <w:t>, налаштувати та ввести Систему в експлуатацію. Оплата за встановлення Обладнання на ТЗ</w:t>
      </w:r>
      <w:proofErr w:type="gramStart"/>
      <w:r w:rsidRPr="00B60BB2">
        <w:rPr>
          <w:rStyle w:val="translation-chunk"/>
          <w:rFonts w:ascii="Times New Roman" w:hAnsi="Times New Roman" w:cs="Times New Roman"/>
          <w:sz w:val="24"/>
          <w:szCs w:val="24"/>
          <w:shd w:val="clear" w:color="auto" w:fill="FFFFFF"/>
        </w:rPr>
        <w:t xml:space="preserve"> П</w:t>
      </w:r>
      <w:proofErr w:type="gramEnd"/>
      <w:r w:rsidRPr="00B60BB2">
        <w:rPr>
          <w:rStyle w:val="translation-chunk"/>
          <w:rFonts w:ascii="Times New Roman" w:hAnsi="Times New Roman" w:cs="Times New Roman"/>
          <w:sz w:val="24"/>
          <w:szCs w:val="24"/>
          <w:shd w:val="clear" w:color="auto" w:fill="FFFFFF"/>
        </w:rPr>
        <w:t>еревізників та його щомісячне обслуговування проводиться за рахунок коштів Перевізників на основі договорів</w:t>
      </w:r>
      <w:r w:rsidRPr="00B60BB2">
        <w:rPr>
          <w:rStyle w:val="translation-chunk"/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,</w:t>
      </w:r>
      <w:r w:rsidRPr="00B60BB2">
        <w:rPr>
          <w:rStyle w:val="translation-chunk"/>
          <w:rFonts w:ascii="Times New Roman" w:hAnsi="Times New Roman" w:cs="Times New Roman"/>
          <w:sz w:val="24"/>
          <w:szCs w:val="24"/>
          <w:shd w:val="clear" w:color="auto" w:fill="FFFFFF"/>
        </w:rPr>
        <w:t xml:space="preserve"> укладених до моменту введення Системи в експлуатацію.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Style w:val="translation-chunk"/>
          <w:rFonts w:ascii="Times New Roman" w:hAnsi="Times New Roman" w:cs="Times New Roman"/>
          <w:sz w:val="24"/>
          <w:szCs w:val="24"/>
          <w:shd w:val="clear" w:color="auto" w:fill="FFFFFF"/>
        </w:rPr>
        <w:t>9.2. Встановлення Обладнання на ТЗ</w:t>
      </w:r>
      <w:proofErr w:type="gramStart"/>
      <w:r w:rsidRPr="00B60BB2">
        <w:rPr>
          <w:rStyle w:val="translation-chunk"/>
          <w:rFonts w:ascii="Times New Roman" w:hAnsi="Times New Roman" w:cs="Times New Roman"/>
          <w:sz w:val="24"/>
          <w:szCs w:val="24"/>
          <w:shd w:val="clear" w:color="auto" w:fill="FFFFFF"/>
        </w:rPr>
        <w:t xml:space="preserve"> П</w:t>
      </w:r>
      <w:proofErr w:type="gramEnd"/>
      <w:r w:rsidRPr="00B60BB2">
        <w:rPr>
          <w:rStyle w:val="translation-chunk"/>
          <w:rFonts w:ascii="Times New Roman" w:hAnsi="Times New Roman" w:cs="Times New Roman"/>
          <w:sz w:val="24"/>
          <w:szCs w:val="24"/>
          <w:shd w:val="clear" w:color="auto" w:fill="FFFFFF"/>
        </w:rPr>
        <w:t>еревізників повинно бути здійснено з дотриманням таких вимог: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  <w:highlight w:val="white"/>
        </w:rPr>
        <w:t xml:space="preserve">- </w:t>
      </w:r>
      <w:r w:rsidRPr="00B60BB2">
        <w:rPr>
          <w:rFonts w:ascii="Times New Roman" w:hAnsi="Times New Roman" w:cs="Times New Roman"/>
          <w:sz w:val="24"/>
          <w:szCs w:val="24"/>
        </w:rPr>
        <w:t xml:space="preserve">усі кабельні з’єднання повинні бути легко доступні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 xml:space="preserve"> перевірки та ремонту;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  <w:highlight w:val="white"/>
        </w:rPr>
        <w:t xml:space="preserve">- </w:t>
      </w:r>
      <w:r w:rsidRPr="00B60BB2">
        <w:rPr>
          <w:rFonts w:ascii="Times New Roman" w:hAnsi="Times New Roman" w:cs="Times New Roman"/>
          <w:sz w:val="24"/>
          <w:szCs w:val="24"/>
        </w:rPr>
        <w:t xml:space="preserve">якщо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>ід час інсталяції Обладнання була знята ізоляція, вона повинна бути встановлена заново;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Style w:val="translation-chunk"/>
          <w:rFonts w:ascii="Times New Roman" w:hAnsi="Times New Roman" w:cs="Times New Roman"/>
          <w:sz w:val="24"/>
          <w:szCs w:val="24"/>
          <w:highlight w:val="white"/>
          <w:shd w:val="clear" w:color="auto" w:fill="FFFFFF"/>
        </w:rPr>
        <w:t xml:space="preserve">- </w:t>
      </w:r>
      <w:r w:rsidRPr="00B60BB2">
        <w:rPr>
          <w:rStyle w:val="translation-chunk"/>
          <w:rFonts w:ascii="Times New Roman" w:hAnsi="Times New Roman" w:cs="Times New Roman"/>
          <w:sz w:val="24"/>
          <w:szCs w:val="24"/>
          <w:shd w:val="clear" w:color="auto" w:fill="FFFFFF"/>
        </w:rPr>
        <w:t>усі місця з’єднань, роз’єми, технологічні отвори Обладнання повинні бути захищені пломбами (</w:t>
      </w:r>
      <w:proofErr w:type="gramStart"/>
      <w:r w:rsidRPr="00B60BB2">
        <w:rPr>
          <w:rStyle w:val="translation-chunk"/>
          <w:rFonts w:ascii="Times New Roman" w:hAnsi="Times New Roman" w:cs="Times New Roman"/>
          <w:sz w:val="24"/>
          <w:szCs w:val="24"/>
          <w:shd w:val="clear" w:color="auto" w:fill="FFFFFF"/>
        </w:rPr>
        <w:t>ст</w:t>
      </w:r>
      <w:proofErr w:type="gramEnd"/>
      <w:r w:rsidRPr="00B60BB2">
        <w:rPr>
          <w:rStyle w:val="translation-chunk"/>
          <w:rFonts w:ascii="Times New Roman" w:hAnsi="Times New Roman" w:cs="Times New Roman"/>
          <w:sz w:val="24"/>
          <w:szCs w:val="24"/>
          <w:shd w:val="clear" w:color="auto" w:fill="FFFFFF"/>
        </w:rPr>
        <w:t>ікерами), що руйнуються у разі спроби усунення.</w:t>
      </w:r>
    </w:p>
    <w:p w:rsidR="00B60BB2" w:rsidRPr="00B60BB2" w:rsidRDefault="00B60BB2" w:rsidP="00B60BB2">
      <w:pPr>
        <w:shd w:val="clear" w:color="auto" w:fill="FFFFFF"/>
        <w:spacing w:before="120" w:after="0" w:line="276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60BB2">
        <w:rPr>
          <w:rStyle w:val="a4"/>
          <w:rFonts w:ascii="Times New Roman" w:hAnsi="Times New Roman" w:cs="Times New Roman"/>
          <w:sz w:val="24"/>
          <w:szCs w:val="24"/>
        </w:rPr>
        <w:lastRenderedPageBreak/>
        <w:t xml:space="preserve">10. Вимоги до </w:t>
      </w:r>
      <w:r w:rsidRPr="00B60BB2">
        <w:rPr>
          <w:rStyle w:val="a4"/>
          <w:rFonts w:ascii="Times New Roman" w:eastAsia="Microsoft YaHei" w:hAnsi="Times New Roman" w:cs="Times New Roman"/>
          <w:sz w:val="24"/>
          <w:szCs w:val="24"/>
          <w:lang w:eastAsia="uk-UA"/>
        </w:rPr>
        <w:t>табло-прогнозування часу фактичного прибуття транспорту</w:t>
      </w:r>
    </w:p>
    <w:p w:rsidR="00B60BB2" w:rsidRPr="00B60BB2" w:rsidRDefault="00B60BB2" w:rsidP="00B60BB2">
      <w:pPr>
        <w:tabs>
          <w:tab w:val="left" w:pos="1418"/>
          <w:tab w:val="left" w:pos="3261"/>
          <w:tab w:val="left" w:pos="992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eastAsia="Microsoft YaHei" w:hAnsi="Times New Roman" w:cs="Times New Roman"/>
          <w:sz w:val="24"/>
          <w:szCs w:val="24"/>
          <w:lang w:eastAsia="uk-UA"/>
        </w:rPr>
        <w:t xml:space="preserve">10.1 </w:t>
      </w:r>
      <w:r w:rsidRPr="00B60BB2">
        <w:rPr>
          <w:rStyle w:val="a4"/>
          <w:rFonts w:ascii="Times New Roman" w:eastAsia="Microsoft YaHei" w:hAnsi="Times New Roman" w:cs="Times New Roman"/>
          <w:b w:val="0"/>
          <w:bCs w:val="0"/>
          <w:sz w:val="24"/>
          <w:szCs w:val="24"/>
          <w:lang w:eastAsia="uk-UA"/>
        </w:rPr>
        <w:t>Табло - прогнозування часу фактичного прибуття транспорту</w:t>
      </w:r>
      <w:r w:rsidRPr="00B60BB2">
        <w:rPr>
          <w:rFonts w:ascii="Times New Roman" w:eastAsia="Microsoft YaHei" w:hAnsi="Times New Roman" w:cs="Times New Roman"/>
          <w:sz w:val="24"/>
          <w:szCs w:val="24"/>
          <w:lang w:eastAsia="uk-UA"/>
        </w:rPr>
        <w:t xml:space="preserve"> встановлюються на погоджених Організатором пасажирських перевезень та Учасником конкурсного відбору місцях, та включають в себе:</w:t>
      </w:r>
    </w:p>
    <w:p w:rsidR="00B60BB2" w:rsidRPr="00B60BB2" w:rsidRDefault="00B60BB2" w:rsidP="00B60BB2">
      <w:pPr>
        <w:pStyle w:val="ListParagraph"/>
        <w:numPr>
          <w:ilvl w:val="0"/>
          <w:numId w:val="2"/>
        </w:numPr>
        <w:tabs>
          <w:tab w:val="left" w:pos="1418"/>
          <w:tab w:val="left" w:pos="3261"/>
          <w:tab w:val="left" w:pos="9923"/>
        </w:tabs>
        <w:jc w:val="both"/>
        <w:rPr>
          <w:sz w:val="24"/>
          <w:szCs w:val="24"/>
        </w:rPr>
      </w:pPr>
      <w:r w:rsidRPr="00B60BB2">
        <w:rPr>
          <w:rFonts w:eastAsia="Microsoft YaHei"/>
          <w:sz w:val="24"/>
          <w:szCs w:val="24"/>
          <w:lang w:eastAsia="uk-UA"/>
        </w:rPr>
        <w:t>безкоштовний доступ до Інтернет через Wi-Fi;</w:t>
      </w:r>
    </w:p>
    <w:p w:rsidR="00B60BB2" w:rsidRPr="00B60BB2" w:rsidRDefault="00B60BB2" w:rsidP="00B60BB2">
      <w:pPr>
        <w:pStyle w:val="ListParagraph"/>
        <w:numPr>
          <w:ilvl w:val="0"/>
          <w:numId w:val="2"/>
        </w:numPr>
        <w:tabs>
          <w:tab w:val="left" w:pos="1418"/>
          <w:tab w:val="left" w:pos="3261"/>
          <w:tab w:val="left" w:pos="9923"/>
        </w:tabs>
        <w:jc w:val="both"/>
        <w:rPr>
          <w:sz w:val="24"/>
          <w:szCs w:val="24"/>
        </w:rPr>
      </w:pPr>
      <w:bookmarkStart w:id="0" w:name="__DdeLink__1765_1948207651"/>
      <w:bookmarkEnd w:id="0"/>
      <w:r w:rsidRPr="00B60BB2">
        <w:rPr>
          <w:rFonts w:eastAsia="Microsoft YaHei"/>
          <w:sz w:val="24"/>
          <w:szCs w:val="24"/>
          <w:lang w:eastAsia="uk-UA"/>
        </w:rPr>
        <w:t>камера відеоспостереження;</w:t>
      </w:r>
    </w:p>
    <w:p w:rsidR="00B60BB2" w:rsidRPr="00B60BB2" w:rsidRDefault="00B60BB2" w:rsidP="00B60BB2">
      <w:pPr>
        <w:shd w:val="clear" w:color="auto" w:fill="FFFFFF"/>
        <w:tabs>
          <w:tab w:val="left" w:pos="284"/>
        </w:tabs>
        <w:spacing w:before="120" w:after="0" w:line="276" w:lineRule="atLeast"/>
        <w:ind w:firstLine="539"/>
        <w:jc w:val="both"/>
        <w:rPr>
          <w:rStyle w:val="a4"/>
          <w:rFonts w:ascii="Times New Roman" w:eastAsia="Microsoft YaHei" w:hAnsi="Times New Roman" w:cs="Times New Roman"/>
          <w:b w:val="0"/>
          <w:bCs w:val="0"/>
          <w:sz w:val="24"/>
          <w:szCs w:val="24"/>
          <w:lang w:eastAsia="uk-UA"/>
        </w:rPr>
      </w:pPr>
      <w:r w:rsidRPr="00B60BB2">
        <w:rPr>
          <w:rStyle w:val="a4"/>
          <w:rFonts w:ascii="Times New Roman" w:eastAsia="Batang" w:hAnsi="Times New Roman" w:cs="Times New Roman"/>
          <w:b w:val="0"/>
          <w:bCs w:val="0"/>
          <w:sz w:val="24"/>
          <w:szCs w:val="24"/>
        </w:rPr>
        <w:t xml:space="preserve">10.2 Технічні характеристики </w:t>
      </w:r>
      <w:r w:rsidRPr="00B60BB2">
        <w:rPr>
          <w:rStyle w:val="a4"/>
          <w:rFonts w:ascii="Times New Roman" w:eastAsia="Microsoft YaHei" w:hAnsi="Times New Roman" w:cs="Times New Roman"/>
          <w:b w:val="0"/>
          <w:bCs w:val="0"/>
          <w:sz w:val="24"/>
          <w:szCs w:val="24"/>
          <w:lang w:eastAsia="uk-UA"/>
        </w:rPr>
        <w:t xml:space="preserve">табло-прогнозування часу фактичного прибуття транспорту </w:t>
      </w:r>
    </w:p>
    <w:p w:rsidR="00B60BB2" w:rsidRPr="00B60BB2" w:rsidRDefault="00B60BB2" w:rsidP="00B60BB2">
      <w:pPr>
        <w:shd w:val="clear" w:color="auto" w:fill="FFFFFF"/>
        <w:tabs>
          <w:tab w:val="left" w:pos="284"/>
        </w:tabs>
        <w:spacing w:before="120" w:after="0" w:line="276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30" w:type="dxa"/>
        <w:tblLayout w:type="fixed"/>
        <w:tblCellMar>
          <w:top w:w="53" w:type="dxa"/>
          <w:right w:w="90" w:type="dxa"/>
        </w:tblCellMar>
        <w:tblLook w:val="0000"/>
      </w:tblPr>
      <w:tblGrid>
        <w:gridCol w:w="584"/>
        <w:gridCol w:w="4911"/>
        <w:gridCol w:w="4099"/>
      </w:tblGrid>
      <w:tr w:rsidR="00B60BB2" w:rsidRPr="00B60BB2" w:rsidTr="00B60BB2">
        <w:trPr>
          <w:trHeight w:val="23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  <w:lang w:eastAsia="en-US"/>
              </w:rPr>
              <w:t>Параметр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  <w:lang w:eastAsia="en-US"/>
              </w:rPr>
              <w:t>Характеристики</w:t>
            </w:r>
          </w:p>
        </w:tc>
      </w:tr>
      <w:tr w:rsidR="00B60BB2" w:rsidRPr="00B60BB2" w:rsidTr="00B60BB2">
        <w:trPr>
          <w:trHeight w:val="23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color w:val="00000A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color w:val="00000A"/>
                <w:sz w:val="24"/>
                <w:szCs w:val="24"/>
                <w:lang w:eastAsia="en-US"/>
              </w:rPr>
              <w:t>Корпус, виконання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color w:val="00000A"/>
                <w:sz w:val="24"/>
                <w:szCs w:val="24"/>
                <w:lang w:eastAsia="en-US"/>
              </w:rPr>
              <w:t>Металевий, антивандальний.</w:t>
            </w:r>
          </w:p>
        </w:tc>
      </w:tr>
      <w:tr w:rsidR="00B60BB2" w:rsidRPr="00B60BB2" w:rsidTr="00B60BB2">
        <w:trPr>
          <w:trHeight w:val="23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color w:val="00000A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color w:val="00000A"/>
                <w:sz w:val="24"/>
                <w:szCs w:val="24"/>
                <w:lang w:eastAsia="en-US"/>
              </w:rPr>
              <w:t>Корпус, колі</w:t>
            </w:r>
            <w:proofErr w:type="gramStart"/>
            <w:r w:rsidRPr="00B60BB2">
              <w:rPr>
                <w:rFonts w:ascii="Times New Roman" w:hAnsi="Times New Roman" w:cs="Times New Roman"/>
                <w:color w:val="00000A"/>
                <w:sz w:val="24"/>
                <w:szCs w:val="24"/>
                <w:lang w:eastAsia="en-US"/>
              </w:rPr>
              <w:t>р</w:t>
            </w:r>
            <w:proofErr w:type="gramEnd"/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color w:val="00000A"/>
                <w:sz w:val="24"/>
                <w:szCs w:val="24"/>
                <w:lang w:eastAsia="en-US"/>
              </w:rPr>
              <w:t>Сірий з фарбуванням матовою фарбою</w:t>
            </w:r>
          </w:p>
        </w:tc>
      </w:tr>
      <w:tr w:rsidR="00B60BB2" w:rsidRPr="00B60BB2" w:rsidTr="00B60BB2">
        <w:trPr>
          <w:trHeight w:val="23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color w:val="00000A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color w:val="00000A"/>
                <w:sz w:val="24"/>
                <w:szCs w:val="24"/>
                <w:lang w:eastAsia="en-US"/>
              </w:rPr>
              <w:t xml:space="preserve">Корпус, габарити 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color w:val="00000A"/>
                <w:sz w:val="24"/>
                <w:szCs w:val="24"/>
                <w:lang w:eastAsia="en-US"/>
              </w:rPr>
              <w:t xml:space="preserve">Ширина: </w:t>
            </w:r>
            <w:proofErr w:type="gramStart"/>
            <w:r w:rsidRPr="00B60BB2">
              <w:rPr>
                <w:rFonts w:ascii="Times New Roman" w:hAnsi="Times New Roman" w:cs="Times New Roman"/>
                <w:color w:val="00000A"/>
                <w:sz w:val="24"/>
                <w:szCs w:val="24"/>
                <w:lang w:eastAsia="en-US"/>
              </w:rPr>
              <w:t>не б</w:t>
            </w:r>
            <w:proofErr w:type="gramEnd"/>
            <w:r w:rsidRPr="00B60BB2">
              <w:rPr>
                <w:rFonts w:ascii="Times New Roman" w:hAnsi="Times New Roman" w:cs="Times New Roman"/>
                <w:color w:val="00000A"/>
                <w:sz w:val="24"/>
                <w:szCs w:val="24"/>
                <w:lang w:eastAsia="en-US"/>
              </w:rPr>
              <w:t>ільше 1000мм, висота: не більше 540мм, товщина: не більше 100мм.</w:t>
            </w:r>
          </w:p>
        </w:tc>
      </w:tr>
      <w:tr w:rsidR="00B60BB2" w:rsidRPr="00B60BB2" w:rsidTr="00B60BB2">
        <w:trPr>
          <w:trHeight w:val="23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color w:val="00000A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color w:val="00000A"/>
                <w:sz w:val="24"/>
                <w:szCs w:val="24"/>
                <w:lang w:eastAsia="en-US"/>
              </w:rPr>
              <w:t>Скло, виконання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color w:val="00000A"/>
                <w:sz w:val="24"/>
                <w:szCs w:val="24"/>
                <w:lang w:eastAsia="en-US"/>
              </w:rPr>
              <w:t>Гартоване</w:t>
            </w:r>
          </w:p>
        </w:tc>
      </w:tr>
      <w:tr w:rsidR="00B60BB2" w:rsidRPr="00B60BB2" w:rsidTr="00B60BB2">
        <w:trPr>
          <w:trHeight w:val="23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color w:val="00000A"/>
                <w:sz w:val="24"/>
                <w:szCs w:val="24"/>
                <w:lang w:eastAsia="en-US"/>
              </w:rPr>
              <w:t xml:space="preserve">Панель </w:t>
            </w:r>
            <w:proofErr w:type="gramStart"/>
            <w:r w:rsidRPr="00B60BB2">
              <w:rPr>
                <w:rFonts w:ascii="Times New Roman" w:hAnsi="Times New Roman" w:cs="Times New Roman"/>
                <w:color w:val="00000A"/>
                <w:sz w:val="24"/>
                <w:szCs w:val="24"/>
                <w:lang w:eastAsia="en-US"/>
              </w:rPr>
              <w:t>св</w:t>
            </w:r>
            <w:proofErr w:type="gramEnd"/>
            <w:r w:rsidRPr="00B60BB2">
              <w:rPr>
                <w:rFonts w:ascii="Times New Roman" w:hAnsi="Times New Roman" w:cs="Times New Roman"/>
                <w:color w:val="00000A"/>
                <w:sz w:val="24"/>
                <w:szCs w:val="24"/>
                <w:lang w:eastAsia="en-US"/>
              </w:rPr>
              <w:t>ітлодіодна, виконання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color w:val="00000A"/>
                <w:sz w:val="24"/>
                <w:szCs w:val="24"/>
                <w:lang w:eastAsia="en-US"/>
              </w:rPr>
              <w:t xml:space="preserve">Відстань між </w:t>
            </w:r>
            <w:proofErr w:type="gramStart"/>
            <w:r w:rsidRPr="00B60BB2">
              <w:rPr>
                <w:rFonts w:ascii="Times New Roman" w:hAnsi="Times New Roman" w:cs="Times New Roman"/>
                <w:color w:val="00000A"/>
                <w:sz w:val="24"/>
                <w:szCs w:val="24"/>
                <w:lang w:eastAsia="en-US"/>
              </w:rPr>
              <w:t>св</w:t>
            </w:r>
            <w:proofErr w:type="gramEnd"/>
            <w:r w:rsidRPr="00B60BB2">
              <w:rPr>
                <w:rFonts w:ascii="Times New Roman" w:hAnsi="Times New Roman" w:cs="Times New Roman"/>
                <w:color w:val="00000A"/>
                <w:sz w:val="24"/>
                <w:szCs w:val="24"/>
                <w:lang w:eastAsia="en-US"/>
              </w:rPr>
              <w:t>ітлодіодами - не більше 5мм. Внесення по горизонталі не менше ніж 20 символів, розмірами кожного: висота не менше 40мм, ширина не менше 30мм.</w:t>
            </w:r>
          </w:p>
          <w:p w:rsidR="00B60BB2" w:rsidRPr="00B60BB2" w:rsidRDefault="00B60BB2" w:rsidP="00B60B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color w:val="00000A"/>
                <w:sz w:val="24"/>
                <w:szCs w:val="24"/>
                <w:lang w:eastAsia="en-US"/>
              </w:rPr>
              <w:t xml:space="preserve">Кількість рядків - не менше </w:t>
            </w:r>
            <w:proofErr w:type="gramStart"/>
            <w:r w:rsidRPr="00B60BB2">
              <w:rPr>
                <w:rFonts w:ascii="Times New Roman" w:hAnsi="Times New Roman" w:cs="Times New Roman"/>
                <w:color w:val="00000A"/>
                <w:sz w:val="24"/>
                <w:szCs w:val="24"/>
                <w:lang w:eastAsia="en-US"/>
              </w:rPr>
              <w:t>п’яти</w:t>
            </w:r>
            <w:proofErr w:type="gramEnd"/>
            <w:r w:rsidRPr="00B60BB2">
              <w:rPr>
                <w:rFonts w:ascii="Times New Roman" w:hAnsi="Times New Roman" w:cs="Times New Roman"/>
                <w:color w:val="00000A"/>
                <w:sz w:val="24"/>
                <w:szCs w:val="24"/>
                <w:lang w:eastAsia="en-US"/>
              </w:rPr>
              <w:t>.</w:t>
            </w:r>
          </w:p>
        </w:tc>
      </w:tr>
      <w:tr w:rsidR="00B60BB2" w:rsidRPr="00B60BB2" w:rsidTr="00B60BB2">
        <w:trPr>
          <w:trHeight w:val="23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color w:val="00000A"/>
                <w:sz w:val="24"/>
                <w:szCs w:val="24"/>
                <w:lang w:eastAsia="en-US"/>
              </w:rPr>
              <w:t>Колі</w:t>
            </w:r>
            <w:proofErr w:type="gramStart"/>
            <w:r w:rsidRPr="00B60BB2">
              <w:rPr>
                <w:rFonts w:ascii="Times New Roman" w:hAnsi="Times New Roman" w:cs="Times New Roman"/>
                <w:color w:val="00000A"/>
                <w:sz w:val="24"/>
                <w:szCs w:val="24"/>
                <w:lang w:eastAsia="en-US"/>
              </w:rPr>
              <w:t>р</w:t>
            </w:r>
            <w:proofErr w:type="gramEnd"/>
            <w:r w:rsidRPr="00B60BB2">
              <w:rPr>
                <w:rFonts w:ascii="Times New Roman" w:hAnsi="Times New Roman" w:cs="Times New Roman"/>
                <w:color w:val="00000A"/>
                <w:sz w:val="24"/>
                <w:szCs w:val="24"/>
                <w:lang w:eastAsia="en-US"/>
              </w:rPr>
              <w:t xml:space="preserve"> світлодіодів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color w:val="00000A"/>
                <w:sz w:val="24"/>
                <w:szCs w:val="24"/>
                <w:lang w:val="en-US" w:eastAsia="en-US"/>
              </w:rPr>
              <w:t>RGB (</w:t>
            </w:r>
            <w:r w:rsidRPr="00B60BB2">
              <w:rPr>
                <w:rFonts w:ascii="Times New Roman" w:hAnsi="Times New Roman" w:cs="Times New Roman"/>
                <w:color w:val="00000A"/>
                <w:sz w:val="24"/>
                <w:szCs w:val="24"/>
                <w:lang w:eastAsia="en-US"/>
              </w:rPr>
              <w:t>повнокольоровий)</w:t>
            </w:r>
          </w:p>
        </w:tc>
      </w:tr>
      <w:tr w:rsidR="00B60BB2" w:rsidRPr="00B60BB2" w:rsidTr="00B60BB2">
        <w:trPr>
          <w:trHeight w:val="23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color w:val="00000A"/>
                <w:sz w:val="24"/>
                <w:szCs w:val="24"/>
                <w:lang w:eastAsia="en-US"/>
              </w:rPr>
              <w:t>Контролер, виконання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color w:val="00000A"/>
                <w:sz w:val="24"/>
                <w:szCs w:val="24"/>
                <w:lang w:eastAsia="en-US"/>
              </w:rPr>
              <w:t xml:space="preserve">Вбудований комп'ютер з ПЗ, повнокольоровий тип </w:t>
            </w:r>
            <w:proofErr w:type="gramStart"/>
            <w:r w:rsidRPr="00B60BB2">
              <w:rPr>
                <w:rFonts w:ascii="Times New Roman" w:hAnsi="Times New Roman" w:cs="Times New Roman"/>
                <w:color w:val="00000A"/>
                <w:sz w:val="24"/>
                <w:szCs w:val="24"/>
                <w:lang w:eastAsia="en-US"/>
              </w:rPr>
              <w:t>п</w:t>
            </w:r>
            <w:proofErr w:type="gramEnd"/>
            <w:r w:rsidRPr="00B60BB2">
              <w:rPr>
                <w:rFonts w:ascii="Times New Roman" w:hAnsi="Times New Roman" w:cs="Times New Roman"/>
                <w:color w:val="00000A"/>
                <w:sz w:val="24"/>
                <w:szCs w:val="24"/>
                <w:lang w:eastAsia="en-US"/>
              </w:rPr>
              <w:t>ідтримуваних модулів.</w:t>
            </w:r>
          </w:p>
        </w:tc>
      </w:tr>
      <w:tr w:rsidR="00B60BB2" w:rsidRPr="00B60BB2" w:rsidTr="00B60BB2">
        <w:trPr>
          <w:trHeight w:val="23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color w:val="00000A"/>
                <w:sz w:val="24"/>
                <w:szCs w:val="24"/>
                <w:lang w:eastAsia="en-US"/>
              </w:rPr>
              <w:t>Контролер, оновлення інформації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color w:val="00000A"/>
                <w:sz w:val="24"/>
                <w:szCs w:val="24"/>
                <w:lang w:eastAsia="en-US"/>
              </w:rPr>
              <w:t>Не менше 1 раз на 10 секунд</w:t>
            </w:r>
          </w:p>
        </w:tc>
      </w:tr>
      <w:tr w:rsidR="00B60BB2" w:rsidRPr="00B60BB2" w:rsidTr="00B60BB2">
        <w:trPr>
          <w:trHeight w:val="23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color w:val="00000A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color w:val="00000A"/>
                <w:sz w:val="24"/>
                <w:szCs w:val="24"/>
                <w:lang w:eastAsia="en-US"/>
              </w:rPr>
              <w:t>Контролер, синхронізація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eastAsia="Mangal" w:hAnsi="Times New Roman" w:cs="Times New Roman"/>
                <w:color w:val="00000A"/>
                <w:sz w:val="24"/>
                <w:szCs w:val="24"/>
                <w:lang w:val="en-US" w:eastAsia="en-US"/>
              </w:rPr>
              <w:t>C</w:t>
            </w:r>
            <w:r w:rsidRPr="00B60BB2">
              <w:rPr>
                <w:rFonts w:ascii="Times New Roman" w:eastAsia="Mangal" w:hAnsi="Times New Roman" w:cs="Times New Roman"/>
                <w:color w:val="00000A"/>
                <w:sz w:val="24"/>
                <w:szCs w:val="24"/>
                <w:lang w:eastAsia="en-US"/>
              </w:rPr>
              <w:t xml:space="preserve">инхронізація з системою </w:t>
            </w:r>
            <w:r w:rsidRPr="00B60BB2">
              <w:rPr>
                <w:rFonts w:ascii="Times New Roman" w:eastAsia="Mangal" w:hAnsi="Times New Roman" w:cs="Times New Roman"/>
                <w:bCs/>
                <w:color w:val="00000A"/>
                <w:sz w:val="24"/>
                <w:szCs w:val="24"/>
                <w:lang w:eastAsia="en-US"/>
              </w:rPr>
              <w:t xml:space="preserve"> управління та супутникового моніторингу пасажирського транспорту загального користування</w:t>
            </w:r>
            <w:r w:rsidRPr="00B60BB2">
              <w:rPr>
                <w:rFonts w:ascii="Times New Roman" w:eastAsia="Mangal" w:hAnsi="Times New Roman" w:cs="Times New Roman"/>
                <w:color w:val="00000A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B60BB2" w:rsidRPr="00B60BB2" w:rsidTr="00B60BB2">
        <w:trPr>
          <w:trHeight w:val="23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color w:val="00000A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color w:val="00000A"/>
                <w:sz w:val="24"/>
                <w:szCs w:val="24"/>
                <w:lang w:eastAsia="en-US"/>
              </w:rPr>
              <w:t>Маршрутизатор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color w:val="00000A"/>
                <w:sz w:val="24"/>
                <w:szCs w:val="24"/>
                <w:lang w:eastAsia="en-US"/>
              </w:rPr>
              <w:t>Міkr</w:t>
            </w:r>
            <w:proofErr w:type="gramStart"/>
            <w:r w:rsidRPr="00B60BB2">
              <w:rPr>
                <w:rFonts w:ascii="Times New Roman" w:hAnsi="Times New Roman" w:cs="Times New Roman"/>
                <w:color w:val="00000A"/>
                <w:sz w:val="24"/>
                <w:szCs w:val="24"/>
                <w:lang w:eastAsia="en-US"/>
              </w:rPr>
              <w:t>о</w:t>
            </w:r>
            <w:proofErr w:type="gramEnd"/>
            <w:r w:rsidRPr="00B60BB2">
              <w:rPr>
                <w:rFonts w:ascii="Times New Roman" w:hAnsi="Times New Roman" w:cs="Times New Roman"/>
                <w:color w:val="00000A"/>
                <w:sz w:val="24"/>
                <w:szCs w:val="24"/>
                <w:lang w:eastAsia="en-US"/>
              </w:rPr>
              <w:t>tiк RВ2011 UiAS-2НnD (Аthегоs AR9344 600 МHz, 4 dВі, SFP, 128 mВ RАМ, LAN, Wi-Fi 802.11 b/g/n, USВ, РоЕ) або еквівалент.</w:t>
            </w:r>
          </w:p>
        </w:tc>
      </w:tr>
      <w:tr w:rsidR="00B60BB2" w:rsidRPr="00B60BB2" w:rsidTr="00B60BB2">
        <w:trPr>
          <w:trHeight w:val="23"/>
        </w:trPr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color w:val="00000A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4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color w:val="00000A"/>
                <w:sz w:val="24"/>
                <w:szCs w:val="24"/>
                <w:lang w:eastAsia="en-US"/>
              </w:rPr>
              <w:t>Камера відеоспостереження</w:t>
            </w:r>
          </w:p>
        </w:tc>
        <w:tc>
          <w:tcPr>
            <w:tcW w:w="4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color w:val="00000A"/>
                <w:sz w:val="24"/>
                <w:szCs w:val="24"/>
                <w:lang w:eastAsia="en-US"/>
              </w:rPr>
              <w:t xml:space="preserve"> HikVision DS-2CD2032-I (4mm 3MP/1/3'' CMOS/12,5 (P) 15(N) fps@2048x1536/0,07 Lux @ F 1,2) або еквівалент</w:t>
            </w:r>
          </w:p>
        </w:tc>
      </w:tr>
      <w:tr w:rsidR="00B60BB2" w:rsidRPr="00B60BB2" w:rsidTr="00B60BB2">
        <w:trPr>
          <w:trHeight w:val="23"/>
        </w:trPr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color w:val="00000A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4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shd w:val="clear" w:color="auto" w:fill="FFFFFF"/>
              <w:spacing w:before="120" w:after="0" w:line="27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Style w:val="a4"/>
                <w:rFonts w:ascii="Times New Roman" w:hAnsi="Times New Roman" w:cs="Times New Roman"/>
                <w:b w:val="0"/>
                <w:bCs w:val="0"/>
                <w:color w:val="00000A"/>
                <w:sz w:val="24"/>
                <w:szCs w:val="24"/>
                <w:lang w:eastAsia="en-US"/>
              </w:rPr>
              <w:t>Опора для табло-прогнозування часу фактичного прибуття транспорту</w:t>
            </w:r>
          </w:p>
        </w:tc>
        <w:tc>
          <w:tcPr>
            <w:tcW w:w="4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numPr>
                <w:ilvl w:val="0"/>
                <w:numId w:val="3"/>
              </w:numPr>
              <w:suppressAutoHyphens/>
              <w:spacing w:after="0" w:line="240" w:lineRule="atLeast"/>
              <w:ind w:left="397" w:hanging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eastAsia="Mangal" w:hAnsi="Times New Roman" w:cs="Times New Roman"/>
                <w:bCs/>
                <w:color w:val="00000A"/>
                <w:sz w:val="24"/>
                <w:szCs w:val="24"/>
                <w:lang w:eastAsia="en-US"/>
              </w:rPr>
              <w:t xml:space="preserve">металокаркас з чорного металу з ґрунтуванням  і фарбуванням </w:t>
            </w:r>
            <w:proofErr w:type="gramStart"/>
            <w:r w:rsidRPr="00B60BB2">
              <w:rPr>
                <w:rFonts w:ascii="Times New Roman" w:eastAsia="Mangal" w:hAnsi="Times New Roman" w:cs="Times New Roman"/>
                <w:bCs/>
                <w:color w:val="00000A"/>
                <w:sz w:val="24"/>
                <w:szCs w:val="24"/>
                <w:lang w:eastAsia="en-US"/>
              </w:rPr>
              <w:lastRenderedPageBreak/>
              <w:t>матовою</w:t>
            </w:r>
            <w:proofErr w:type="gramEnd"/>
            <w:r w:rsidRPr="00B60BB2">
              <w:rPr>
                <w:rFonts w:ascii="Times New Roman" w:eastAsia="Mangal" w:hAnsi="Times New Roman" w:cs="Times New Roman"/>
                <w:bCs/>
                <w:color w:val="00000A"/>
                <w:sz w:val="24"/>
                <w:szCs w:val="24"/>
                <w:lang w:eastAsia="en-US"/>
              </w:rPr>
              <w:t xml:space="preserve"> фарбою сірого кольору, висотою не менше трьох метрів; </w:t>
            </w:r>
          </w:p>
          <w:p w:rsidR="00B60BB2" w:rsidRPr="00B60BB2" w:rsidRDefault="00B60BB2" w:rsidP="00B60BB2">
            <w:pPr>
              <w:numPr>
                <w:ilvl w:val="0"/>
                <w:numId w:val="3"/>
              </w:numPr>
              <w:shd w:val="clear" w:color="auto" w:fill="FFFFFF"/>
              <w:suppressAutoHyphens/>
              <w:spacing w:after="0" w:line="240" w:lineRule="atLeast"/>
              <w:ind w:left="340" w:hanging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eastAsia="Mangal" w:hAnsi="Times New Roman" w:cs="Times New Roman"/>
                <w:bCs/>
                <w:color w:val="00000A"/>
                <w:sz w:val="24"/>
                <w:szCs w:val="24"/>
                <w:lang w:eastAsia="en-US"/>
              </w:rPr>
              <w:t>USB-порти для зарядки мобільних пристрої</w:t>
            </w:r>
            <w:proofErr w:type="gramStart"/>
            <w:r w:rsidRPr="00B60BB2">
              <w:rPr>
                <w:rFonts w:ascii="Times New Roman" w:eastAsia="Mangal" w:hAnsi="Times New Roman" w:cs="Times New Roman"/>
                <w:bCs/>
                <w:color w:val="00000A"/>
                <w:sz w:val="24"/>
                <w:szCs w:val="24"/>
                <w:lang w:eastAsia="en-US"/>
              </w:rPr>
              <w:t>в</w:t>
            </w:r>
            <w:proofErr w:type="gramEnd"/>
            <w:r w:rsidRPr="00B60BB2">
              <w:rPr>
                <w:rFonts w:ascii="Times New Roman" w:eastAsia="Mangal" w:hAnsi="Times New Roman" w:cs="Times New Roman"/>
                <w:bCs/>
                <w:color w:val="00000A"/>
                <w:sz w:val="24"/>
                <w:szCs w:val="24"/>
                <w:lang w:eastAsia="en-US"/>
              </w:rPr>
              <w:t xml:space="preserve"> (не менше  трьох штук);</w:t>
            </w:r>
          </w:p>
          <w:p w:rsidR="00B60BB2" w:rsidRPr="00B60BB2" w:rsidRDefault="00B60BB2" w:rsidP="00B60BB2">
            <w:pPr>
              <w:numPr>
                <w:ilvl w:val="0"/>
                <w:numId w:val="3"/>
              </w:numPr>
              <w:shd w:val="clear" w:color="auto" w:fill="FFFFFF"/>
              <w:suppressAutoHyphens/>
              <w:spacing w:after="0" w:line="240" w:lineRule="atLeast"/>
              <w:ind w:left="397" w:hanging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eastAsia="Mangal" w:hAnsi="Times New Roman" w:cs="Times New Roman"/>
                <w:bCs/>
                <w:color w:val="00000A"/>
                <w:sz w:val="24"/>
                <w:szCs w:val="24"/>
                <w:lang w:eastAsia="en-US"/>
              </w:rPr>
              <w:t>полички для мобільних пристрої</w:t>
            </w:r>
            <w:proofErr w:type="gramStart"/>
            <w:r w:rsidRPr="00B60BB2">
              <w:rPr>
                <w:rFonts w:ascii="Times New Roman" w:eastAsia="Mangal" w:hAnsi="Times New Roman" w:cs="Times New Roman"/>
                <w:bCs/>
                <w:color w:val="00000A"/>
                <w:sz w:val="24"/>
                <w:szCs w:val="24"/>
                <w:lang w:eastAsia="en-US"/>
              </w:rPr>
              <w:t>в</w:t>
            </w:r>
            <w:proofErr w:type="gramEnd"/>
            <w:r w:rsidRPr="00B60BB2">
              <w:rPr>
                <w:rFonts w:ascii="Times New Roman" w:eastAsia="Mangal" w:hAnsi="Times New Roman" w:cs="Times New Roman"/>
                <w:bCs/>
                <w:color w:val="00000A"/>
                <w:sz w:val="24"/>
                <w:szCs w:val="24"/>
                <w:lang w:eastAsia="en-US"/>
              </w:rPr>
              <w:t xml:space="preserve"> (не менше  трьох штук);</w:t>
            </w:r>
          </w:p>
          <w:p w:rsidR="00B60BB2" w:rsidRPr="00B60BB2" w:rsidRDefault="00B60BB2" w:rsidP="00B60BB2">
            <w:pPr>
              <w:numPr>
                <w:ilvl w:val="0"/>
                <w:numId w:val="3"/>
              </w:numPr>
              <w:shd w:val="clear" w:color="auto" w:fill="FFFFFF"/>
              <w:suppressAutoHyphens/>
              <w:spacing w:after="0" w:line="240" w:lineRule="atLeast"/>
              <w:ind w:left="397" w:hanging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eastAsia="Mangal" w:hAnsi="Times New Roman" w:cs="Times New Roman"/>
                <w:bCs/>
                <w:color w:val="00000A"/>
                <w:sz w:val="24"/>
                <w:szCs w:val="24"/>
                <w:lang w:eastAsia="en-US"/>
              </w:rPr>
              <w:t>голосовий зв’язок з екстреною службою;</w:t>
            </w:r>
          </w:p>
          <w:p w:rsidR="00B60BB2" w:rsidRPr="00B60BB2" w:rsidRDefault="00B60BB2" w:rsidP="00AA1702">
            <w:pPr>
              <w:pStyle w:val="ac"/>
              <w:numPr>
                <w:ilvl w:val="0"/>
                <w:numId w:val="3"/>
              </w:numPr>
              <w:shd w:val="clear" w:color="auto" w:fill="FFFFFF"/>
              <w:spacing w:line="360" w:lineRule="atLeast"/>
              <w:ind w:left="397" w:hanging="340"/>
            </w:pPr>
            <w:r w:rsidRPr="00B60BB2">
              <w:rPr>
                <w:rFonts w:eastAsia="Mangal"/>
                <w:bCs/>
                <w:color w:val="00000A"/>
                <w:lang w:eastAsia="en-US"/>
              </w:rPr>
              <w:t>закладна деталь для монтажу опори.</w:t>
            </w:r>
          </w:p>
        </w:tc>
      </w:tr>
    </w:tbl>
    <w:p w:rsidR="00B60BB2" w:rsidRPr="00B60BB2" w:rsidRDefault="00B60BB2" w:rsidP="00B60BB2">
      <w:pPr>
        <w:shd w:val="clear" w:color="auto" w:fill="FFFFFF"/>
        <w:spacing w:after="0" w:line="276" w:lineRule="atLeast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60BB2" w:rsidRPr="00B60BB2" w:rsidRDefault="00B60BB2" w:rsidP="00B60BB2">
      <w:pPr>
        <w:shd w:val="clear" w:color="auto" w:fill="FFFFFF"/>
        <w:spacing w:after="0" w:line="27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Організатор пасажирських перевезень бере на себе зобов’язання: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Style w:val="a4"/>
          <w:rFonts w:ascii="Times New Roman" w:eastAsia="Microsoft YaHei" w:hAnsi="Times New Roman" w:cs="Times New Roman"/>
          <w:b w:val="0"/>
          <w:bCs w:val="0"/>
          <w:sz w:val="24"/>
          <w:szCs w:val="24"/>
          <w:lang w:eastAsia="uk-UA"/>
        </w:rPr>
        <w:t xml:space="preserve">- встановлення закладних деталей </w:t>
      </w:r>
      <w:proofErr w:type="gramStart"/>
      <w:r w:rsidRPr="00B60BB2">
        <w:rPr>
          <w:rStyle w:val="a4"/>
          <w:rFonts w:ascii="Times New Roman" w:eastAsia="Microsoft YaHei" w:hAnsi="Times New Roman" w:cs="Times New Roman"/>
          <w:b w:val="0"/>
          <w:bCs w:val="0"/>
          <w:sz w:val="24"/>
          <w:szCs w:val="24"/>
          <w:lang w:eastAsia="uk-UA"/>
        </w:rPr>
        <w:t>для опори</w:t>
      </w:r>
      <w:proofErr w:type="gramEnd"/>
      <w:r w:rsidRPr="00B60BB2">
        <w:rPr>
          <w:rStyle w:val="a4"/>
          <w:rFonts w:ascii="Times New Roman" w:eastAsia="Microsoft YaHei" w:hAnsi="Times New Roman" w:cs="Times New Roman"/>
          <w:b w:val="0"/>
          <w:bCs w:val="0"/>
          <w:sz w:val="24"/>
          <w:szCs w:val="24"/>
          <w:lang w:eastAsia="uk-UA"/>
        </w:rPr>
        <w:t xml:space="preserve"> табло-прогнозування часу фактичного прибуття транспорту;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eastAsia="Microsoft YaHei" w:hAnsi="Times New Roman" w:cs="Times New Roman"/>
          <w:sz w:val="24"/>
          <w:szCs w:val="24"/>
          <w:lang w:eastAsia="uk-UA"/>
        </w:rPr>
        <w:t xml:space="preserve">- </w:t>
      </w:r>
      <w:proofErr w:type="gramStart"/>
      <w:r w:rsidRPr="00B60BB2">
        <w:rPr>
          <w:rFonts w:ascii="Times New Roman" w:eastAsia="Microsoft YaHei" w:hAnsi="Times New Roman" w:cs="Times New Roman"/>
          <w:sz w:val="24"/>
          <w:szCs w:val="24"/>
          <w:lang w:eastAsia="uk-UA"/>
        </w:rPr>
        <w:t>п</w:t>
      </w:r>
      <w:proofErr w:type="gramEnd"/>
      <w:r w:rsidRPr="00B60BB2">
        <w:rPr>
          <w:rFonts w:ascii="Times New Roman" w:eastAsia="Microsoft YaHei" w:hAnsi="Times New Roman" w:cs="Times New Roman"/>
          <w:sz w:val="24"/>
          <w:szCs w:val="24"/>
          <w:lang w:eastAsia="uk-UA"/>
        </w:rPr>
        <w:t>ідведення комунікацій (електроенергія та Інтернет-канал, з подальшою оплатою за їх користування);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jc w:val="both"/>
        <w:rPr>
          <w:rStyle w:val="a4"/>
          <w:rFonts w:ascii="Times New Roman" w:eastAsia="Microsoft YaHei" w:hAnsi="Times New Roman" w:cs="Times New Roman"/>
          <w:b w:val="0"/>
          <w:bCs w:val="0"/>
          <w:sz w:val="24"/>
          <w:szCs w:val="24"/>
          <w:lang w:eastAsia="uk-UA"/>
        </w:rPr>
      </w:pPr>
      <w:r w:rsidRPr="00B60BB2">
        <w:rPr>
          <w:rStyle w:val="a4"/>
          <w:rFonts w:ascii="Times New Roman" w:eastAsia="Microsoft YaHei" w:hAnsi="Times New Roman" w:cs="Times New Roman"/>
          <w:b w:val="0"/>
          <w:bCs w:val="0"/>
          <w:sz w:val="24"/>
          <w:szCs w:val="24"/>
          <w:lang w:eastAsia="uk-UA"/>
        </w:rPr>
        <w:t xml:space="preserve">- табло-прогнозування часу фактичного прибуття транспорту передаються Організатору пасажирських перевезень </w:t>
      </w:r>
      <w:proofErr w:type="gramStart"/>
      <w:r w:rsidRPr="00B60BB2">
        <w:rPr>
          <w:rStyle w:val="a4"/>
          <w:rFonts w:ascii="Times New Roman" w:eastAsia="Microsoft YaHei" w:hAnsi="Times New Roman" w:cs="Times New Roman"/>
          <w:b w:val="0"/>
          <w:bCs w:val="0"/>
          <w:sz w:val="24"/>
          <w:szCs w:val="24"/>
          <w:lang w:eastAsia="uk-UA"/>
        </w:rPr>
        <w:t>у</w:t>
      </w:r>
      <w:proofErr w:type="gramEnd"/>
      <w:r w:rsidRPr="00B60BB2">
        <w:rPr>
          <w:rStyle w:val="a4"/>
          <w:rFonts w:ascii="Times New Roman" w:eastAsia="Microsoft YaHei" w:hAnsi="Times New Roman" w:cs="Times New Roman"/>
          <w:b w:val="0"/>
          <w:bCs w:val="0"/>
          <w:sz w:val="24"/>
          <w:szCs w:val="24"/>
          <w:lang w:eastAsia="uk-UA"/>
        </w:rPr>
        <w:t xml:space="preserve"> відповідальне користування.   </w:t>
      </w:r>
    </w:p>
    <w:p w:rsidR="00B60BB2" w:rsidRPr="00B60BB2" w:rsidRDefault="00B60BB2" w:rsidP="00B60BB2">
      <w:pPr>
        <w:shd w:val="clear" w:color="auto" w:fill="FFFFFF"/>
        <w:spacing w:before="120" w:after="0" w:line="276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60BB2">
        <w:rPr>
          <w:rStyle w:val="a4"/>
          <w:rFonts w:ascii="Times New Roman" w:eastAsia="Microsoft YaHei" w:hAnsi="Times New Roman" w:cs="Times New Roman"/>
          <w:b w:val="0"/>
          <w:bCs w:val="0"/>
          <w:sz w:val="24"/>
          <w:szCs w:val="24"/>
          <w:lang w:eastAsia="uk-UA"/>
        </w:rPr>
        <w:tab/>
      </w:r>
      <w:r w:rsidRPr="00B60BB2">
        <w:rPr>
          <w:rStyle w:val="a4"/>
          <w:rFonts w:ascii="Times New Roman" w:hAnsi="Times New Roman" w:cs="Times New Roman"/>
          <w:sz w:val="24"/>
          <w:szCs w:val="24"/>
        </w:rPr>
        <w:t>11.Вимоги до павільйонів зупинок громадського транспорту</w:t>
      </w:r>
    </w:p>
    <w:p w:rsidR="00B60BB2" w:rsidRPr="00B60BB2" w:rsidRDefault="00B60BB2" w:rsidP="00B60BB2">
      <w:pPr>
        <w:tabs>
          <w:tab w:val="left" w:pos="1418"/>
          <w:tab w:val="left" w:pos="3261"/>
          <w:tab w:val="left" w:pos="992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eastAsia="Microsoft YaHei" w:hAnsi="Times New Roman" w:cs="Times New Roman"/>
          <w:sz w:val="24"/>
          <w:szCs w:val="24"/>
          <w:lang w:eastAsia="uk-UA"/>
        </w:rPr>
        <w:t xml:space="preserve">11.1 Павільйони зупинок громадського транспорту, встановлюються на погоджених Організатором пасажирських перевезень та Учасником </w:t>
      </w:r>
      <w:proofErr w:type="gramStart"/>
      <w:r w:rsidRPr="00B60BB2">
        <w:rPr>
          <w:rFonts w:ascii="Times New Roman" w:eastAsia="Microsoft YaHei" w:hAnsi="Times New Roman" w:cs="Times New Roman"/>
          <w:sz w:val="24"/>
          <w:szCs w:val="24"/>
          <w:lang w:eastAsia="uk-UA"/>
        </w:rPr>
        <w:t>конкурсного</w:t>
      </w:r>
      <w:proofErr w:type="gramEnd"/>
      <w:r w:rsidRPr="00B60BB2">
        <w:rPr>
          <w:rFonts w:ascii="Times New Roman" w:eastAsia="Microsoft YaHei" w:hAnsi="Times New Roman" w:cs="Times New Roman"/>
          <w:sz w:val="24"/>
          <w:szCs w:val="24"/>
          <w:lang w:eastAsia="uk-UA"/>
        </w:rPr>
        <w:t xml:space="preserve"> відбору місцях та включають в себе:</w:t>
      </w:r>
    </w:p>
    <w:p w:rsidR="00B60BB2" w:rsidRPr="00B60BB2" w:rsidRDefault="00B60BB2" w:rsidP="00B60BB2">
      <w:pPr>
        <w:pStyle w:val="ListParagraph"/>
        <w:numPr>
          <w:ilvl w:val="0"/>
          <w:numId w:val="2"/>
        </w:numPr>
        <w:tabs>
          <w:tab w:val="left" w:pos="1418"/>
          <w:tab w:val="left" w:pos="3261"/>
          <w:tab w:val="left" w:pos="9923"/>
        </w:tabs>
        <w:jc w:val="both"/>
        <w:rPr>
          <w:sz w:val="24"/>
          <w:szCs w:val="24"/>
        </w:rPr>
      </w:pPr>
      <w:r w:rsidRPr="00B60BB2">
        <w:rPr>
          <w:rFonts w:eastAsia="Microsoft YaHei"/>
          <w:sz w:val="24"/>
          <w:szCs w:val="24"/>
          <w:lang w:eastAsia="uk-UA"/>
        </w:rPr>
        <w:t>тривожна кнопка для голосового зв’язку з екстреною службою;</w:t>
      </w:r>
    </w:p>
    <w:p w:rsidR="00B60BB2" w:rsidRPr="00B60BB2" w:rsidRDefault="00B60BB2" w:rsidP="00B60BB2">
      <w:pPr>
        <w:numPr>
          <w:ilvl w:val="0"/>
          <w:numId w:val="2"/>
        </w:numPr>
        <w:tabs>
          <w:tab w:val="left" w:pos="1418"/>
          <w:tab w:val="left" w:pos="3261"/>
          <w:tab w:val="left" w:pos="992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Style w:val="a4"/>
          <w:rFonts w:ascii="Times New Roman" w:eastAsia="Microsoft YaHei" w:hAnsi="Times New Roman" w:cs="Times New Roman"/>
          <w:b w:val="0"/>
          <w:bCs w:val="0"/>
          <w:sz w:val="24"/>
          <w:szCs w:val="24"/>
          <w:lang w:eastAsia="uk-UA"/>
        </w:rPr>
        <w:t xml:space="preserve">USB-порти </w:t>
      </w:r>
      <w:proofErr w:type="gramStart"/>
      <w:r w:rsidRPr="00B60BB2">
        <w:rPr>
          <w:rStyle w:val="a4"/>
          <w:rFonts w:ascii="Times New Roman" w:eastAsia="Microsoft YaHei" w:hAnsi="Times New Roman" w:cs="Times New Roman"/>
          <w:b w:val="0"/>
          <w:bCs w:val="0"/>
          <w:sz w:val="24"/>
          <w:szCs w:val="24"/>
          <w:lang w:eastAsia="uk-UA"/>
        </w:rPr>
        <w:t>п</w:t>
      </w:r>
      <w:proofErr w:type="gramEnd"/>
      <w:r w:rsidRPr="00B60BB2">
        <w:rPr>
          <w:rStyle w:val="a4"/>
          <w:rFonts w:ascii="Times New Roman" w:eastAsia="Microsoft YaHei" w:hAnsi="Times New Roman" w:cs="Times New Roman"/>
          <w:b w:val="0"/>
          <w:bCs w:val="0"/>
          <w:sz w:val="24"/>
          <w:szCs w:val="24"/>
          <w:lang w:eastAsia="uk-UA"/>
        </w:rPr>
        <w:t>ідзарядки мобільних пристроїв.</w:t>
      </w:r>
    </w:p>
    <w:p w:rsidR="00B60BB2" w:rsidRPr="00B60BB2" w:rsidRDefault="00B60BB2" w:rsidP="00B60BB2">
      <w:pPr>
        <w:tabs>
          <w:tab w:val="left" w:pos="1418"/>
          <w:tab w:val="left" w:pos="3261"/>
          <w:tab w:val="left" w:pos="992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0BB2" w:rsidRPr="00B60BB2" w:rsidRDefault="00B60BB2" w:rsidP="00B60BB2">
      <w:pPr>
        <w:tabs>
          <w:tab w:val="left" w:pos="284"/>
        </w:tabs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eastAsia="Batang" w:hAnsi="Times New Roman" w:cs="Times New Roman"/>
          <w:sz w:val="24"/>
          <w:szCs w:val="24"/>
        </w:rPr>
        <w:t xml:space="preserve">11.2 Технічні характеристики павільйону зупинки: </w:t>
      </w:r>
    </w:p>
    <w:p w:rsidR="00B60BB2" w:rsidRPr="00B60BB2" w:rsidRDefault="00B60BB2" w:rsidP="00B60BB2">
      <w:pPr>
        <w:tabs>
          <w:tab w:val="left" w:pos="284"/>
        </w:tabs>
        <w:spacing w:after="0"/>
        <w:ind w:firstLine="53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68" w:type="dxa"/>
        <w:tblLayout w:type="fixed"/>
        <w:tblCellMar>
          <w:left w:w="103" w:type="dxa"/>
        </w:tblCellMar>
        <w:tblLook w:val="0000"/>
      </w:tblPr>
      <w:tblGrid>
        <w:gridCol w:w="523"/>
        <w:gridCol w:w="2843"/>
        <w:gridCol w:w="6161"/>
      </w:tblGrid>
      <w:tr w:rsidR="00B60BB2" w:rsidRPr="00B60BB2" w:rsidTr="00B60BB2">
        <w:tc>
          <w:tcPr>
            <w:tcW w:w="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60BB2" w:rsidRPr="00B60BB2" w:rsidRDefault="00B60BB2" w:rsidP="00B60B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color w:val="00000A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B60BB2">
              <w:rPr>
                <w:rFonts w:ascii="Times New Roman" w:hAnsi="Times New Roman" w:cs="Times New Roman"/>
                <w:color w:val="00000A"/>
                <w:sz w:val="24"/>
                <w:szCs w:val="24"/>
                <w:lang w:eastAsia="ar-SA"/>
              </w:rPr>
              <w:t>п</w:t>
            </w:r>
            <w:proofErr w:type="gramEnd"/>
            <w:r w:rsidRPr="00B60BB2">
              <w:rPr>
                <w:rFonts w:ascii="Times New Roman" w:hAnsi="Times New Roman" w:cs="Times New Roman"/>
                <w:color w:val="00000A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2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60BB2" w:rsidRPr="00B60BB2" w:rsidRDefault="00B60BB2" w:rsidP="00B60B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color w:val="00000A"/>
                <w:sz w:val="24"/>
                <w:szCs w:val="24"/>
                <w:lang w:eastAsia="ar-SA"/>
              </w:rPr>
              <w:t xml:space="preserve">Характеристики </w:t>
            </w:r>
          </w:p>
        </w:tc>
        <w:tc>
          <w:tcPr>
            <w:tcW w:w="6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0BB2" w:rsidRPr="00B60BB2" w:rsidRDefault="00B60BB2" w:rsidP="00B60B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color w:val="00000A"/>
                <w:sz w:val="24"/>
                <w:szCs w:val="24"/>
                <w:lang w:eastAsia="ar-SA"/>
              </w:rPr>
              <w:t xml:space="preserve">Опис </w:t>
            </w:r>
          </w:p>
        </w:tc>
      </w:tr>
      <w:tr w:rsidR="00B60BB2" w:rsidRPr="00B60BB2" w:rsidTr="00B60BB2">
        <w:tc>
          <w:tcPr>
            <w:tcW w:w="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60BB2" w:rsidRPr="00B60BB2" w:rsidRDefault="00B60BB2" w:rsidP="00B60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color w:val="00000A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60BB2" w:rsidRPr="00B60BB2" w:rsidRDefault="00B60BB2" w:rsidP="00B60B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color w:val="00000A"/>
                <w:sz w:val="24"/>
                <w:szCs w:val="24"/>
                <w:lang w:eastAsia="ar-SA"/>
              </w:rPr>
              <w:t>Довжина</w:t>
            </w:r>
            <w:proofErr w:type="gramStart"/>
            <w:r w:rsidRPr="00B60BB2">
              <w:rPr>
                <w:rFonts w:ascii="Times New Roman" w:hAnsi="Times New Roman" w:cs="Times New Roman"/>
                <w:color w:val="00000A"/>
                <w:sz w:val="24"/>
                <w:szCs w:val="24"/>
                <w:lang w:eastAsia="ar-SA"/>
              </w:rPr>
              <w:t xml:space="preserve"> ,</w:t>
            </w:r>
            <w:proofErr w:type="gramEnd"/>
            <w:r w:rsidRPr="00B60BB2">
              <w:rPr>
                <w:rFonts w:ascii="Times New Roman" w:hAnsi="Times New Roman" w:cs="Times New Roman"/>
                <w:color w:val="00000A"/>
                <w:sz w:val="24"/>
                <w:szCs w:val="24"/>
                <w:lang w:eastAsia="ar-SA"/>
              </w:rPr>
              <w:t xml:space="preserve"> мм</w:t>
            </w:r>
          </w:p>
        </w:tc>
        <w:tc>
          <w:tcPr>
            <w:tcW w:w="6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0BB2" w:rsidRPr="00B60BB2" w:rsidRDefault="00B60BB2" w:rsidP="00B60BB2">
            <w:pPr>
              <w:overflowPunct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color w:val="00000A"/>
                <w:sz w:val="24"/>
                <w:szCs w:val="24"/>
                <w:lang w:eastAsia="ar-SA"/>
              </w:rPr>
              <w:t>5000</w:t>
            </w:r>
          </w:p>
        </w:tc>
      </w:tr>
      <w:tr w:rsidR="00B60BB2" w:rsidRPr="00B60BB2" w:rsidTr="00B60BB2">
        <w:tc>
          <w:tcPr>
            <w:tcW w:w="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60BB2" w:rsidRPr="00B60BB2" w:rsidRDefault="00B60BB2" w:rsidP="00B60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color w:val="00000A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60BB2" w:rsidRPr="00B60BB2" w:rsidRDefault="00B60BB2" w:rsidP="00B60B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color w:val="00000A"/>
                <w:sz w:val="24"/>
                <w:szCs w:val="24"/>
                <w:lang w:eastAsia="ar-SA"/>
              </w:rPr>
              <w:t xml:space="preserve">Ширина, </w:t>
            </w:r>
            <w:proofErr w:type="gramStart"/>
            <w:r w:rsidRPr="00B60BB2">
              <w:rPr>
                <w:rFonts w:ascii="Times New Roman" w:hAnsi="Times New Roman" w:cs="Times New Roman"/>
                <w:color w:val="00000A"/>
                <w:sz w:val="24"/>
                <w:szCs w:val="24"/>
                <w:lang w:eastAsia="ar-SA"/>
              </w:rPr>
              <w:t>мм</w:t>
            </w:r>
            <w:proofErr w:type="gramEnd"/>
          </w:p>
        </w:tc>
        <w:tc>
          <w:tcPr>
            <w:tcW w:w="6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0BB2" w:rsidRPr="00B60BB2" w:rsidRDefault="00B60BB2" w:rsidP="00B60BB2">
            <w:pPr>
              <w:overflowPunct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color w:val="00000A"/>
                <w:sz w:val="24"/>
                <w:szCs w:val="24"/>
                <w:lang w:eastAsia="ar-SA"/>
              </w:rPr>
              <w:t>1800</w:t>
            </w:r>
          </w:p>
        </w:tc>
      </w:tr>
      <w:tr w:rsidR="00B60BB2" w:rsidRPr="00B60BB2" w:rsidTr="00B60BB2">
        <w:tc>
          <w:tcPr>
            <w:tcW w:w="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60BB2" w:rsidRPr="00B60BB2" w:rsidRDefault="00B60BB2" w:rsidP="00B60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color w:val="00000A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60BB2" w:rsidRPr="00B60BB2" w:rsidRDefault="00B60BB2" w:rsidP="00B60B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color w:val="00000A"/>
                <w:sz w:val="24"/>
                <w:szCs w:val="24"/>
                <w:lang w:eastAsia="ar-SA"/>
              </w:rPr>
              <w:t>Висота, мм</w:t>
            </w:r>
          </w:p>
        </w:tc>
        <w:tc>
          <w:tcPr>
            <w:tcW w:w="6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0BB2" w:rsidRPr="00B60BB2" w:rsidRDefault="00B60BB2" w:rsidP="00B60BB2">
            <w:pPr>
              <w:overflowPunct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color w:val="00000A"/>
                <w:sz w:val="24"/>
                <w:szCs w:val="24"/>
                <w:lang w:eastAsia="ar-SA"/>
              </w:rPr>
              <w:t>2700</w:t>
            </w:r>
          </w:p>
        </w:tc>
      </w:tr>
      <w:tr w:rsidR="00B60BB2" w:rsidRPr="00B60BB2" w:rsidTr="00B60BB2">
        <w:tc>
          <w:tcPr>
            <w:tcW w:w="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60BB2" w:rsidRPr="00B60BB2" w:rsidRDefault="00B60BB2" w:rsidP="00B60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color w:val="00000A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2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60BB2" w:rsidRPr="00B60BB2" w:rsidRDefault="00B60BB2" w:rsidP="00B60B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color w:val="00000A"/>
                <w:sz w:val="24"/>
                <w:szCs w:val="24"/>
                <w:lang w:eastAsia="ar-SA"/>
              </w:rPr>
              <w:t>Металокаркас</w:t>
            </w:r>
          </w:p>
        </w:tc>
        <w:tc>
          <w:tcPr>
            <w:tcW w:w="6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0BB2" w:rsidRPr="00B60BB2" w:rsidRDefault="00B60BB2" w:rsidP="00B60BB2">
            <w:pPr>
              <w:pStyle w:val="ab"/>
              <w:shd w:val="clear" w:color="auto" w:fill="FFFFFF"/>
              <w:spacing w:after="0" w:line="100" w:lineRule="atLeast"/>
              <w:ind w:righ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ar-SA" w:bidi="ar-SA"/>
              </w:rPr>
              <w:t>Металокаркас з чорного металу пофарбований  сірою матовою фарбою.</w:t>
            </w:r>
          </w:p>
        </w:tc>
      </w:tr>
      <w:tr w:rsidR="00B60BB2" w:rsidRPr="00B60BB2" w:rsidTr="00B60BB2">
        <w:tc>
          <w:tcPr>
            <w:tcW w:w="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60BB2" w:rsidRPr="00B60BB2" w:rsidRDefault="00B60BB2" w:rsidP="00B60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color w:val="00000A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2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60BB2" w:rsidRPr="00B60BB2" w:rsidRDefault="00B60BB2" w:rsidP="00B60B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color w:val="00000A"/>
                <w:sz w:val="24"/>
                <w:szCs w:val="24"/>
                <w:lang w:eastAsia="ar-SA"/>
              </w:rPr>
              <w:t>Окремі елементи</w:t>
            </w:r>
          </w:p>
        </w:tc>
        <w:tc>
          <w:tcPr>
            <w:tcW w:w="6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0BB2" w:rsidRPr="00B60BB2" w:rsidRDefault="00B60BB2" w:rsidP="00B60B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0BB2">
              <w:rPr>
                <w:rFonts w:ascii="Times New Roman" w:hAnsi="Times New Roman" w:cs="Times New Roman"/>
                <w:color w:val="00000A"/>
                <w:sz w:val="24"/>
                <w:szCs w:val="24"/>
                <w:lang w:eastAsia="ar-SA"/>
              </w:rPr>
              <w:t>З</w:t>
            </w:r>
            <w:proofErr w:type="gramEnd"/>
            <w:r w:rsidRPr="00B60BB2">
              <w:rPr>
                <w:rFonts w:ascii="Times New Roman" w:hAnsi="Times New Roman" w:cs="Times New Roman"/>
                <w:color w:val="00000A"/>
                <w:sz w:val="24"/>
                <w:szCs w:val="24"/>
                <w:lang w:eastAsia="ar-SA"/>
              </w:rPr>
              <w:t xml:space="preserve"> листової сталі пофарбовані</w:t>
            </w:r>
          </w:p>
        </w:tc>
      </w:tr>
      <w:tr w:rsidR="00B60BB2" w:rsidRPr="00B60BB2" w:rsidTr="00B60BB2">
        <w:trPr>
          <w:trHeight w:val="283"/>
        </w:trPr>
        <w:tc>
          <w:tcPr>
            <w:tcW w:w="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60BB2" w:rsidRPr="00B60BB2" w:rsidRDefault="00B60BB2" w:rsidP="00B60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color w:val="00000A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2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60BB2" w:rsidRPr="00B60BB2" w:rsidRDefault="00B60BB2" w:rsidP="00B60B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color w:val="00000A"/>
                <w:sz w:val="24"/>
                <w:szCs w:val="24"/>
                <w:lang w:eastAsia="ar-SA"/>
              </w:rPr>
              <w:t xml:space="preserve">Огорожа (задня </w:t>
            </w:r>
            <w:proofErr w:type="gramStart"/>
            <w:r w:rsidRPr="00B60BB2">
              <w:rPr>
                <w:rFonts w:ascii="Times New Roman" w:hAnsi="Times New Roman" w:cs="Times New Roman"/>
                <w:color w:val="00000A"/>
                <w:sz w:val="24"/>
                <w:szCs w:val="24"/>
                <w:lang w:eastAsia="ar-SA"/>
              </w:rPr>
              <w:t>ст</w:t>
            </w:r>
            <w:proofErr w:type="gramEnd"/>
            <w:r w:rsidRPr="00B60BB2">
              <w:rPr>
                <w:rFonts w:ascii="Times New Roman" w:hAnsi="Times New Roman" w:cs="Times New Roman"/>
                <w:color w:val="00000A"/>
                <w:sz w:val="24"/>
                <w:szCs w:val="24"/>
                <w:lang w:eastAsia="ar-SA"/>
              </w:rPr>
              <w:t>інка)</w:t>
            </w:r>
          </w:p>
        </w:tc>
        <w:tc>
          <w:tcPr>
            <w:tcW w:w="6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0BB2" w:rsidRPr="00B60BB2" w:rsidRDefault="00B60BB2" w:rsidP="00B60B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color w:val="00000A"/>
                <w:sz w:val="24"/>
                <w:szCs w:val="24"/>
                <w:lang w:eastAsia="ar-SA"/>
              </w:rPr>
              <w:t xml:space="preserve">Загартоване прозоре скло товщиною </w:t>
            </w:r>
            <w:r w:rsidRPr="00B60BB2">
              <w:rPr>
                <w:rFonts w:ascii="Times New Roman" w:hAnsi="Times New Roman" w:cs="Times New Roman"/>
                <w:color w:val="00000A"/>
                <w:sz w:val="24"/>
                <w:szCs w:val="24"/>
                <w:u w:val="single"/>
                <w:lang w:eastAsia="ar-SA"/>
              </w:rPr>
              <w:t>10</w:t>
            </w:r>
            <w:r w:rsidRPr="00B60BB2">
              <w:rPr>
                <w:rFonts w:ascii="Times New Roman" w:hAnsi="Times New Roman" w:cs="Times New Roman"/>
                <w:color w:val="00000A"/>
                <w:sz w:val="24"/>
                <w:szCs w:val="24"/>
                <w:lang w:eastAsia="ar-SA"/>
              </w:rPr>
              <w:t xml:space="preserve"> мм </w:t>
            </w:r>
          </w:p>
        </w:tc>
      </w:tr>
      <w:tr w:rsidR="00B60BB2" w:rsidRPr="00B60BB2" w:rsidTr="00B60BB2">
        <w:tc>
          <w:tcPr>
            <w:tcW w:w="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60BB2" w:rsidRPr="00B60BB2" w:rsidRDefault="00B60BB2" w:rsidP="00B60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color w:val="00000A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2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60BB2" w:rsidRPr="00B60BB2" w:rsidRDefault="00B60BB2" w:rsidP="00B60B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color w:val="00000A"/>
                <w:sz w:val="24"/>
                <w:szCs w:val="24"/>
                <w:lang w:eastAsia="ar-SA"/>
              </w:rPr>
              <w:t>Рекламний сітілайт</w:t>
            </w:r>
          </w:p>
        </w:tc>
        <w:tc>
          <w:tcPr>
            <w:tcW w:w="6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0BB2" w:rsidRPr="00B60BB2" w:rsidRDefault="00B60BB2" w:rsidP="00B60BB2">
            <w:pPr>
              <w:overflowPunct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color w:val="00000A"/>
                <w:sz w:val="24"/>
                <w:szCs w:val="24"/>
                <w:u w:val="single"/>
                <w:lang w:eastAsia="ar-SA"/>
              </w:rPr>
              <w:t>1800ммх1200мм,</w:t>
            </w:r>
            <w:r w:rsidRPr="00B60BB2">
              <w:rPr>
                <w:rFonts w:ascii="Times New Roman" w:hAnsi="Times New Roman" w:cs="Times New Roman"/>
                <w:color w:val="00000A"/>
                <w:sz w:val="24"/>
                <w:szCs w:val="24"/>
                <w:lang w:eastAsia="ar-SA"/>
              </w:rPr>
              <w:t xml:space="preserve">  2-х сторонній </w:t>
            </w:r>
          </w:p>
        </w:tc>
      </w:tr>
      <w:tr w:rsidR="00B60BB2" w:rsidRPr="00B60BB2" w:rsidTr="00B60BB2">
        <w:tc>
          <w:tcPr>
            <w:tcW w:w="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60BB2" w:rsidRPr="00B60BB2" w:rsidRDefault="00B60BB2" w:rsidP="00B60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color w:val="00000A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2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60BB2" w:rsidRPr="00B60BB2" w:rsidRDefault="00B60BB2" w:rsidP="00B60B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color w:val="00000A"/>
                <w:sz w:val="24"/>
                <w:szCs w:val="24"/>
                <w:lang w:eastAsia="ar-SA"/>
              </w:rPr>
              <w:t>Покрівля</w:t>
            </w:r>
          </w:p>
        </w:tc>
        <w:tc>
          <w:tcPr>
            <w:tcW w:w="6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0BB2" w:rsidRPr="00B60BB2" w:rsidRDefault="00B60BB2" w:rsidP="00B60B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color w:val="00000A"/>
                <w:sz w:val="24"/>
                <w:szCs w:val="24"/>
                <w:lang w:eastAsia="ar-SA"/>
              </w:rPr>
              <w:t xml:space="preserve">Загартоване матове скло товщиною </w:t>
            </w:r>
            <w:r w:rsidRPr="00B60BB2">
              <w:rPr>
                <w:rFonts w:ascii="Times New Roman" w:hAnsi="Times New Roman" w:cs="Times New Roman"/>
                <w:color w:val="00000A"/>
                <w:sz w:val="24"/>
                <w:szCs w:val="24"/>
                <w:u w:val="single"/>
                <w:lang w:eastAsia="ar-SA"/>
              </w:rPr>
              <w:t>10</w:t>
            </w:r>
            <w:r w:rsidRPr="00B60BB2">
              <w:rPr>
                <w:rFonts w:ascii="Times New Roman" w:hAnsi="Times New Roman" w:cs="Times New Roman"/>
                <w:color w:val="00000A"/>
                <w:sz w:val="24"/>
                <w:szCs w:val="24"/>
                <w:lang w:eastAsia="ar-SA"/>
              </w:rPr>
              <w:t xml:space="preserve"> мм </w:t>
            </w:r>
          </w:p>
        </w:tc>
      </w:tr>
      <w:tr w:rsidR="00B60BB2" w:rsidRPr="00B60BB2" w:rsidTr="00B60BB2">
        <w:tc>
          <w:tcPr>
            <w:tcW w:w="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60BB2" w:rsidRPr="00B60BB2" w:rsidRDefault="00B60BB2" w:rsidP="00B60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color w:val="00000A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2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60BB2" w:rsidRPr="00B60BB2" w:rsidRDefault="00B60BB2" w:rsidP="00B60B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color w:val="00000A"/>
                <w:sz w:val="24"/>
                <w:szCs w:val="24"/>
                <w:lang w:eastAsia="ar-SA"/>
              </w:rPr>
              <w:t>Лавка</w:t>
            </w:r>
          </w:p>
        </w:tc>
        <w:tc>
          <w:tcPr>
            <w:tcW w:w="6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0BB2" w:rsidRPr="00B60BB2" w:rsidRDefault="00B60BB2" w:rsidP="00B60BB2">
            <w:pPr>
              <w:overflowPunct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color w:val="00000A"/>
                <w:sz w:val="24"/>
                <w:szCs w:val="24"/>
                <w:lang w:eastAsia="ar-SA"/>
              </w:rPr>
              <w:t>Довжина не менше 3 метри</w:t>
            </w:r>
          </w:p>
        </w:tc>
      </w:tr>
      <w:tr w:rsidR="00B60BB2" w:rsidRPr="00B60BB2" w:rsidTr="00B60BB2">
        <w:tc>
          <w:tcPr>
            <w:tcW w:w="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60BB2" w:rsidRPr="00B60BB2" w:rsidRDefault="00B60BB2" w:rsidP="00B60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color w:val="00000A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2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60BB2" w:rsidRPr="00B60BB2" w:rsidRDefault="00B60BB2" w:rsidP="00B60B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color w:val="00000A"/>
                <w:sz w:val="24"/>
                <w:szCs w:val="24"/>
                <w:lang w:eastAsia="ar-SA"/>
              </w:rPr>
              <w:t>Основа</w:t>
            </w:r>
          </w:p>
        </w:tc>
        <w:tc>
          <w:tcPr>
            <w:tcW w:w="6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0BB2" w:rsidRPr="00B60BB2" w:rsidRDefault="00B60BB2" w:rsidP="00B60BB2">
            <w:pPr>
              <w:overflowPunct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color w:val="00000A"/>
                <w:sz w:val="24"/>
                <w:szCs w:val="24"/>
                <w:lang w:eastAsia="ar-SA"/>
              </w:rPr>
              <w:t>Закладні деталі</w:t>
            </w:r>
          </w:p>
        </w:tc>
      </w:tr>
      <w:tr w:rsidR="00B60BB2" w:rsidRPr="00B60BB2" w:rsidTr="00B60BB2">
        <w:tc>
          <w:tcPr>
            <w:tcW w:w="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60BB2" w:rsidRPr="00B60BB2" w:rsidRDefault="00B60BB2" w:rsidP="00B60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color w:val="00000A"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2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60BB2" w:rsidRPr="00B60BB2" w:rsidRDefault="00B60BB2" w:rsidP="00B60B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color w:val="00000A"/>
                <w:sz w:val="24"/>
                <w:szCs w:val="24"/>
                <w:lang w:eastAsia="ar-SA"/>
              </w:rPr>
              <w:t>Інформаційна панель</w:t>
            </w:r>
          </w:p>
        </w:tc>
        <w:tc>
          <w:tcPr>
            <w:tcW w:w="6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0BB2" w:rsidRPr="00B60BB2" w:rsidRDefault="00B60BB2" w:rsidP="00B60B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color w:val="00000A"/>
                <w:sz w:val="24"/>
                <w:szCs w:val="24"/>
                <w:lang w:eastAsia="ar-SA"/>
              </w:rPr>
              <w:t xml:space="preserve">Містить назву зупинки з </w:t>
            </w:r>
            <w:proofErr w:type="gramStart"/>
            <w:r w:rsidRPr="00B60BB2">
              <w:rPr>
                <w:rFonts w:ascii="Times New Roman" w:hAnsi="Times New Roman" w:cs="Times New Roman"/>
                <w:color w:val="00000A"/>
                <w:sz w:val="24"/>
                <w:szCs w:val="24"/>
                <w:lang w:eastAsia="ar-SA"/>
              </w:rPr>
              <w:t>св</w:t>
            </w:r>
            <w:proofErr w:type="gramEnd"/>
            <w:r w:rsidRPr="00B60BB2">
              <w:rPr>
                <w:rFonts w:ascii="Times New Roman" w:hAnsi="Times New Roman" w:cs="Times New Roman"/>
                <w:color w:val="00000A"/>
                <w:sz w:val="24"/>
                <w:szCs w:val="24"/>
                <w:lang w:eastAsia="ar-SA"/>
              </w:rPr>
              <w:t>ітлодіодною підсвіткою</w:t>
            </w:r>
          </w:p>
        </w:tc>
      </w:tr>
      <w:tr w:rsidR="00B60BB2" w:rsidRPr="00B60BB2" w:rsidTr="00B60BB2">
        <w:tc>
          <w:tcPr>
            <w:tcW w:w="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60BB2" w:rsidRPr="00B60BB2" w:rsidRDefault="00B60BB2" w:rsidP="00B60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color w:val="00000A"/>
                <w:sz w:val="24"/>
                <w:szCs w:val="24"/>
                <w:lang w:eastAsia="ar-SA"/>
              </w:rPr>
              <w:t>12.</w:t>
            </w:r>
          </w:p>
        </w:tc>
        <w:tc>
          <w:tcPr>
            <w:tcW w:w="2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60BB2" w:rsidRPr="00B60BB2" w:rsidRDefault="00B60BB2" w:rsidP="00B60B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color w:val="00000A"/>
                <w:sz w:val="24"/>
                <w:szCs w:val="24"/>
                <w:lang w:eastAsia="ar-SA"/>
              </w:rPr>
              <w:t xml:space="preserve">Маршрутний вказівник </w:t>
            </w:r>
          </w:p>
        </w:tc>
        <w:tc>
          <w:tcPr>
            <w:tcW w:w="6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60BB2" w:rsidRPr="00B60BB2" w:rsidRDefault="00B60BB2" w:rsidP="00B60B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color w:val="00000A"/>
                <w:sz w:val="24"/>
                <w:szCs w:val="24"/>
                <w:lang w:eastAsia="ar-SA"/>
              </w:rPr>
              <w:t xml:space="preserve">Містить номери прохідних маршрутів </w:t>
            </w:r>
            <w:proofErr w:type="gramStart"/>
            <w:r w:rsidRPr="00B60BB2">
              <w:rPr>
                <w:rFonts w:ascii="Times New Roman" w:hAnsi="Times New Roman" w:cs="Times New Roman"/>
                <w:color w:val="00000A"/>
                <w:sz w:val="24"/>
                <w:szCs w:val="24"/>
                <w:lang w:eastAsia="ar-SA"/>
              </w:rPr>
              <w:t xml:space="preserve">( </w:t>
            </w:r>
            <w:proofErr w:type="gramEnd"/>
            <w:r w:rsidRPr="00B60BB2">
              <w:rPr>
                <w:rFonts w:ascii="Times New Roman" w:hAnsi="Times New Roman" w:cs="Times New Roman"/>
                <w:color w:val="00000A"/>
                <w:sz w:val="24"/>
                <w:szCs w:val="24"/>
                <w:lang w:eastAsia="ar-SA"/>
              </w:rPr>
              <w:t>перелік яких надається та погоджується організатором конкурсу і учасником).</w:t>
            </w:r>
          </w:p>
        </w:tc>
      </w:tr>
    </w:tbl>
    <w:p w:rsidR="00B60BB2" w:rsidRPr="00B60BB2" w:rsidRDefault="00B60BB2" w:rsidP="00B60BB2">
      <w:pPr>
        <w:shd w:val="clear" w:color="auto" w:fill="FFFFFF"/>
        <w:spacing w:before="120" w:after="0" w:line="27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eastAsia="Microsoft YaHei" w:hAnsi="Times New Roman" w:cs="Times New Roman"/>
          <w:sz w:val="24"/>
          <w:szCs w:val="24"/>
          <w:lang w:eastAsia="uk-UA"/>
        </w:rPr>
        <w:t>Організатор пасажирських перевезень бере на себе зобов’язання:</w:t>
      </w:r>
    </w:p>
    <w:p w:rsidR="00B60BB2" w:rsidRPr="00B60BB2" w:rsidRDefault="00B60BB2" w:rsidP="00B60BB2">
      <w:pPr>
        <w:shd w:val="clear" w:color="auto" w:fill="FFFFFF"/>
        <w:spacing w:before="120" w:after="0" w:line="27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Style w:val="a4"/>
          <w:rFonts w:ascii="Times New Roman" w:eastAsia="Microsoft YaHei" w:hAnsi="Times New Roman" w:cs="Times New Roman"/>
          <w:b w:val="0"/>
          <w:bCs w:val="0"/>
          <w:sz w:val="24"/>
          <w:szCs w:val="24"/>
          <w:lang w:eastAsia="uk-UA"/>
        </w:rPr>
        <w:lastRenderedPageBreak/>
        <w:t>- встановлення закладних деталей для павільйонів зупинок громадського транспорту;</w:t>
      </w:r>
    </w:p>
    <w:p w:rsidR="00B60BB2" w:rsidRPr="00B60BB2" w:rsidRDefault="00B60BB2" w:rsidP="00B60BB2">
      <w:pPr>
        <w:shd w:val="clear" w:color="auto" w:fill="FFFFFF"/>
        <w:spacing w:before="120" w:after="0" w:line="27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Style w:val="a4"/>
          <w:rFonts w:ascii="Times New Roman" w:eastAsia="Microsoft YaHei" w:hAnsi="Times New Roman" w:cs="Times New Roman"/>
          <w:b w:val="0"/>
          <w:bCs w:val="0"/>
          <w:sz w:val="24"/>
          <w:szCs w:val="24"/>
          <w:lang w:eastAsia="uk-UA"/>
        </w:rPr>
        <w:t xml:space="preserve">- забезпечення отримання Учасником </w:t>
      </w:r>
      <w:proofErr w:type="gramStart"/>
      <w:r w:rsidRPr="00B60BB2">
        <w:rPr>
          <w:rStyle w:val="a4"/>
          <w:rFonts w:ascii="Times New Roman" w:eastAsia="Microsoft YaHei" w:hAnsi="Times New Roman" w:cs="Times New Roman"/>
          <w:b w:val="0"/>
          <w:bCs w:val="0"/>
          <w:sz w:val="24"/>
          <w:szCs w:val="24"/>
          <w:lang w:eastAsia="uk-UA"/>
        </w:rPr>
        <w:t>конкурсного</w:t>
      </w:r>
      <w:proofErr w:type="gramEnd"/>
      <w:r w:rsidRPr="00B60BB2">
        <w:rPr>
          <w:rStyle w:val="a4"/>
          <w:rFonts w:ascii="Times New Roman" w:eastAsia="Microsoft YaHei" w:hAnsi="Times New Roman" w:cs="Times New Roman"/>
          <w:b w:val="0"/>
          <w:bCs w:val="0"/>
          <w:sz w:val="24"/>
          <w:szCs w:val="24"/>
          <w:lang w:eastAsia="uk-UA"/>
        </w:rPr>
        <w:t xml:space="preserve"> відбору, дозволу на розміщення рекламних конструкцій типу «сітілайт», які є конструктивними елементами павільйонів зупинок громадського транспорту;</w:t>
      </w:r>
    </w:p>
    <w:p w:rsidR="00B60BB2" w:rsidRPr="00B60BB2" w:rsidRDefault="00B60BB2" w:rsidP="00B60BB2">
      <w:pPr>
        <w:shd w:val="clear" w:color="auto" w:fill="FFFFFF"/>
        <w:spacing w:before="120" w:after="0" w:line="276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Style w:val="a4"/>
          <w:rFonts w:ascii="Times New Roman" w:eastAsia="Microsoft YaHei" w:hAnsi="Times New Roman" w:cs="Times New Roman"/>
          <w:b w:val="0"/>
          <w:bCs w:val="0"/>
          <w:sz w:val="24"/>
          <w:szCs w:val="24"/>
          <w:lang w:eastAsia="uk-UA"/>
        </w:rPr>
        <w:t xml:space="preserve">- </w:t>
      </w:r>
      <w:r w:rsidRPr="00B60BB2">
        <w:rPr>
          <w:rStyle w:val="a4"/>
          <w:rFonts w:ascii="Times New Roman" w:eastAsia="Microsoft YaHei" w:hAnsi="Times New Roman" w:cs="Times New Roman"/>
          <w:sz w:val="24"/>
          <w:szCs w:val="24"/>
          <w:lang w:eastAsia="uk-UA"/>
        </w:rPr>
        <w:t xml:space="preserve">  </w:t>
      </w:r>
      <w:r w:rsidRPr="00B60BB2">
        <w:rPr>
          <w:rStyle w:val="a4"/>
          <w:rFonts w:ascii="Times New Roman" w:eastAsia="Microsoft YaHei" w:hAnsi="Times New Roman" w:cs="Times New Roman"/>
          <w:b w:val="0"/>
          <w:bCs w:val="0"/>
          <w:sz w:val="24"/>
          <w:szCs w:val="24"/>
          <w:lang w:eastAsia="uk-UA"/>
        </w:rPr>
        <w:t xml:space="preserve">павільйони зупинок громадського транспорту з табло-прогнозування часу фактичного прибуття транспорту передаються Організатору пасажирських перевезень </w:t>
      </w:r>
      <w:proofErr w:type="gramStart"/>
      <w:r w:rsidRPr="00B60BB2">
        <w:rPr>
          <w:rStyle w:val="a4"/>
          <w:rFonts w:ascii="Times New Roman" w:eastAsia="Microsoft YaHei" w:hAnsi="Times New Roman" w:cs="Times New Roman"/>
          <w:b w:val="0"/>
          <w:bCs w:val="0"/>
          <w:sz w:val="24"/>
          <w:szCs w:val="24"/>
          <w:lang w:eastAsia="uk-UA"/>
        </w:rPr>
        <w:t>у</w:t>
      </w:r>
      <w:proofErr w:type="gramEnd"/>
      <w:r w:rsidRPr="00B60BB2">
        <w:rPr>
          <w:rStyle w:val="a4"/>
          <w:rFonts w:ascii="Times New Roman" w:eastAsia="Microsoft YaHei" w:hAnsi="Times New Roman" w:cs="Times New Roman"/>
          <w:b w:val="0"/>
          <w:bCs w:val="0"/>
          <w:sz w:val="24"/>
          <w:szCs w:val="24"/>
          <w:lang w:eastAsia="uk-UA"/>
        </w:rPr>
        <w:t xml:space="preserve"> відповідальне користування.</w:t>
      </w:r>
    </w:p>
    <w:p w:rsidR="00B60BB2" w:rsidRPr="00B60BB2" w:rsidRDefault="00B60BB2" w:rsidP="00B60BB2">
      <w:pPr>
        <w:shd w:val="clear" w:color="auto" w:fill="FFFFFF"/>
        <w:tabs>
          <w:tab w:val="left" w:pos="1993"/>
        </w:tabs>
        <w:spacing w:after="0" w:line="276" w:lineRule="atLeast"/>
        <w:jc w:val="both"/>
        <w:rPr>
          <w:rStyle w:val="a4"/>
          <w:rFonts w:ascii="Times New Roman" w:eastAsia="Microsoft YaHei" w:hAnsi="Times New Roman" w:cs="Times New Roman"/>
          <w:b w:val="0"/>
          <w:bCs w:val="0"/>
          <w:sz w:val="24"/>
          <w:szCs w:val="24"/>
          <w:lang w:eastAsia="uk-UA"/>
        </w:rPr>
      </w:pPr>
    </w:p>
    <w:p w:rsidR="00B60BB2" w:rsidRPr="00B60BB2" w:rsidRDefault="00B60BB2" w:rsidP="00B60BB2">
      <w:pPr>
        <w:shd w:val="clear" w:color="auto" w:fill="FFFFFF"/>
        <w:spacing w:before="120" w:after="0" w:line="276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60BB2">
        <w:rPr>
          <w:rStyle w:val="a4"/>
          <w:rFonts w:ascii="Times New Roman" w:hAnsi="Times New Roman" w:cs="Times New Roman"/>
          <w:sz w:val="24"/>
          <w:szCs w:val="24"/>
        </w:rPr>
        <w:t xml:space="preserve">12. Порядок організації та проведення </w:t>
      </w:r>
      <w:proofErr w:type="gramStart"/>
      <w:r w:rsidRPr="00B60BB2">
        <w:rPr>
          <w:rStyle w:val="a4"/>
          <w:rFonts w:ascii="Times New Roman" w:hAnsi="Times New Roman" w:cs="Times New Roman"/>
          <w:sz w:val="24"/>
          <w:szCs w:val="24"/>
        </w:rPr>
        <w:t>Конкурсного</w:t>
      </w:r>
      <w:proofErr w:type="gramEnd"/>
      <w:r w:rsidRPr="00B60BB2">
        <w:rPr>
          <w:rStyle w:val="a4"/>
          <w:rFonts w:ascii="Times New Roman" w:hAnsi="Times New Roman" w:cs="Times New Roman"/>
          <w:sz w:val="24"/>
          <w:szCs w:val="24"/>
        </w:rPr>
        <w:t xml:space="preserve"> відбору</w:t>
      </w:r>
    </w:p>
    <w:p w:rsidR="00B60BB2" w:rsidRPr="00B60BB2" w:rsidRDefault="00B60BB2" w:rsidP="00B60BB2">
      <w:pPr>
        <w:pStyle w:val="a9"/>
        <w:shd w:val="clear" w:color="auto" w:fill="FFFFFF"/>
        <w:spacing w:line="276" w:lineRule="atLeast"/>
        <w:ind w:left="0" w:firstLine="708"/>
        <w:jc w:val="both"/>
      </w:pPr>
      <w:r w:rsidRPr="00B60BB2">
        <w:rPr>
          <w:rStyle w:val="translation-chunk"/>
          <w:shd w:val="clear" w:color="auto" w:fill="FFFFFF"/>
        </w:rPr>
        <w:t>12.1. Організатор</w:t>
      </w:r>
      <w:r w:rsidRPr="00B60BB2">
        <w:t xml:space="preserve"> не пізніше, ніж за 15 днів до початку конкурсного відбору оприлюднює повідомлення про конкурсний відбір в засобах масової інформації або на офіційному сайті Броварської міської ради Київської області, яке повинно містити таку інформацію: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- найменування організатора Конкурсного відбору;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- умови конкурсного відбору;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 xml:space="preserve">- перелік документів, що подаються для участі у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Конкурсного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 xml:space="preserve"> відбору;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- кінцевий строк приймання документів на Конкурсний відбі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>;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- адреса, за якою приймаються документи на Конкурсний відбі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>: 07400, Київська обл., м. Бровари, бульв. Незалежності, 4а, управління будівництва, житлово-комунального господарства, інфраструктури та транспорту Броварської міської ради Київської обл., відділ експлуатації комунальних об’єктів, інфраструктури та транспорту;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>ісце: 07400, Київська обл., м. Бровари, вул. Гагаріна,15, виконавчий комітет Броварської міської ради Київської області, мала зала, к.204, дату і час проведення Конкурсного відбору;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 xml:space="preserve">- телефон, електронну адресу для довідок з питань проведення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Конкурсного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 xml:space="preserve"> відбору.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 xml:space="preserve">12.2. </w:t>
      </w:r>
      <w:r w:rsidRPr="00B60BB2">
        <w:rPr>
          <w:rStyle w:val="translation-chunk"/>
          <w:rFonts w:ascii="Times New Roman" w:hAnsi="Times New Roman" w:cs="Times New Roman"/>
          <w:sz w:val="24"/>
          <w:szCs w:val="24"/>
          <w:shd w:val="clear" w:color="auto" w:fill="FFFFFF"/>
        </w:rPr>
        <w:t>Конкурсний відбі</w:t>
      </w:r>
      <w:proofErr w:type="gramStart"/>
      <w:r w:rsidRPr="00B60BB2">
        <w:rPr>
          <w:rStyle w:val="translation-chunk"/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 xml:space="preserve"> є відкритим для всіх претендентів, які відповідають основним к</w:t>
      </w:r>
      <w:r w:rsidRPr="00B60BB2">
        <w:rPr>
          <w:rStyle w:val="translation-chunk"/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B60BB2">
        <w:rPr>
          <w:rFonts w:ascii="Times New Roman" w:hAnsi="Times New Roman" w:cs="Times New Roman"/>
          <w:sz w:val="24"/>
          <w:szCs w:val="24"/>
        </w:rPr>
        <w:t xml:space="preserve">аліфікаційним вимогам. Кількість Учасників конкурсного відбору не обмежується. 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12.3. До участі в Конкурсному відборі не допускаються суб’єкти господарювання: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 xml:space="preserve">- які надають послуги з пасажирських перевезень, представляють інтереси окремих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перев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>ізників або груп перевізників чи контролюються зазначеними суб'єктами;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- щодо яких порушено справу про банкрутство;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 xml:space="preserve">- правовстановлюючі документи яких визнані недійсними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 xml:space="preserve"> судовому порядку;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 xml:space="preserve">- мають заборгованість зі сплати податків, зборів, інших обов’язкових платежів перед бюджетами усіх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>івнів або цільовими державними фондами;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подали для участі в конкурсі неправильно оформлен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>і документи або такі, що містять недостовірну інформацію.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12.4. За результатами розгляду конкурсних пропозицій конкурсний комітет має право відхилити їх з наступних причин: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- Учасник конкурсного відбору не  відповідає  кваліфікаційним вимогам,  передбаченим Порядком;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- конкурсна пропозиція не відповідає вимогам Порядку;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- програмне забезпечення Учасника конкурсного відбору не відповідає вимогам Організатора конкурсного відбору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12.5. Конкурсний відбі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 xml:space="preserve"> може бути визнаний таким, що не відбувся у разі: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- неподання конкурсних пропозицій;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 xml:space="preserve">- відхилення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>іх конкурсних пропозицій з причин, передбачених п.11.4. цього Порядку.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 xml:space="preserve">12.6. Конкурсна пропозиція з розрахунку не менше ніж на 152 ТЗ повинна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>істити:</w:t>
      </w:r>
    </w:p>
    <w:p w:rsidR="00B60BB2" w:rsidRPr="00B60BB2" w:rsidRDefault="00B60BB2" w:rsidP="00B60BB2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lastRenderedPageBreak/>
        <w:t xml:space="preserve">- заяву на участь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 xml:space="preserve"> Конкурсному відборі за формою визначеною в Додатку № 1 до Порядку;</w:t>
      </w:r>
    </w:p>
    <w:p w:rsidR="00B60BB2" w:rsidRPr="00B60BB2" w:rsidRDefault="00B60BB2" w:rsidP="00B60BB2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0BB2">
        <w:rPr>
          <w:rFonts w:ascii="Times New Roman" w:hAnsi="Times New Roman" w:cs="Times New Roman"/>
          <w:sz w:val="24"/>
          <w:szCs w:val="24"/>
        </w:rPr>
        <w:t>- анкету Учасника конкурсного відбору за формою визначеною в Додатку № 2 до Порядку;</w:t>
      </w:r>
      <w:proofErr w:type="gramEnd"/>
    </w:p>
    <w:p w:rsidR="00B60BB2" w:rsidRPr="00B60BB2" w:rsidRDefault="00B60BB2" w:rsidP="00B60BB2">
      <w:pPr>
        <w:shd w:val="clear" w:color="auto" w:fill="FFFFFF"/>
        <w:spacing w:after="0" w:line="276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 xml:space="preserve">12.7. Конкурсна пропозиція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подається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 xml:space="preserve"> особисто або надсилається поштою у закритому конверті, з описом вкладання кореспонденції, на якому зазначається повне найменування і місцезнаходження Організатора конкурсного відбору та Учасника конкурсного відбору, повна назва об’єкта конкурсу, на який подається пропозиція.</w:t>
      </w:r>
    </w:p>
    <w:p w:rsidR="00B60BB2" w:rsidRPr="00B60BB2" w:rsidRDefault="00B60BB2" w:rsidP="00B60BB2">
      <w:pPr>
        <w:spacing w:after="0" w:line="276" w:lineRule="atLeast"/>
        <w:ind w:left="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 xml:space="preserve">12.8. Конверти з конкурсними пропозиціями, що надійшли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>ісля закінчення строку їх надання, не розкриваються і повертаються Учасникам конкурсного відбору без реєстрації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 xml:space="preserve">12.9. Учасник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конкурсного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 xml:space="preserve"> відбору має право подати лише одну конкурсну пропозицію.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 xml:space="preserve">12.10. Конкурсні пропозиції реєструються секретарем конкурсної комісії в журналі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обл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 xml:space="preserve">іку. Конверти з конкурсними пропозиціями відкриваються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>ід час проведення конкурсу та у присутності всіх учасників та оголошуються пропозиції, що зазначені Учасником конкурсного відбору в Анкеті Учасника конкурсного відбору Додаток 2 до Порядку.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 xml:space="preserve">12.11. Учасник конкурсного відбору має право відкликати власну конкурсну пропозицію до моменту або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>ід час засідання конкурсної комісії.</w:t>
      </w:r>
    </w:p>
    <w:p w:rsidR="00B60BB2" w:rsidRPr="00B60BB2" w:rsidRDefault="00B60BB2" w:rsidP="00B60BB2">
      <w:pPr>
        <w:widowControl w:val="0"/>
        <w:shd w:val="clear" w:color="auto" w:fill="FFFFFF"/>
        <w:spacing w:after="0" w:line="276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 xml:space="preserve">12.12. Учасники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конкурсного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 xml:space="preserve"> відбору повинні продемонструвати конкурсній комісії відповідність запропонованого програмного забезпечення по кожній із вимог окремо, вказаних в розділі 6, на прикладі впровадження аналогічних систем в інших містах. Також продемонструвати відповідність Обладнання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 xml:space="preserve">ім вказаним вимогам. Неможливість демонстрації прирівнюється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 xml:space="preserve"> відсутності технічної можливості або відповідної функції та може бути відхилена.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 xml:space="preserve">12.13. Конкурсні пропозиції, які не були відхилені з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>ідстав, передбачених пунктом 11.4 цього Порядку, оцінюються  конкурсною комісією за методикою, визначеними у Додатку 3 до Порядку.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 xml:space="preserve">12.14.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>ід час розгляду конкурсних пропозицій конкурсна комісія у разі потреби може залучати без права голосу, в ролі експертів чи консультантів працівників структурних підрозділів організатора пасажирських перевезень, наукових закладів та інших установ.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 xml:space="preserve">12.15.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Переможцем конкурсу визнається Учасник конкурсного відбору, який відповідає кваліфікаційним вимогам, може забезпечити надання послуг відповідної якості й конкурсна пропозиція якого визнана найкращою за результатами оцінювання згідно методики, визначеної Додатком 3 до Порядку.</w:t>
      </w:r>
      <w:proofErr w:type="gramEnd"/>
    </w:p>
    <w:p w:rsidR="00B60BB2" w:rsidRPr="00B60BB2" w:rsidRDefault="00B60BB2" w:rsidP="00B60BB2">
      <w:pPr>
        <w:shd w:val="clear" w:color="auto" w:fill="FFFFFF"/>
        <w:spacing w:after="0" w:line="276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 xml:space="preserve">12.16.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 xml:space="preserve">ішення про результати проведення конкурсу приймається конкурсною комісією на відкритому засіданні в присутності не менше, як половини його складу, у тому числі голови конкурсного комітету або його заступника, простою більшістю голосів. У разі рівного розподілу голосів вирішальним є голос голови конкурсного комітету. 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 xml:space="preserve">12.17.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>ішення конкурсного комітету, у 5-денний строк оформляється протоколом, який підписується головою або заступником голови та секретарем конкурсної комісії, і подається для затвердження Організатору пасажирських перевезень.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 xml:space="preserve">12.18. Якщо в Конкурсному відборі взяв участь тільки один Учасник конкурсного відбору, його може бути визнано переможцем за умови, що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>ін відповідає кваліфікаційним вимогам Порядку та його конкурсна пропозиція відповідає вимогам даного Порядку.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 xml:space="preserve">12.19. Переможець Конкурсного відбору оголошується на відкритому засіданні конкурсної комісії, на яке запрошуються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>і його учасники або уповноважені ним особи.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 xml:space="preserve">12.20.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>ішення конкурсної комісії щодо визначення переможця вводяться в дію рішенням Організатора пасажирських перевезень.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lastRenderedPageBreak/>
        <w:t>12.21. Догові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 xml:space="preserve"> з переможцем Конкурсного відбору на впровадження єдиної міської системи управління та супутникового моніторингу пасажирського транспорту загального користування</w:t>
      </w:r>
      <w:r w:rsidRPr="00B60B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60BB2">
        <w:rPr>
          <w:rFonts w:ascii="Times New Roman" w:hAnsi="Times New Roman" w:cs="Times New Roman"/>
          <w:sz w:val="24"/>
          <w:szCs w:val="24"/>
        </w:rPr>
        <w:t xml:space="preserve"> укладається протягом 5-ти днів з моменту введення в дію рішення Організатора пасажирських перевезень.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12.22. Типова форма договору визначена в Додатку 4 до даного Порядку.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 xml:space="preserve">12.23. У разі відмови переможця Конкурсного відбору від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 xml:space="preserve">ідписання договору, договір укладається з Учасником конкурсного відбору, який за підсумками конкурсу зайняв друге місце. У разі відсутності претендентів, конкурсна комісія має право прийняти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>ішення про визнання конкурсу таким, що не відбувся та повторно оголосити про проведення нового конкурсу.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12.24. Спори, що виникають у зв'язку з проведенням конкурсу, розглядаються в установленому законодавством порядку.</w:t>
      </w:r>
    </w:p>
    <w:p w:rsidR="00B60BB2" w:rsidRDefault="00B60BB2" w:rsidP="00B60BB2">
      <w:pPr>
        <w:pStyle w:val="aa"/>
        <w:tabs>
          <w:tab w:val="left" w:pos="709"/>
        </w:tabs>
        <w:spacing w:before="0" w:after="0"/>
        <w:jc w:val="both"/>
        <w:rPr>
          <w:bCs/>
          <w:lang w:val="uk-UA"/>
        </w:rPr>
      </w:pPr>
      <w:r w:rsidRPr="00B60BB2">
        <w:rPr>
          <w:bCs/>
          <w:lang w:val="uk-UA"/>
        </w:rPr>
        <w:tab/>
      </w:r>
    </w:p>
    <w:p w:rsidR="00B60BB2" w:rsidRDefault="00B60BB2" w:rsidP="00B60BB2">
      <w:pPr>
        <w:pStyle w:val="aa"/>
        <w:tabs>
          <w:tab w:val="left" w:pos="709"/>
        </w:tabs>
        <w:spacing w:before="0" w:after="0"/>
        <w:jc w:val="both"/>
        <w:rPr>
          <w:bCs/>
          <w:lang w:val="uk-UA"/>
        </w:rPr>
      </w:pPr>
    </w:p>
    <w:p w:rsidR="00B60BB2" w:rsidRPr="00B60BB2" w:rsidRDefault="00B60BB2" w:rsidP="00B60BB2">
      <w:pPr>
        <w:pStyle w:val="aa"/>
        <w:tabs>
          <w:tab w:val="left" w:pos="709"/>
        </w:tabs>
        <w:spacing w:before="0" w:after="0"/>
        <w:jc w:val="both"/>
        <w:rPr>
          <w:bCs/>
          <w:lang w:val="uk-UA"/>
        </w:rPr>
      </w:pPr>
    </w:p>
    <w:p w:rsidR="00B60BB2" w:rsidRPr="00B60BB2" w:rsidRDefault="00B60BB2" w:rsidP="00B60BB2">
      <w:pPr>
        <w:pStyle w:val="aa"/>
        <w:tabs>
          <w:tab w:val="left" w:pos="709"/>
        </w:tabs>
        <w:spacing w:before="0" w:after="0"/>
        <w:jc w:val="both"/>
        <w:rPr>
          <w:lang w:val="uk-UA"/>
        </w:rPr>
      </w:pPr>
      <w:r w:rsidRPr="00B60BB2">
        <w:rPr>
          <w:lang w:val="uk-UA"/>
        </w:rPr>
        <w:t xml:space="preserve">Виконуючий обов’язки </w:t>
      </w:r>
    </w:p>
    <w:p w:rsidR="00B60BB2" w:rsidRPr="00B60BB2" w:rsidRDefault="00B60BB2" w:rsidP="00B60BB2">
      <w:pPr>
        <w:pStyle w:val="aa"/>
        <w:tabs>
          <w:tab w:val="left" w:pos="709"/>
        </w:tabs>
        <w:spacing w:before="0" w:after="0"/>
        <w:jc w:val="both"/>
        <w:rPr>
          <w:bCs/>
          <w:lang w:val="uk-UA"/>
        </w:rPr>
      </w:pPr>
      <w:r w:rsidRPr="00B60BB2">
        <w:rPr>
          <w:bCs/>
          <w:lang w:val="uk-UA"/>
        </w:rPr>
        <w:t>міського голови –</w:t>
      </w:r>
    </w:p>
    <w:p w:rsidR="00B60BB2" w:rsidRPr="00B60BB2" w:rsidRDefault="00B60BB2" w:rsidP="00B60BB2">
      <w:pPr>
        <w:pStyle w:val="aa"/>
        <w:tabs>
          <w:tab w:val="left" w:pos="709"/>
        </w:tabs>
        <w:spacing w:before="0" w:after="0"/>
        <w:jc w:val="both"/>
        <w:rPr>
          <w:lang w:val="uk-UA"/>
        </w:rPr>
      </w:pPr>
      <w:r w:rsidRPr="00B60BB2">
        <w:rPr>
          <w:bCs/>
          <w:lang w:val="uk-UA"/>
        </w:rPr>
        <w:t>заступник міського голови</w:t>
      </w:r>
      <w:r w:rsidRPr="00B60BB2">
        <w:rPr>
          <w:bCs/>
        </w:rPr>
        <w:tab/>
      </w:r>
      <w:r w:rsidRPr="00B60BB2">
        <w:rPr>
          <w:bCs/>
        </w:rPr>
        <w:tab/>
      </w:r>
      <w:r w:rsidRPr="00B60BB2">
        <w:rPr>
          <w:bCs/>
        </w:rPr>
        <w:tab/>
      </w:r>
      <w:r w:rsidRPr="00B60BB2">
        <w:rPr>
          <w:bCs/>
          <w:lang w:val="uk-UA"/>
        </w:rPr>
        <w:tab/>
      </w:r>
      <w:r w:rsidRPr="00B60BB2">
        <w:rPr>
          <w:bCs/>
          <w:lang w:val="uk-UA"/>
        </w:rPr>
        <w:tab/>
        <w:t xml:space="preserve">                                      О.В. Резнік</w:t>
      </w:r>
    </w:p>
    <w:p w:rsidR="00B60BB2" w:rsidRPr="00B60BB2" w:rsidRDefault="00B60BB2" w:rsidP="00B60BB2">
      <w:pPr>
        <w:pageBreakBefore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lastRenderedPageBreak/>
        <w:t>Додаток № 1</w:t>
      </w:r>
    </w:p>
    <w:p w:rsidR="00B60BB2" w:rsidRPr="00B60BB2" w:rsidRDefault="00B60BB2" w:rsidP="00B60BB2">
      <w:pPr>
        <w:tabs>
          <w:tab w:val="center" w:pos="4819"/>
          <w:tab w:val="left" w:pos="9781"/>
        </w:tabs>
        <w:spacing w:after="0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Pr="00B60BB2">
        <w:rPr>
          <w:rFonts w:ascii="Times New Roman" w:hAnsi="Times New Roman" w:cs="Times New Roman"/>
          <w:sz w:val="24"/>
          <w:szCs w:val="24"/>
        </w:rPr>
        <w:t xml:space="preserve">до Порядку </w:t>
      </w:r>
    </w:p>
    <w:p w:rsidR="00B60BB2" w:rsidRPr="00B60BB2" w:rsidRDefault="00B60BB2" w:rsidP="00B60B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60BB2" w:rsidRPr="00B60BB2" w:rsidRDefault="00B60BB2" w:rsidP="00B60B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60BB2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Pr="00B60BB2">
        <w:rPr>
          <w:rFonts w:ascii="Times New Roman" w:hAnsi="Times New Roman" w:cs="Times New Roman"/>
          <w:b/>
          <w:sz w:val="24"/>
          <w:szCs w:val="24"/>
        </w:rPr>
        <w:t xml:space="preserve"> А Я В А</w:t>
      </w:r>
    </w:p>
    <w:p w:rsidR="00B60BB2" w:rsidRPr="00B60BB2" w:rsidRDefault="00B60BB2" w:rsidP="00B60B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60BB2">
        <w:rPr>
          <w:rFonts w:ascii="Times New Roman" w:hAnsi="Times New Roman" w:cs="Times New Roman"/>
          <w:b/>
          <w:sz w:val="24"/>
          <w:szCs w:val="24"/>
        </w:rPr>
        <w:t>на участь у конкурсному відборі суб’єктів господарювання для впровадження єдиної міської системи управління та супутникового моніторингу пасажирського транспорту загального користування в м. Бровари</w:t>
      </w:r>
      <w:proofErr w:type="gramEnd"/>
    </w:p>
    <w:p w:rsidR="00B60BB2" w:rsidRPr="00B60BB2" w:rsidRDefault="00B60BB2" w:rsidP="00B60BB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60BB2" w:rsidRPr="00B60BB2" w:rsidRDefault="00B60BB2" w:rsidP="00B60BB2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 xml:space="preserve">Учасник конкурсного відбору _______________________________________ в особі ______________________ відповідно до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>ішення виконавчого комітету Броварської міської ради Київської області № _____ від «___» _________2019 року, претендує на право здійснювати впровадження єдиної міської системи управління та супутникового моніторингу пасажирського транспорту загального користування в м. Бровари.</w:t>
      </w:r>
    </w:p>
    <w:p w:rsidR="00B60BB2" w:rsidRPr="00B60BB2" w:rsidRDefault="00B60BB2" w:rsidP="00B60BB2">
      <w:pPr>
        <w:spacing w:after="0"/>
        <w:ind w:firstLine="539"/>
        <w:rPr>
          <w:rFonts w:ascii="Times New Roman" w:hAnsi="Times New Roman" w:cs="Times New Roman"/>
          <w:sz w:val="24"/>
          <w:szCs w:val="24"/>
        </w:rPr>
      </w:pPr>
    </w:p>
    <w:p w:rsidR="00B60BB2" w:rsidRPr="00B60BB2" w:rsidRDefault="00B60BB2" w:rsidP="00B60BB2">
      <w:pPr>
        <w:spacing w:after="0"/>
        <w:ind w:firstLine="539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Реквізити Учасника конкурсного відбору:</w:t>
      </w:r>
    </w:p>
    <w:p w:rsidR="00B60BB2" w:rsidRPr="00B60BB2" w:rsidRDefault="00B60BB2" w:rsidP="00B60BB2">
      <w:pPr>
        <w:spacing w:after="0"/>
        <w:ind w:firstLine="539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Код ЄДРПОУ (ідентифікаційний код): _____________________________________</w:t>
      </w:r>
    </w:p>
    <w:p w:rsidR="00B60BB2" w:rsidRPr="00B60BB2" w:rsidRDefault="00B60BB2" w:rsidP="00B60BB2">
      <w:pPr>
        <w:spacing w:after="0"/>
        <w:ind w:firstLine="539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Телефон: _____________________________, факс: ____________________________</w:t>
      </w:r>
    </w:p>
    <w:p w:rsidR="00B60BB2" w:rsidRPr="00B60BB2" w:rsidRDefault="00B60BB2" w:rsidP="00B60BB2">
      <w:pPr>
        <w:spacing w:after="0"/>
        <w:ind w:firstLine="539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Мобільний телефон____________________________________________________</w:t>
      </w:r>
    </w:p>
    <w:p w:rsidR="00B60BB2" w:rsidRPr="00B60BB2" w:rsidRDefault="00B60BB2" w:rsidP="00B60BB2">
      <w:pPr>
        <w:spacing w:after="0"/>
        <w:ind w:firstLine="539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Контактна особа_______________________________________________________</w:t>
      </w:r>
    </w:p>
    <w:p w:rsidR="00B60BB2" w:rsidRPr="00B60BB2" w:rsidRDefault="00B60BB2" w:rsidP="00B60BB2">
      <w:pPr>
        <w:spacing w:after="0"/>
        <w:ind w:firstLine="539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60BB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60BB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60BB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60BB2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(посада, </w:t>
      </w:r>
      <w:proofErr w:type="gramStart"/>
      <w:r w:rsidRPr="00B60BB2">
        <w:rPr>
          <w:rFonts w:ascii="Times New Roman" w:hAnsi="Times New Roman" w:cs="Times New Roman"/>
          <w:sz w:val="24"/>
          <w:szCs w:val="24"/>
          <w:vertAlign w:val="superscript"/>
        </w:rPr>
        <w:t>пр</w:t>
      </w:r>
      <w:proofErr w:type="gramEnd"/>
      <w:r w:rsidRPr="00B60BB2">
        <w:rPr>
          <w:rFonts w:ascii="Times New Roman" w:hAnsi="Times New Roman" w:cs="Times New Roman"/>
          <w:sz w:val="24"/>
          <w:szCs w:val="24"/>
          <w:vertAlign w:val="superscript"/>
        </w:rPr>
        <w:t>ізвище, ім’я та по батькові )</w:t>
      </w:r>
    </w:p>
    <w:p w:rsidR="00B60BB2" w:rsidRPr="00B60BB2" w:rsidRDefault="00B60BB2" w:rsidP="00B60BB2">
      <w:pPr>
        <w:spacing w:after="0"/>
        <w:ind w:firstLine="539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Юридична адреса:</w:t>
      </w:r>
    </w:p>
    <w:p w:rsidR="00B60BB2" w:rsidRPr="00B60BB2" w:rsidRDefault="00B60BB2" w:rsidP="00B60BB2">
      <w:pPr>
        <w:spacing w:after="0"/>
        <w:ind w:firstLine="539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B60BB2" w:rsidRPr="00B60BB2" w:rsidRDefault="00B60BB2" w:rsidP="00B60BB2">
      <w:pPr>
        <w:spacing w:after="0"/>
        <w:ind w:firstLine="539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60BB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60BB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60BB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60BB2">
        <w:rPr>
          <w:rFonts w:ascii="Times New Roman" w:hAnsi="Times New Roman" w:cs="Times New Roman"/>
          <w:sz w:val="24"/>
          <w:szCs w:val="24"/>
          <w:vertAlign w:val="superscript"/>
        </w:rPr>
        <w:tab/>
      </w:r>
      <w:proofErr w:type="gramStart"/>
      <w:r w:rsidRPr="00B60BB2">
        <w:rPr>
          <w:rFonts w:ascii="Times New Roman" w:hAnsi="Times New Roman" w:cs="Times New Roman"/>
          <w:sz w:val="24"/>
          <w:szCs w:val="24"/>
          <w:vertAlign w:val="superscript"/>
        </w:rPr>
        <w:t>(область, район, місто, вулиця, будинок</w:t>
      </w:r>
      <w:proofErr w:type="gramEnd"/>
    </w:p>
    <w:p w:rsidR="00B60BB2" w:rsidRPr="00B60BB2" w:rsidRDefault="00B60BB2" w:rsidP="00B60BB2">
      <w:pPr>
        <w:spacing w:after="0"/>
        <w:ind w:firstLine="539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Фактична адреса:</w:t>
      </w:r>
    </w:p>
    <w:p w:rsidR="00B60BB2" w:rsidRPr="00B60BB2" w:rsidRDefault="00B60BB2" w:rsidP="00B60BB2">
      <w:pPr>
        <w:spacing w:after="0"/>
        <w:ind w:firstLine="539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B60BB2" w:rsidRPr="00B60BB2" w:rsidRDefault="00B60BB2" w:rsidP="00B60BB2">
      <w:pPr>
        <w:spacing w:after="0"/>
        <w:ind w:firstLine="539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60BB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60BB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60BB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60BB2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(область, район, </w:t>
      </w:r>
      <w:proofErr w:type="gramStart"/>
      <w:r w:rsidRPr="00B60BB2">
        <w:rPr>
          <w:rFonts w:ascii="Times New Roman" w:hAnsi="Times New Roman" w:cs="Times New Roman"/>
          <w:sz w:val="24"/>
          <w:szCs w:val="24"/>
          <w:vertAlign w:val="superscript"/>
        </w:rPr>
        <w:t>м</w:t>
      </w:r>
      <w:proofErr w:type="gramEnd"/>
      <w:r w:rsidRPr="00B60BB2">
        <w:rPr>
          <w:rFonts w:ascii="Times New Roman" w:hAnsi="Times New Roman" w:cs="Times New Roman"/>
          <w:sz w:val="24"/>
          <w:szCs w:val="24"/>
          <w:vertAlign w:val="superscript"/>
        </w:rPr>
        <w:t>істо, вулиця, будинок)</w:t>
      </w:r>
    </w:p>
    <w:p w:rsidR="00B60BB2" w:rsidRPr="00B60BB2" w:rsidRDefault="00B60BB2" w:rsidP="00B60BB2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 xml:space="preserve">На умовах, затверджених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 xml:space="preserve">ішенням виконавчого комітету Броварської міської ради Київської області № _____ від «___» ___________ 2019 року, згоден взяти участь у конкурсному відборі. </w:t>
      </w:r>
    </w:p>
    <w:p w:rsidR="00B60BB2" w:rsidRPr="00B60BB2" w:rsidRDefault="00B60BB2" w:rsidP="00B60BB2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Зобов’язуюсь дотримуватись порядку та умов конкурсного відбору, вимог законодавчих та нормативно-правових акті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>.</w:t>
      </w:r>
    </w:p>
    <w:p w:rsidR="00B60BB2" w:rsidRPr="00B60BB2" w:rsidRDefault="00B60BB2" w:rsidP="00B60BB2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B60BB2" w:rsidRPr="00B60BB2" w:rsidRDefault="00B60BB2" w:rsidP="00B60BB2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0BB2">
        <w:rPr>
          <w:rFonts w:ascii="Times New Roman" w:hAnsi="Times New Roman" w:cs="Times New Roman"/>
          <w:sz w:val="24"/>
          <w:szCs w:val="24"/>
        </w:rPr>
        <w:t>До заяви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 xml:space="preserve"> додаються наступні документи:</w:t>
      </w:r>
    </w:p>
    <w:p w:rsidR="00B60BB2" w:rsidRPr="00B60BB2" w:rsidRDefault="00B60BB2" w:rsidP="00B60BB2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 xml:space="preserve">1 Анкета Учасника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конкурсного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 xml:space="preserve"> відбору;</w:t>
      </w:r>
    </w:p>
    <w:p w:rsidR="00B60BB2" w:rsidRPr="00B60BB2" w:rsidRDefault="00B60BB2" w:rsidP="00B60BB2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2. Документи, що </w:t>
      </w:r>
      <w:proofErr w:type="gramStart"/>
      <w:r w:rsidRPr="00B60BB2">
        <w:rPr>
          <w:rStyle w:val="a4"/>
          <w:rFonts w:ascii="Times New Roman" w:hAnsi="Times New Roman" w:cs="Times New Roman"/>
          <w:b w:val="0"/>
          <w:sz w:val="24"/>
          <w:szCs w:val="24"/>
        </w:rPr>
        <w:t>п</w:t>
      </w:r>
      <w:proofErr w:type="gramEnd"/>
      <w:r w:rsidRPr="00B60BB2">
        <w:rPr>
          <w:rStyle w:val="a4"/>
          <w:rFonts w:ascii="Times New Roman" w:hAnsi="Times New Roman" w:cs="Times New Roman"/>
          <w:b w:val="0"/>
          <w:sz w:val="24"/>
          <w:szCs w:val="24"/>
        </w:rPr>
        <w:t>ідтверджують відповідність та кваліфікацію Учасника конкурсного</w:t>
      </w:r>
      <w:r w:rsidRPr="00B60BB2">
        <w:rPr>
          <w:rStyle w:val="a4"/>
          <w:rFonts w:ascii="Times New Roman" w:hAnsi="Times New Roman" w:cs="Times New Roman"/>
          <w:b w:val="0"/>
          <w:sz w:val="24"/>
          <w:szCs w:val="24"/>
        </w:rPr>
        <w:br/>
        <w:t>відбору;</w:t>
      </w:r>
    </w:p>
    <w:p w:rsidR="00B60BB2" w:rsidRPr="00B60BB2" w:rsidRDefault="00B60BB2" w:rsidP="00B60BB2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3. </w:t>
      </w:r>
      <w:proofErr w:type="gramStart"/>
      <w:r w:rsidRPr="00B60BB2">
        <w:rPr>
          <w:rStyle w:val="a4"/>
          <w:rFonts w:ascii="Times New Roman" w:hAnsi="Times New Roman" w:cs="Times New Roman"/>
          <w:b w:val="0"/>
          <w:sz w:val="24"/>
          <w:szCs w:val="24"/>
        </w:rPr>
        <w:t>П</w:t>
      </w:r>
      <w:proofErr w:type="gramEnd"/>
      <w:r w:rsidRPr="00B60BB2">
        <w:rPr>
          <w:rStyle w:val="a4"/>
          <w:rFonts w:ascii="Times New Roman" w:hAnsi="Times New Roman" w:cs="Times New Roman"/>
          <w:b w:val="0"/>
          <w:sz w:val="24"/>
          <w:szCs w:val="24"/>
        </w:rPr>
        <w:t>ідтверджуючі документи</w:t>
      </w:r>
      <w:r w:rsidRPr="00B60BB2">
        <w:rPr>
          <w:rFonts w:ascii="Times New Roman" w:hAnsi="Times New Roman" w:cs="Times New Roman"/>
          <w:sz w:val="24"/>
          <w:szCs w:val="24"/>
        </w:rPr>
        <w:t xml:space="preserve"> походження та використання пропонованого Учасником конкурсного відбору обладнання та програмного забезпечення.</w:t>
      </w:r>
    </w:p>
    <w:p w:rsidR="00B60BB2" w:rsidRPr="00B60BB2" w:rsidRDefault="00B60BB2" w:rsidP="00B60BB2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60BB2" w:rsidRPr="00B60BB2" w:rsidRDefault="00B60BB2" w:rsidP="00B60BB2">
      <w:pP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0BB2" w:rsidRPr="00B60BB2" w:rsidRDefault="00B60BB2" w:rsidP="00B60B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 xml:space="preserve"> «____»  «______________» 2019 р.</w:t>
      </w:r>
    </w:p>
    <w:p w:rsidR="00B60BB2" w:rsidRPr="00B60BB2" w:rsidRDefault="00B60BB2" w:rsidP="00B60B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0BB2" w:rsidRPr="00B60BB2" w:rsidRDefault="00B60BB2" w:rsidP="00B60B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________________                ______________                        _________________</w:t>
      </w:r>
    </w:p>
    <w:p w:rsidR="00B60BB2" w:rsidRPr="00B60BB2" w:rsidRDefault="00B60BB2" w:rsidP="00B60B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 xml:space="preserve">     (посада)                                    (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>ідпис)                                (прізвище та ініціали) М.П.</w:t>
      </w:r>
    </w:p>
    <w:p w:rsidR="00B60BB2" w:rsidRPr="00B60BB2" w:rsidRDefault="00B60BB2" w:rsidP="00B60BB2">
      <w:pPr>
        <w:pageBreakBefore/>
        <w:tabs>
          <w:tab w:val="left" w:pos="8556"/>
          <w:tab w:val="right" w:pos="9921"/>
        </w:tabs>
        <w:spacing w:after="0"/>
        <w:ind w:right="1700"/>
        <w:jc w:val="right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lastRenderedPageBreak/>
        <w:tab/>
        <w:t>Додаток № 2</w:t>
      </w:r>
    </w:p>
    <w:p w:rsidR="00B60BB2" w:rsidRPr="00B60BB2" w:rsidRDefault="00B60BB2" w:rsidP="00B60BB2">
      <w:pPr>
        <w:tabs>
          <w:tab w:val="center" w:pos="4819"/>
          <w:tab w:val="left" w:pos="8573"/>
          <w:tab w:val="left" w:pos="8673"/>
          <w:tab w:val="left" w:pos="9781"/>
          <w:tab w:val="right" w:pos="9921"/>
        </w:tabs>
        <w:spacing w:after="0"/>
        <w:ind w:left="5103" w:right="1700"/>
        <w:jc w:val="right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ab/>
        <w:t>до Порядку</w:t>
      </w:r>
    </w:p>
    <w:p w:rsidR="00B60BB2" w:rsidRPr="00B60BB2" w:rsidRDefault="00B60BB2" w:rsidP="00B60B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0BB2" w:rsidRPr="00B60BB2" w:rsidRDefault="00B60BB2" w:rsidP="00B60B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b/>
          <w:sz w:val="24"/>
          <w:szCs w:val="24"/>
        </w:rPr>
        <w:t>А Н К Е Т А</w:t>
      </w:r>
    </w:p>
    <w:p w:rsidR="00B60BB2" w:rsidRPr="00B60BB2" w:rsidRDefault="00B60BB2" w:rsidP="00B60B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b/>
          <w:sz w:val="24"/>
          <w:szCs w:val="24"/>
        </w:rPr>
        <w:t xml:space="preserve">Учасника </w:t>
      </w:r>
      <w:proofErr w:type="gramStart"/>
      <w:r w:rsidRPr="00B60BB2">
        <w:rPr>
          <w:rFonts w:ascii="Times New Roman" w:hAnsi="Times New Roman" w:cs="Times New Roman"/>
          <w:b/>
          <w:sz w:val="24"/>
          <w:szCs w:val="24"/>
        </w:rPr>
        <w:t>конкурсного</w:t>
      </w:r>
      <w:proofErr w:type="gramEnd"/>
      <w:r w:rsidRPr="00B60BB2">
        <w:rPr>
          <w:rFonts w:ascii="Times New Roman" w:hAnsi="Times New Roman" w:cs="Times New Roman"/>
          <w:b/>
          <w:sz w:val="24"/>
          <w:szCs w:val="24"/>
        </w:rPr>
        <w:t xml:space="preserve"> відбору </w:t>
      </w:r>
      <w:r w:rsidRPr="00B60BB2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для </w:t>
      </w:r>
      <w:r w:rsidRPr="00B60BB2">
        <w:rPr>
          <w:rFonts w:ascii="Times New Roman" w:hAnsi="Times New Roman" w:cs="Times New Roman"/>
          <w:b/>
          <w:sz w:val="24"/>
          <w:szCs w:val="24"/>
        </w:rPr>
        <w:t>впровадження єдиної міської системи управління та супутникового моніторингу пасажирського транспорту загального користування в           м. Бровари</w:t>
      </w:r>
    </w:p>
    <w:p w:rsidR="00B60BB2" w:rsidRPr="00B60BB2" w:rsidRDefault="00B60BB2" w:rsidP="00B60BB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Учасник конкурсного відбору  __________________________________________________</w:t>
      </w:r>
    </w:p>
    <w:p w:rsidR="00B60BB2" w:rsidRPr="00B60BB2" w:rsidRDefault="00B60BB2" w:rsidP="00B60BB2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</w:p>
    <w:p w:rsidR="00B60BB2" w:rsidRPr="00B60BB2" w:rsidRDefault="00B60BB2" w:rsidP="00B60B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Код ЄДРПОУ (ідентифікаційний код)   </w:t>
      </w:r>
      <w:r w:rsidRPr="00B60BB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__________________________</w:t>
      </w:r>
    </w:p>
    <w:p w:rsidR="00B60BB2" w:rsidRPr="00B60BB2" w:rsidRDefault="00B60BB2" w:rsidP="00B60B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Юридична адреса</w:t>
      </w:r>
      <w:r w:rsidRPr="00B60BB2">
        <w:rPr>
          <w:rFonts w:ascii="Times New Roman" w:hAnsi="Times New Roman" w:cs="Times New Roman"/>
          <w:sz w:val="24"/>
          <w:szCs w:val="24"/>
        </w:rPr>
        <w:tab/>
      </w:r>
      <w:r w:rsidRPr="00B60BB2">
        <w:rPr>
          <w:rFonts w:ascii="Times New Roman" w:hAnsi="Times New Roman" w:cs="Times New Roman"/>
          <w:sz w:val="24"/>
          <w:szCs w:val="24"/>
        </w:rPr>
        <w:tab/>
      </w:r>
      <w:r w:rsidRPr="00B60BB2">
        <w:rPr>
          <w:rFonts w:ascii="Times New Roman" w:hAnsi="Times New Roman" w:cs="Times New Roman"/>
          <w:sz w:val="24"/>
          <w:szCs w:val="24"/>
        </w:rPr>
        <w:tab/>
      </w:r>
      <w:r w:rsidRPr="00B60BB2">
        <w:rPr>
          <w:rFonts w:ascii="Times New Roman" w:hAnsi="Times New Roman" w:cs="Times New Roman"/>
          <w:sz w:val="24"/>
          <w:szCs w:val="24"/>
        </w:rPr>
        <w:tab/>
        <w:t>__________________________</w:t>
      </w:r>
    </w:p>
    <w:p w:rsidR="00B60BB2" w:rsidRPr="00B60BB2" w:rsidRDefault="00B60BB2" w:rsidP="00B60B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Фактична адреса</w:t>
      </w:r>
      <w:r w:rsidRPr="00B60BB2">
        <w:rPr>
          <w:rFonts w:ascii="Times New Roman" w:hAnsi="Times New Roman" w:cs="Times New Roman"/>
          <w:sz w:val="24"/>
          <w:szCs w:val="24"/>
        </w:rPr>
        <w:tab/>
      </w:r>
      <w:r w:rsidRPr="00B60BB2">
        <w:rPr>
          <w:rFonts w:ascii="Times New Roman" w:hAnsi="Times New Roman" w:cs="Times New Roman"/>
          <w:sz w:val="24"/>
          <w:szCs w:val="24"/>
        </w:rPr>
        <w:tab/>
      </w:r>
      <w:r w:rsidRPr="00B60BB2">
        <w:rPr>
          <w:rFonts w:ascii="Times New Roman" w:hAnsi="Times New Roman" w:cs="Times New Roman"/>
          <w:sz w:val="24"/>
          <w:szCs w:val="24"/>
        </w:rPr>
        <w:tab/>
      </w:r>
      <w:r w:rsidRPr="00B60BB2">
        <w:rPr>
          <w:rFonts w:ascii="Times New Roman" w:hAnsi="Times New Roman" w:cs="Times New Roman"/>
          <w:sz w:val="24"/>
          <w:szCs w:val="24"/>
        </w:rPr>
        <w:tab/>
        <w:t>__________________________</w:t>
      </w:r>
    </w:p>
    <w:p w:rsidR="00B60BB2" w:rsidRPr="00B60BB2" w:rsidRDefault="00B60BB2" w:rsidP="00B60B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Телефон/факс</w:t>
      </w:r>
      <w:r w:rsidRPr="00B60BB2">
        <w:rPr>
          <w:rFonts w:ascii="Times New Roman" w:hAnsi="Times New Roman" w:cs="Times New Roman"/>
          <w:sz w:val="24"/>
          <w:szCs w:val="24"/>
        </w:rPr>
        <w:tab/>
      </w:r>
      <w:r w:rsidRPr="00B60BB2">
        <w:rPr>
          <w:rFonts w:ascii="Times New Roman" w:hAnsi="Times New Roman" w:cs="Times New Roman"/>
          <w:sz w:val="24"/>
          <w:szCs w:val="24"/>
        </w:rPr>
        <w:tab/>
      </w:r>
      <w:r w:rsidRPr="00B60BB2">
        <w:rPr>
          <w:rFonts w:ascii="Times New Roman" w:hAnsi="Times New Roman" w:cs="Times New Roman"/>
          <w:sz w:val="24"/>
          <w:szCs w:val="24"/>
        </w:rPr>
        <w:tab/>
      </w:r>
      <w:r w:rsidRPr="00B60BB2">
        <w:rPr>
          <w:rFonts w:ascii="Times New Roman" w:hAnsi="Times New Roman" w:cs="Times New Roman"/>
          <w:sz w:val="24"/>
          <w:szCs w:val="24"/>
        </w:rPr>
        <w:tab/>
        <w:t>__________________________</w:t>
      </w:r>
    </w:p>
    <w:p w:rsidR="00B60BB2" w:rsidRPr="00B60BB2" w:rsidRDefault="00B60BB2" w:rsidP="00B60BB2">
      <w:pPr>
        <w:tabs>
          <w:tab w:val="left" w:pos="425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Мобільний телефон</w:t>
      </w:r>
      <w:r w:rsidRPr="00B60BB2">
        <w:rPr>
          <w:rFonts w:ascii="Times New Roman" w:hAnsi="Times New Roman" w:cs="Times New Roman"/>
          <w:sz w:val="24"/>
          <w:szCs w:val="24"/>
        </w:rPr>
        <w:tab/>
        <w:t>__________________________</w:t>
      </w:r>
    </w:p>
    <w:p w:rsidR="00B60BB2" w:rsidRPr="00B60BB2" w:rsidRDefault="00B60BB2" w:rsidP="00B60B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Електронна пошта</w:t>
      </w:r>
      <w:r w:rsidRPr="00B60BB2">
        <w:rPr>
          <w:rFonts w:ascii="Times New Roman" w:hAnsi="Times New Roman" w:cs="Times New Roman"/>
          <w:sz w:val="24"/>
          <w:szCs w:val="24"/>
        </w:rPr>
        <w:tab/>
      </w:r>
      <w:r w:rsidRPr="00B60BB2">
        <w:rPr>
          <w:rFonts w:ascii="Times New Roman" w:hAnsi="Times New Roman" w:cs="Times New Roman"/>
          <w:sz w:val="24"/>
          <w:szCs w:val="24"/>
        </w:rPr>
        <w:tab/>
      </w:r>
      <w:r w:rsidRPr="00B60BB2">
        <w:rPr>
          <w:rFonts w:ascii="Times New Roman" w:hAnsi="Times New Roman" w:cs="Times New Roman"/>
          <w:sz w:val="24"/>
          <w:szCs w:val="24"/>
        </w:rPr>
        <w:tab/>
      </w:r>
      <w:r w:rsidRPr="00B60BB2">
        <w:rPr>
          <w:rFonts w:ascii="Times New Roman" w:hAnsi="Times New Roman" w:cs="Times New Roman"/>
          <w:sz w:val="24"/>
          <w:szCs w:val="24"/>
        </w:rPr>
        <w:tab/>
        <w:t xml:space="preserve">__________________________ </w:t>
      </w:r>
    </w:p>
    <w:p w:rsidR="00B60BB2" w:rsidRPr="00B60BB2" w:rsidRDefault="00B60BB2" w:rsidP="00B60B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Розрахунковий рахунок</w:t>
      </w:r>
      <w:r w:rsidRPr="00B60BB2">
        <w:rPr>
          <w:rFonts w:ascii="Times New Roman" w:hAnsi="Times New Roman" w:cs="Times New Roman"/>
          <w:sz w:val="24"/>
          <w:szCs w:val="24"/>
        </w:rPr>
        <w:tab/>
      </w:r>
      <w:r w:rsidRPr="00B60BB2">
        <w:rPr>
          <w:rFonts w:ascii="Times New Roman" w:hAnsi="Times New Roman" w:cs="Times New Roman"/>
          <w:sz w:val="24"/>
          <w:szCs w:val="24"/>
        </w:rPr>
        <w:tab/>
      </w:r>
      <w:r w:rsidRPr="00B60BB2">
        <w:rPr>
          <w:rFonts w:ascii="Times New Roman" w:hAnsi="Times New Roman" w:cs="Times New Roman"/>
          <w:sz w:val="24"/>
          <w:szCs w:val="24"/>
        </w:rPr>
        <w:tab/>
        <w:t>__________________________</w:t>
      </w:r>
    </w:p>
    <w:p w:rsidR="00B60BB2" w:rsidRPr="00B60BB2" w:rsidRDefault="00B60BB2" w:rsidP="00B60B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Банк</w:t>
      </w:r>
      <w:r w:rsidRPr="00B60BB2">
        <w:rPr>
          <w:rFonts w:ascii="Times New Roman" w:hAnsi="Times New Roman" w:cs="Times New Roman"/>
          <w:sz w:val="24"/>
          <w:szCs w:val="24"/>
        </w:rPr>
        <w:tab/>
      </w:r>
      <w:r w:rsidRPr="00B60BB2">
        <w:rPr>
          <w:rFonts w:ascii="Times New Roman" w:hAnsi="Times New Roman" w:cs="Times New Roman"/>
          <w:sz w:val="24"/>
          <w:szCs w:val="24"/>
        </w:rPr>
        <w:tab/>
      </w:r>
      <w:r w:rsidRPr="00B60BB2">
        <w:rPr>
          <w:rFonts w:ascii="Times New Roman" w:hAnsi="Times New Roman" w:cs="Times New Roman"/>
          <w:sz w:val="24"/>
          <w:szCs w:val="24"/>
        </w:rPr>
        <w:tab/>
      </w:r>
      <w:r w:rsidRPr="00B60BB2">
        <w:rPr>
          <w:rFonts w:ascii="Times New Roman" w:hAnsi="Times New Roman" w:cs="Times New Roman"/>
          <w:sz w:val="24"/>
          <w:szCs w:val="24"/>
        </w:rPr>
        <w:tab/>
      </w:r>
      <w:r w:rsidRPr="00B60BB2">
        <w:rPr>
          <w:rFonts w:ascii="Times New Roman" w:hAnsi="Times New Roman" w:cs="Times New Roman"/>
          <w:sz w:val="24"/>
          <w:szCs w:val="24"/>
        </w:rPr>
        <w:tab/>
      </w:r>
      <w:r w:rsidRPr="00B60BB2">
        <w:rPr>
          <w:rFonts w:ascii="Times New Roman" w:hAnsi="Times New Roman" w:cs="Times New Roman"/>
          <w:sz w:val="24"/>
          <w:szCs w:val="24"/>
        </w:rPr>
        <w:tab/>
        <w:t>__________________________</w:t>
      </w:r>
    </w:p>
    <w:p w:rsidR="00B60BB2" w:rsidRPr="00B60BB2" w:rsidRDefault="00B60BB2" w:rsidP="00B60B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МФО</w:t>
      </w:r>
      <w:r w:rsidRPr="00B60BB2">
        <w:rPr>
          <w:rFonts w:ascii="Times New Roman" w:hAnsi="Times New Roman" w:cs="Times New Roman"/>
          <w:sz w:val="24"/>
          <w:szCs w:val="24"/>
        </w:rPr>
        <w:tab/>
      </w:r>
      <w:r w:rsidRPr="00B60BB2">
        <w:rPr>
          <w:rFonts w:ascii="Times New Roman" w:hAnsi="Times New Roman" w:cs="Times New Roman"/>
          <w:sz w:val="24"/>
          <w:szCs w:val="24"/>
        </w:rPr>
        <w:tab/>
      </w:r>
      <w:r w:rsidRPr="00B60BB2">
        <w:rPr>
          <w:rFonts w:ascii="Times New Roman" w:hAnsi="Times New Roman" w:cs="Times New Roman"/>
          <w:sz w:val="24"/>
          <w:szCs w:val="24"/>
        </w:rPr>
        <w:tab/>
      </w:r>
      <w:r w:rsidRPr="00B60BB2">
        <w:rPr>
          <w:rFonts w:ascii="Times New Roman" w:hAnsi="Times New Roman" w:cs="Times New Roman"/>
          <w:sz w:val="24"/>
          <w:szCs w:val="24"/>
        </w:rPr>
        <w:tab/>
      </w:r>
      <w:r w:rsidRPr="00B60BB2">
        <w:rPr>
          <w:rFonts w:ascii="Times New Roman" w:hAnsi="Times New Roman" w:cs="Times New Roman"/>
          <w:sz w:val="24"/>
          <w:szCs w:val="24"/>
        </w:rPr>
        <w:tab/>
      </w:r>
      <w:r w:rsidRPr="00B60BB2">
        <w:rPr>
          <w:rFonts w:ascii="Times New Roman" w:hAnsi="Times New Roman" w:cs="Times New Roman"/>
          <w:sz w:val="24"/>
          <w:szCs w:val="24"/>
        </w:rPr>
        <w:tab/>
        <w:t>__________________________</w:t>
      </w:r>
    </w:p>
    <w:p w:rsidR="00B60BB2" w:rsidRPr="00B60BB2" w:rsidRDefault="00B60BB2" w:rsidP="00B60B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Відомості  про  керівника    (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 xml:space="preserve">ізвище,  ім'я,  по  батькові,  посада,  контактний телефон,  освіта,  час перебування на займаній посаді ) </w:t>
      </w:r>
    </w:p>
    <w:p w:rsidR="00B60BB2" w:rsidRPr="00B60BB2" w:rsidRDefault="00B60BB2" w:rsidP="00B60B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B60BB2" w:rsidRPr="00B60BB2" w:rsidRDefault="00B60BB2" w:rsidP="00B60B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b/>
          <w:sz w:val="24"/>
          <w:szCs w:val="24"/>
        </w:rPr>
        <w:t xml:space="preserve">Конкурсна пропозиція Учасника </w:t>
      </w:r>
      <w:proofErr w:type="gramStart"/>
      <w:r w:rsidRPr="00B60BB2">
        <w:rPr>
          <w:rFonts w:ascii="Times New Roman" w:hAnsi="Times New Roman" w:cs="Times New Roman"/>
          <w:b/>
          <w:sz w:val="24"/>
          <w:szCs w:val="24"/>
        </w:rPr>
        <w:t>конкурсного</w:t>
      </w:r>
      <w:proofErr w:type="gramEnd"/>
      <w:r w:rsidRPr="00B60BB2">
        <w:rPr>
          <w:rFonts w:ascii="Times New Roman" w:hAnsi="Times New Roman" w:cs="Times New Roman"/>
          <w:b/>
          <w:sz w:val="24"/>
          <w:szCs w:val="24"/>
        </w:rPr>
        <w:t xml:space="preserve"> відбору</w:t>
      </w:r>
    </w:p>
    <w:tbl>
      <w:tblPr>
        <w:tblW w:w="9639" w:type="dxa"/>
        <w:tblInd w:w="108" w:type="dxa"/>
        <w:tblLayout w:type="fixed"/>
        <w:tblLook w:val="0000"/>
      </w:tblPr>
      <w:tblGrid>
        <w:gridCol w:w="817"/>
        <w:gridCol w:w="4870"/>
        <w:gridCol w:w="1695"/>
        <w:gridCol w:w="2257"/>
      </w:tblGrid>
      <w:tr w:rsidR="00B60BB2" w:rsidRPr="00B60BB2" w:rsidTr="00B60BB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BB2" w:rsidRPr="00B60BB2" w:rsidRDefault="00B60BB2" w:rsidP="00B60BB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BB2" w:rsidRPr="00B60BB2" w:rsidRDefault="00B60BB2" w:rsidP="00B60BB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b/>
                <w:sz w:val="24"/>
                <w:szCs w:val="24"/>
              </w:rPr>
              <w:t>Критерій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BB2" w:rsidRPr="00B60BB2" w:rsidRDefault="00B60BB2" w:rsidP="00B60BB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b/>
                <w:sz w:val="24"/>
                <w:szCs w:val="24"/>
              </w:rPr>
              <w:t>Одиниця виміру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BB2" w:rsidRPr="00B60BB2" w:rsidRDefault="00B60BB2" w:rsidP="00B60BB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b/>
                <w:sz w:val="24"/>
                <w:szCs w:val="24"/>
              </w:rPr>
              <w:t>Пропозиція</w:t>
            </w:r>
          </w:p>
        </w:tc>
      </w:tr>
      <w:tr w:rsidR="00B60BB2" w:rsidRPr="00B60BB2" w:rsidTr="00B60BB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BB2" w:rsidRPr="00B60BB2" w:rsidRDefault="00B60BB2" w:rsidP="00B60BB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>Вартість придбання та встановлення одного G</w:t>
            </w:r>
            <w:proofErr w:type="gramStart"/>
            <w:r w:rsidRPr="00B60BB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60BB2">
              <w:rPr>
                <w:rFonts w:ascii="Times New Roman" w:hAnsi="Times New Roman" w:cs="Times New Roman"/>
                <w:sz w:val="24"/>
                <w:szCs w:val="24"/>
              </w:rPr>
              <w:t>S/GSМ трекера.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BB2" w:rsidRPr="00B60BB2" w:rsidRDefault="00B60BB2" w:rsidP="00B60BB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>грн.</w:t>
            </w:r>
          </w:p>
          <w:p w:rsidR="00B60BB2" w:rsidRPr="00B60BB2" w:rsidRDefault="00B60BB2" w:rsidP="00B60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>з ПДВ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BB2" w:rsidRPr="00B60BB2" w:rsidTr="00B60BB2"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BB2" w:rsidRPr="00B60BB2" w:rsidRDefault="00B60BB2" w:rsidP="00B60BB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>Вартість щомісячного обслуговування Системи (абонплата) з одного транспортного засобу</w:t>
            </w:r>
            <w:r w:rsidRPr="00B60BB2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(залишається без змін протягом 24 місяців з дати </w:t>
            </w:r>
            <w:proofErr w:type="gramStart"/>
            <w:r w:rsidRPr="00B60BB2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proofErr w:type="gramEnd"/>
            <w:r w:rsidRPr="00B60BB2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ідписання договору);</w:t>
            </w:r>
          </w:p>
          <w:p w:rsidR="00B60BB2" w:rsidRPr="00B60BB2" w:rsidRDefault="00B60BB2" w:rsidP="00B60BB2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BB2" w:rsidRPr="00B60BB2" w:rsidRDefault="00B60BB2" w:rsidP="00B60BB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>грн. з ПДВ/місяць</w:t>
            </w:r>
          </w:p>
        </w:tc>
        <w:tc>
          <w:tcPr>
            <w:tcW w:w="2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BB2" w:rsidRPr="00B60BB2" w:rsidTr="00B60BB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BB2" w:rsidRPr="00B60BB2" w:rsidRDefault="00B60BB2" w:rsidP="00B60BB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shd w:val="clear" w:color="auto" w:fill="FFFFFF"/>
              <w:snapToGrid w:val="0"/>
              <w:spacing w:after="0" w:line="27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Style w:val="a4"/>
                <w:rFonts w:ascii="Times New Roman" w:eastAsia="Microsoft YaHei" w:hAnsi="Times New Roman" w:cs="Times New Roman"/>
                <w:b w:val="0"/>
                <w:bCs w:val="0"/>
                <w:sz w:val="24"/>
                <w:szCs w:val="24"/>
                <w:lang w:eastAsia="uk-UA"/>
              </w:rPr>
              <w:t>Табло-прогнозування часу фактичного прибуття транспорту</w:t>
            </w: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60BB2" w:rsidRPr="00B60BB2" w:rsidRDefault="00B60BB2" w:rsidP="00B60BB2">
            <w:pPr>
              <w:shd w:val="clear" w:color="auto" w:fill="FFFFFF"/>
              <w:snapToGrid w:val="0"/>
              <w:spacing w:after="0" w:line="27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BB2" w:rsidRPr="00B60BB2" w:rsidRDefault="00B60BB2" w:rsidP="00B60BB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>од.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0BB2" w:rsidRPr="00B60BB2" w:rsidTr="00B60BB2"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BB2" w:rsidRPr="00B60BB2" w:rsidRDefault="00B60BB2" w:rsidP="00B60BB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shd w:val="clear" w:color="auto" w:fill="FFFFFF"/>
              <w:snapToGrid w:val="0"/>
              <w:spacing w:after="0" w:line="27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BB2" w:rsidRPr="00B60BB2" w:rsidRDefault="00B60BB2" w:rsidP="00B60BB2">
            <w:pPr>
              <w:shd w:val="clear" w:color="auto" w:fill="FFFFFF"/>
              <w:snapToGrid w:val="0"/>
              <w:spacing w:after="0" w:line="27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BB2" w:rsidRPr="00B60BB2" w:rsidRDefault="00B60BB2" w:rsidP="00B60BB2">
            <w:pPr>
              <w:shd w:val="clear" w:color="auto" w:fill="FFFFFF"/>
              <w:snapToGrid w:val="0"/>
              <w:spacing w:after="0" w:line="27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Павільйон зупинки громадського транспорту</w:t>
            </w:r>
          </w:p>
          <w:p w:rsidR="00B60BB2" w:rsidRPr="00B60BB2" w:rsidRDefault="00B60BB2" w:rsidP="00B60BB2">
            <w:pPr>
              <w:shd w:val="clear" w:color="auto" w:fill="FFFFFF"/>
              <w:snapToGrid w:val="0"/>
              <w:spacing w:after="0" w:line="27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BB2" w:rsidRPr="00B60BB2" w:rsidRDefault="00B60BB2" w:rsidP="00B60BB2">
            <w:pPr>
              <w:shd w:val="clear" w:color="auto" w:fill="FFFFFF"/>
              <w:snapToGrid w:val="0"/>
              <w:spacing w:after="0" w:line="27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BB2" w:rsidRPr="00B60BB2" w:rsidRDefault="00B60BB2" w:rsidP="00B60BB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>од.</w:t>
            </w:r>
          </w:p>
        </w:tc>
        <w:tc>
          <w:tcPr>
            <w:tcW w:w="2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0BB2" w:rsidRPr="00B60BB2" w:rsidTr="00B60BB2"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BB2" w:rsidRPr="00B60BB2" w:rsidRDefault="00B60BB2" w:rsidP="00B60BB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shd w:val="clear" w:color="auto" w:fill="FFFFFF"/>
              <w:snapToGrid w:val="0"/>
              <w:spacing w:after="0" w:line="27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 xml:space="preserve">Досвід роботи - кількість реалізованих діючих аналогічних договорів, з виконавчими комітетами міських рад або з міськими диспетчерськими центрами на впровадження єдиної міської системи </w:t>
            </w:r>
            <w:r w:rsidRPr="00B60B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диспетчеризації та супутникового моніторингу пасажирського транспорту загального користування.</w:t>
            </w:r>
          </w:p>
          <w:p w:rsidR="00B60BB2" w:rsidRPr="00B60BB2" w:rsidRDefault="00B60BB2" w:rsidP="00B60BB2">
            <w:pPr>
              <w:shd w:val="clear" w:color="auto" w:fill="FFFFFF"/>
              <w:snapToGrid w:val="0"/>
              <w:spacing w:after="0" w:line="27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BB2" w:rsidRPr="00B60BB2" w:rsidRDefault="00B60BB2" w:rsidP="00B60BB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од.</w:t>
            </w:r>
          </w:p>
        </w:tc>
        <w:tc>
          <w:tcPr>
            <w:tcW w:w="2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0BB2" w:rsidRPr="00B60BB2" w:rsidTr="00B60BB2">
        <w:trPr>
          <w:trHeight w:val="46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BB2" w:rsidRPr="00B60BB2" w:rsidRDefault="00B60BB2" w:rsidP="00B60BB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BB2" w:rsidRPr="00B60BB2" w:rsidRDefault="00B60BB2" w:rsidP="00B60BB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>Можливості розширення Системи для впровадження інших електронних засобів</w:t>
            </w:r>
          </w:p>
        </w:tc>
      </w:tr>
      <w:tr w:rsidR="00B60BB2" w:rsidRPr="00B60BB2" w:rsidTr="00B60BB2">
        <w:trPr>
          <w:trHeight w:val="46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BB2" w:rsidRPr="00B60BB2" w:rsidRDefault="00B60BB2" w:rsidP="00B60BB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>Демонстрація роботи табло прогнозування часу прибуття транспорту на зупинках;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BB2" w:rsidRPr="00B60BB2" w:rsidRDefault="00B60BB2" w:rsidP="00B60BB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>Так/Ні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0BB2" w:rsidRPr="00B60BB2" w:rsidTr="00B60BB2">
        <w:trPr>
          <w:trHeight w:val="46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BB2" w:rsidRPr="00B60BB2" w:rsidRDefault="00B60BB2" w:rsidP="00B60BB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BB2" w:rsidRPr="00B60BB2" w:rsidRDefault="00B60BB2" w:rsidP="00AA1702">
            <w:pPr>
              <w:pStyle w:val="a8"/>
              <w:snapToGrid w:val="0"/>
              <w:jc w:val="both"/>
              <w:rPr>
                <w:rFonts w:cs="Times New Roman"/>
              </w:rPr>
            </w:pPr>
            <w:r w:rsidRPr="00B60BB2">
              <w:rPr>
                <w:rFonts w:cs="Times New Roman"/>
                <w:lang w:val="uk-UA"/>
              </w:rPr>
              <w:t>Демонстрація роботи обладнання для надання пасажирам додаткової аудіо та відеоінформації у салоні ТЗ;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BB2" w:rsidRPr="00B60BB2" w:rsidRDefault="00B60BB2" w:rsidP="00B60BB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>Так/Ні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0BB2" w:rsidRPr="00B60BB2" w:rsidTr="00B60BB2">
        <w:trPr>
          <w:trHeight w:val="46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BB2" w:rsidRPr="00B60BB2" w:rsidRDefault="00B60BB2" w:rsidP="00B60BB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0B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60BB2">
              <w:rPr>
                <w:rFonts w:ascii="Times New Roman" w:hAnsi="Times New Roman" w:cs="Times New Roman"/>
                <w:sz w:val="24"/>
                <w:szCs w:val="24"/>
              </w:rPr>
              <w:t>ідключення до автоматизованої системи оплати проїзду (електронного квитка).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BB2" w:rsidRPr="00B60BB2" w:rsidRDefault="00B60BB2" w:rsidP="00B60BB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>Так/Ні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60BB2" w:rsidRPr="00B60BB2" w:rsidRDefault="00B60BB2" w:rsidP="00B60B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0BB2" w:rsidRPr="00B60BB2" w:rsidRDefault="00B60BB2" w:rsidP="00B60B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0BB2" w:rsidRPr="00B60BB2" w:rsidRDefault="00B60BB2" w:rsidP="00B60B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 xml:space="preserve">Інша інформація на розсуд Учасника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конкурсного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 xml:space="preserve"> відбору:___________________________________________________________________________</w:t>
      </w:r>
    </w:p>
    <w:p w:rsidR="00B60BB2" w:rsidRPr="00B60BB2" w:rsidRDefault="00B60BB2" w:rsidP="00B60B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_________________               ______________                  __________________</w:t>
      </w:r>
    </w:p>
    <w:p w:rsidR="00B60BB2" w:rsidRPr="00B60BB2" w:rsidRDefault="00B60BB2" w:rsidP="00B60B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 xml:space="preserve">              (посада)                       (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>ідпис)                             (прізвище та ініціали)</w:t>
      </w:r>
    </w:p>
    <w:p w:rsidR="00B60BB2" w:rsidRPr="00B60BB2" w:rsidRDefault="00B60BB2" w:rsidP="00B60B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М.П.</w:t>
      </w:r>
    </w:p>
    <w:p w:rsidR="00B60BB2" w:rsidRPr="00B60BB2" w:rsidRDefault="00B60BB2" w:rsidP="00B60BB2">
      <w:pPr>
        <w:pageBreakBefore/>
        <w:spacing w:after="0"/>
        <w:ind w:left="7371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Pr="00B60BB2">
        <w:rPr>
          <w:rFonts w:ascii="Times New Roman" w:hAnsi="Times New Roman" w:cs="Times New Roman"/>
          <w:sz w:val="24"/>
          <w:szCs w:val="24"/>
        </w:rPr>
        <w:t>Додаток № 3</w:t>
      </w:r>
    </w:p>
    <w:p w:rsidR="00B60BB2" w:rsidRPr="00B60BB2" w:rsidRDefault="00B60BB2" w:rsidP="00B60BB2">
      <w:pPr>
        <w:tabs>
          <w:tab w:val="center" w:pos="4819"/>
          <w:tab w:val="left" w:pos="9781"/>
        </w:tabs>
        <w:spacing w:after="0"/>
        <w:ind w:left="7371"/>
        <w:jc w:val="right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до Порядку</w:t>
      </w:r>
    </w:p>
    <w:p w:rsidR="00B60BB2" w:rsidRPr="00B60BB2" w:rsidRDefault="00B60BB2" w:rsidP="00B60B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0BB2" w:rsidRPr="00B60BB2" w:rsidRDefault="00B60BB2" w:rsidP="00B60B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0BB2" w:rsidRPr="00B60BB2" w:rsidRDefault="00B60BB2" w:rsidP="00B60B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b/>
          <w:sz w:val="24"/>
          <w:szCs w:val="24"/>
        </w:rPr>
        <w:t xml:space="preserve">Методика оцінювання конкурсних пропозицій </w:t>
      </w:r>
    </w:p>
    <w:p w:rsidR="00B60BB2" w:rsidRPr="00B60BB2" w:rsidRDefault="00B60BB2" w:rsidP="00B60B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b/>
          <w:sz w:val="24"/>
          <w:szCs w:val="24"/>
        </w:rPr>
        <w:t>Учасників конкурсного відбору для впровадження єдиної міської системи управління</w:t>
      </w:r>
    </w:p>
    <w:p w:rsidR="00B60BB2" w:rsidRPr="00B60BB2" w:rsidRDefault="00B60BB2" w:rsidP="00B60B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b/>
          <w:sz w:val="24"/>
          <w:szCs w:val="24"/>
        </w:rPr>
        <w:t xml:space="preserve">та супутникового моніторингу пасажирського транспорту загального користування в      </w:t>
      </w:r>
      <w:proofErr w:type="gramStart"/>
      <w:r w:rsidRPr="00B60BB2">
        <w:rPr>
          <w:rFonts w:ascii="Times New Roman" w:hAnsi="Times New Roman" w:cs="Times New Roman"/>
          <w:b/>
          <w:sz w:val="24"/>
          <w:szCs w:val="24"/>
        </w:rPr>
        <w:t>м</w:t>
      </w:r>
      <w:proofErr w:type="gramEnd"/>
      <w:r w:rsidRPr="00B60BB2">
        <w:rPr>
          <w:rFonts w:ascii="Times New Roman" w:hAnsi="Times New Roman" w:cs="Times New Roman"/>
          <w:b/>
          <w:sz w:val="24"/>
          <w:szCs w:val="24"/>
        </w:rPr>
        <w:t>. Бровари</w:t>
      </w:r>
    </w:p>
    <w:p w:rsidR="00B60BB2" w:rsidRPr="00B60BB2" w:rsidRDefault="00B60BB2" w:rsidP="00B60BB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60BB2" w:rsidRPr="00B60BB2" w:rsidRDefault="00B60BB2" w:rsidP="00B60BB2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0BB2" w:rsidRPr="00B60BB2" w:rsidRDefault="00B60BB2" w:rsidP="00B60BB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 xml:space="preserve">1. Оцінка конкурсних пропозицій здійснюється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 xml:space="preserve"> основі наступних критеріїв:</w:t>
      </w:r>
    </w:p>
    <w:tbl>
      <w:tblPr>
        <w:tblW w:w="9639" w:type="dxa"/>
        <w:tblInd w:w="108" w:type="dxa"/>
        <w:tblLayout w:type="fixed"/>
        <w:tblLook w:val="0000"/>
      </w:tblPr>
      <w:tblGrid>
        <w:gridCol w:w="817"/>
        <w:gridCol w:w="4870"/>
        <w:gridCol w:w="1695"/>
        <w:gridCol w:w="2257"/>
      </w:tblGrid>
      <w:tr w:rsidR="00B60BB2" w:rsidRPr="00B60BB2" w:rsidTr="00B60BB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BB2" w:rsidRPr="00B60BB2" w:rsidRDefault="00B60BB2" w:rsidP="00B60BB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BB2" w:rsidRPr="00B60BB2" w:rsidRDefault="00B60BB2" w:rsidP="00B60BB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b/>
                <w:sz w:val="24"/>
                <w:szCs w:val="24"/>
              </w:rPr>
              <w:t>Критерій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BB2" w:rsidRPr="00B60BB2" w:rsidRDefault="00B60BB2" w:rsidP="00B60BB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b/>
                <w:sz w:val="24"/>
                <w:szCs w:val="24"/>
              </w:rPr>
              <w:t>Одиниця виміру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BB2" w:rsidRPr="00B60BB2" w:rsidRDefault="00B60BB2" w:rsidP="00B60BB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0BB2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</w:t>
            </w:r>
            <w:proofErr w:type="gramEnd"/>
            <w:r w:rsidRPr="00B60B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кількість балів</w:t>
            </w:r>
          </w:p>
        </w:tc>
      </w:tr>
      <w:tr w:rsidR="00B60BB2" w:rsidRPr="00B60BB2" w:rsidTr="00B60BB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BB2" w:rsidRPr="00B60BB2" w:rsidRDefault="00B60BB2" w:rsidP="00B60BB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>Вартість придбання та встановлення одного G</w:t>
            </w:r>
            <w:proofErr w:type="gramStart"/>
            <w:r w:rsidRPr="00B60BB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60BB2">
              <w:rPr>
                <w:rFonts w:ascii="Times New Roman" w:hAnsi="Times New Roman" w:cs="Times New Roman"/>
                <w:sz w:val="24"/>
                <w:szCs w:val="24"/>
              </w:rPr>
              <w:t>S/GSМ трекера.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BB2" w:rsidRPr="00B60BB2" w:rsidRDefault="00B60BB2" w:rsidP="00B60BB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>грн.</w:t>
            </w:r>
          </w:p>
          <w:p w:rsidR="00B60BB2" w:rsidRPr="00B60BB2" w:rsidRDefault="00B60BB2" w:rsidP="00B60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>з ПДВ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BB2" w:rsidRPr="00B60BB2" w:rsidRDefault="00B60BB2" w:rsidP="00B60BB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60BB2" w:rsidRPr="00B60BB2" w:rsidTr="00B60BB2"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BB2" w:rsidRPr="00B60BB2" w:rsidRDefault="00B60BB2" w:rsidP="00B60BB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 xml:space="preserve">Вартість щомісячного обслуговування Системи (абонплата) з одного транспортного засобу </w:t>
            </w:r>
            <w:r w:rsidRPr="00B60BB2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(залишається без змін протягом 24 місяців з дати </w:t>
            </w:r>
            <w:proofErr w:type="gramStart"/>
            <w:r w:rsidRPr="00B60BB2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proofErr w:type="gramEnd"/>
            <w:r w:rsidRPr="00B60BB2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ідписання договору)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BB2" w:rsidRPr="00B60BB2" w:rsidRDefault="00B60BB2" w:rsidP="00B60BB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>грн. з ПДВ/місяць</w:t>
            </w:r>
          </w:p>
        </w:tc>
        <w:tc>
          <w:tcPr>
            <w:tcW w:w="2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BB2" w:rsidRPr="00B60BB2" w:rsidRDefault="00B60BB2" w:rsidP="00B60BB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60BB2" w:rsidRPr="00B60BB2" w:rsidTr="00B60BB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BB2" w:rsidRPr="00B60BB2" w:rsidRDefault="00B60BB2" w:rsidP="00B60BB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shd w:val="clear" w:color="auto" w:fill="FFFFFF"/>
              <w:snapToGrid w:val="0"/>
              <w:spacing w:after="0" w:line="27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Style w:val="a4"/>
                <w:rFonts w:ascii="Times New Roman" w:eastAsia="Microsoft YaHei" w:hAnsi="Times New Roman" w:cs="Times New Roman"/>
                <w:b w:val="0"/>
                <w:bCs w:val="0"/>
                <w:sz w:val="24"/>
                <w:szCs w:val="24"/>
                <w:lang w:eastAsia="uk-UA"/>
              </w:rPr>
              <w:t>Табло-прогнозування часу фактичного прибуття транспорту.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BB2" w:rsidRPr="00B60BB2" w:rsidRDefault="00B60BB2" w:rsidP="00B60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>од.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BB2" w:rsidRPr="00B60BB2" w:rsidRDefault="00B60BB2" w:rsidP="00B60BB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60BB2" w:rsidRPr="00B60BB2" w:rsidTr="00B60BB2"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BB2" w:rsidRPr="00B60BB2" w:rsidRDefault="00B60BB2" w:rsidP="00B60BB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shd w:val="clear" w:color="auto" w:fill="FFFFFF"/>
              <w:snapToGrid w:val="0"/>
              <w:spacing w:before="120" w:after="0" w:line="27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Павільйон зупинки громадського транспорту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BB2" w:rsidRPr="00B60BB2" w:rsidRDefault="00B60BB2" w:rsidP="00B60BB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>од.</w:t>
            </w:r>
          </w:p>
        </w:tc>
        <w:tc>
          <w:tcPr>
            <w:tcW w:w="2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BB2" w:rsidRPr="00B60BB2" w:rsidRDefault="00B60BB2" w:rsidP="00B60BB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60BB2" w:rsidRPr="00B60BB2" w:rsidTr="00B60BB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BB2" w:rsidRPr="00B60BB2" w:rsidRDefault="00B60BB2" w:rsidP="00B60BB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shd w:val="clear" w:color="auto" w:fill="FFFFFF"/>
              <w:snapToGrid w:val="0"/>
              <w:spacing w:after="0" w:line="27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>Досвід роботи - кількість реалізованих діючих аналогічних договорів, з виконавчими комітетами міських рад або з міськими диспетчерськими центрами на впровадження єдиної міської системи диспетчеризації та супутникового моніторингу пасажирського транспорту загального користування.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BB2" w:rsidRPr="00B60BB2" w:rsidRDefault="00B60BB2" w:rsidP="00B60BB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>од.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BB2" w:rsidRPr="00B60BB2" w:rsidRDefault="00B60BB2" w:rsidP="00B60BB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60BB2" w:rsidRPr="00B60BB2" w:rsidTr="00B60BB2">
        <w:trPr>
          <w:trHeight w:val="46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BB2" w:rsidRPr="00B60BB2" w:rsidRDefault="00B60BB2" w:rsidP="00B60BB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BB2" w:rsidRPr="00B60BB2" w:rsidRDefault="00B60BB2" w:rsidP="00B60BB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>Можливості розширення Системи для впровадження інших електронних засобів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BB2" w:rsidRPr="00B60BB2" w:rsidRDefault="00B60BB2" w:rsidP="00B60BB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BB2" w:rsidRPr="00B60BB2" w:rsidTr="00B60BB2">
        <w:trPr>
          <w:trHeight w:val="46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BB2" w:rsidRPr="00B60BB2" w:rsidRDefault="00B60BB2" w:rsidP="00B60BB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>Демонстрація роботи табло прогнозування часу прибуття транспорту на зупинках;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BB2" w:rsidRPr="00B60BB2" w:rsidRDefault="00B60BB2" w:rsidP="00B60BB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>Так/Ні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BB2" w:rsidRPr="00B60BB2" w:rsidRDefault="00B60BB2" w:rsidP="00B60BB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>Так- 5</w:t>
            </w:r>
          </w:p>
          <w:p w:rsidR="00B60BB2" w:rsidRPr="00B60BB2" w:rsidRDefault="00B60BB2" w:rsidP="00B60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>Ні - 0</w:t>
            </w:r>
          </w:p>
        </w:tc>
      </w:tr>
      <w:tr w:rsidR="00B60BB2" w:rsidRPr="00B60BB2" w:rsidTr="00B60BB2">
        <w:trPr>
          <w:trHeight w:val="46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BB2" w:rsidRPr="00B60BB2" w:rsidRDefault="00B60BB2" w:rsidP="00B60BB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BB2" w:rsidRPr="00B60BB2" w:rsidRDefault="00B60BB2" w:rsidP="00AA1702">
            <w:pPr>
              <w:pStyle w:val="a8"/>
              <w:snapToGrid w:val="0"/>
              <w:jc w:val="both"/>
              <w:rPr>
                <w:rFonts w:cs="Times New Roman"/>
              </w:rPr>
            </w:pPr>
            <w:r w:rsidRPr="00B60BB2">
              <w:rPr>
                <w:rFonts w:cs="Times New Roman"/>
                <w:lang w:val="uk-UA"/>
              </w:rPr>
              <w:t>Демонстрація роботи обладнання для надання пасажирам додаткової аудіо- та відеоінформації у салоні ТЗ;</w:t>
            </w:r>
          </w:p>
          <w:p w:rsidR="00B60BB2" w:rsidRPr="00B60BB2" w:rsidRDefault="00B60BB2" w:rsidP="00B60B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BB2" w:rsidRPr="00B60BB2" w:rsidRDefault="00B60BB2" w:rsidP="00B60BB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Так/Ні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BB2" w:rsidRPr="00B60BB2" w:rsidRDefault="00B60BB2" w:rsidP="00B60BB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Так- 5</w:t>
            </w:r>
          </w:p>
          <w:p w:rsidR="00B60BB2" w:rsidRPr="00B60BB2" w:rsidRDefault="00B60BB2" w:rsidP="00B60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Ні - 0</w:t>
            </w:r>
          </w:p>
        </w:tc>
      </w:tr>
      <w:tr w:rsidR="00B60BB2" w:rsidRPr="00B60BB2" w:rsidTr="00B60BB2">
        <w:trPr>
          <w:trHeight w:val="46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BB2" w:rsidRPr="00B60BB2" w:rsidRDefault="00B60BB2" w:rsidP="00B60BB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BB2" w:rsidRPr="00B60BB2" w:rsidRDefault="00B60BB2" w:rsidP="00B60BB2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0B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60BB2">
              <w:rPr>
                <w:rFonts w:ascii="Times New Roman" w:hAnsi="Times New Roman" w:cs="Times New Roman"/>
                <w:sz w:val="24"/>
                <w:szCs w:val="24"/>
              </w:rPr>
              <w:t>ідключення до автоматизованої системи оплати проїзду (електронного квитка).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BB2" w:rsidRPr="00B60BB2" w:rsidRDefault="00B60BB2" w:rsidP="00B60BB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Так/Ні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BB2" w:rsidRPr="00B60BB2" w:rsidRDefault="00B60BB2" w:rsidP="00B60BB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Так- 5</w:t>
            </w:r>
          </w:p>
          <w:p w:rsidR="00B60BB2" w:rsidRPr="00B60BB2" w:rsidRDefault="00B60BB2" w:rsidP="00B60B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Ні - 0</w:t>
            </w:r>
          </w:p>
        </w:tc>
      </w:tr>
    </w:tbl>
    <w:p w:rsidR="00B60BB2" w:rsidRPr="00B60BB2" w:rsidRDefault="00B60BB2" w:rsidP="00B60BB2">
      <w:pPr>
        <w:pStyle w:val="3"/>
        <w:keepNext/>
        <w:spacing w:before="120"/>
        <w:ind w:left="0" w:right="40" w:firstLine="709"/>
        <w:rPr>
          <w:rFonts w:ascii="Times New Roman" w:hAnsi="Times New Roman" w:cs="Times New Roman"/>
        </w:rPr>
      </w:pPr>
      <w:r w:rsidRPr="00B60BB2">
        <w:rPr>
          <w:rFonts w:ascii="Times New Roman" w:hAnsi="Times New Roman" w:cs="Times New Roman"/>
          <w:bCs/>
          <w:lang w:val="uk-UA"/>
        </w:rPr>
        <w:t>2. Обрахунок кількості балів за критеріями:</w:t>
      </w:r>
    </w:p>
    <w:p w:rsidR="00B60BB2" w:rsidRPr="00B60BB2" w:rsidRDefault="00B60BB2" w:rsidP="00B60BB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2.1. Кількість балів за критерієм «Вартість придбання  та встановлення одного G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>S/GSМ модуля, грн.» визначається наступним чином. Конкурсній пропозиції, значення критерію  «Вартість придбання та встановлення одного G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 xml:space="preserve">S/GSМ модуля, грн.» у якої є </w:t>
      </w:r>
      <w:r w:rsidRPr="00B60BB2">
        <w:rPr>
          <w:rFonts w:ascii="Times New Roman" w:hAnsi="Times New Roman" w:cs="Times New Roman"/>
          <w:sz w:val="24"/>
          <w:szCs w:val="24"/>
        </w:rPr>
        <w:lastRenderedPageBreak/>
        <w:t>найвигіднішим (найменшим), присвоюється максимально можлива кількість балів - 20. Кількість балі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 xml:space="preserve"> для решти тендерних пропозицій визначається за формулою:</w:t>
      </w:r>
    </w:p>
    <w:p w:rsidR="00B60BB2" w:rsidRPr="00B60BB2" w:rsidRDefault="00B60BB2" w:rsidP="00B60BB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Б</w:t>
      </w:r>
      <w:r w:rsidRPr="00B60BB2">
        <w:rPr>
          <w:rFonts w:ascii="Times New Roman" w:hAnsi="Times New Roman" w:cs="Times New Roman"/>
          <w:sz w:val="24"/>
          <w:szCs w:val="24"/>
          <w:vertAlign w:val="subscript"/>
        </w:rPr>
        <w:t>обчисл</w:t>
      </w:r>
      <w:r w:rsidRPr="00B60BB2"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60BB2">
        <w:rPr>
          <w:rFonts w:ascii="Times New Roman" w:hAnsi="Times New Roman" w:cs="Times New Roman"/>
          <w:sz w:val="24"/>
          <w:szCs w:val="24"/>
          <w:vertAlign w:val="subscript"/>
        </w:rPr>
        <w:t xml:space="preserve">min </w:t>
      </w:r>
      <w:r w:rsidRPr="00B60BB2">
        <w:rPr>
          <w:rFonts w:ascii="Times New Roman" w:hAnsi="Times New Roman" w:cs="Times New Roman"/>
          <w:sz w:val="24"/>
          <w:szCs w:val="24"/>
        </w:rPr>
        <w:t>/ В</w:t>
      </w:r>
      <w:r w:rsidRPr="00B60BB2">
        <w:rPr>
          <w:rFonts w:ascii="Times New Roman" w:hAnsi="Times New Roman" w:cs="Times New Roman"/>
          <w:sz w:val="24"/>
          <w:szCs w:val="24"/>
          <w:vertAlign w:val="subscript"/>
        </w:rPr>
        <w:t xml:space="preserve">обчисл </w:t>
      </w:r>
      <w:r w:rsidRPr="00B60BB2">
        <w:rPr>
          <w:rFonts w:ascii="Times New Roman" w:hAnsi="Times New Roman" w:cs="Times New Roman"/>
          <w:sz w:val="24"/>
          <w:szCs w:val="24"/>
        </w:rPr>
        <w:t>*20, де</w:t>
      </w:r>
    </w:p>
    <w:p w:rsidR="00B60BB2" w:rsidRPr="00B60BB2" w:rsidRDefault="00B60BB2" w:rsidP="00B60BB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Б</w:t>
      </w:r>
      <w:r w:rsidRPr="00B60BB2">
        <w:rPr>
          <w:rFonts w:ascii="Times New Roman" w:hAnsi="Times New Roman" w:cs="Times New Roman"/>
          <w:sz w:val="24"/>
          <w:szCs w:val="24"/>
          <w:vertAlign w:val="subscript"/>
        </w:rPr>
        <w:t xml:space="preserve">обчисл </w:t>
      </w:r>
      <w:r w:rsidRPr="00B60BB2">
        <w:rPr>
          <w:rFonts w:ascii="Times New Roman" w:hAnsi="Times New Roman" w:cs="Times New Roman"/>
          <w:sz w:val="24"/>
          <w:szCs w:val="24"/>
        </w:rPr>
        <w:t xml:space="preserve"> - обчислювана кількість балі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>;</w:t>
      </w:r>
    </w:p>
    <w:p w:rsidR="00B60BB2" w:rsidRPr="00B60BB2" w:rsidRDefault="00B60BB2" w:rsidP="00B60BB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0BB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60BB2">
        <w:rPr>
          <w:rFonts w:ascii="Times New Roman" w:hAnsi="Times New Roman" w:cs="Times New Roman"/>
          <w:sz w:val="24"/>
          <w:szCs w:val="24"/>
          <w:vertAlign w:val="subscript"/>
        </w:rPr>
        <w:t>min</w:t>
      </w:r>
      <w:r w:rsidRPr="00B60BB2">
        <w:rPr>
          <w:rFonts w:ascii="Times New Roman" w:hAnsi="Times New Roman" w:cs="Times New Roman"/>
          <w:sz w:val="24"/>
          <w:szCs w:val="24"/>
        </w:rPr>
        <w:t xml:space="preserve"> - найнижче значення за критерієм «Вартість придбання та встановлення одного GРS/GSМ модуля, грн.»;</w:t>
      </w:r>
    </w:p>
    <w:p w:rsidR="00B60BB2" w:rsidRPr="00B60BB2" w:rsidRDefault="00B60BB2" w:rsidP="00B60BB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В</w:t>
      </w:r>
      <w:r w:rsidRPr="00B60BB2">
        <w:rPr>
          <w:rFonts w:ascii="Times New Roman" w:hAnsi="Times New Roman" w:cs="Times New Roman"/>
          <w:sz w:val="24"/>
          <w:szCs w:val="24"/>
          <w:vertAlign w:val="subscript"/>
        </w:rPr>
        <w:t>обчисл</w:t>
      </w:r>
      <w:r w:rsidRPr="00B60BB2">
        <w:rPr>
          <w:rFonts w:ascii="Times New Roman" w:hAnsi="Times New Roman" w:cs="Times New Roman"/>
          <w:sz w:val="24"/>
          <w:szCs w:val="24"/>
        </w:rPr>
        <w:t xml:space="preserve"> - значення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поточного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 xml:space="preserve"> критерію конкурсної пропозиції, кількість балів для якого обчислюється;</w:t>
      </w:r>
    </w:p>
    <w:p w:rsidR="00B60BB2" w:rsidRPr="00B60BB2" w:rsidRDefault="00B60BB2" w:rsidP="00B60BB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20 - максимально можлива кількість балів за критерієм  «Вартість придбання та встановлення одного G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>S/GSМ модуля, грн.»</w:t>
      </w:r>
    </w:p>
    <w:p w:rsidR="00B60BB2" w:rsidRPr="00B60BB2" w:rsidRDefault="00B60BB2" w:rsidP="00B60BB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 xml:space="preserve">2.2. Кількість балів за критерієм «Вартість щомісячного обслуговування Системи (абонплата) з одного транспортного засобу, грн» визначається наступним чином. Конкурсній пропозиції, значення критерію «Вартість щомісячного обслуговування Системи (абонплата) з одного транспортного засобу, грн.»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 xml:space="preserve"> якої є найвигіднішим (найменшим), присвоюється максимально можлива кількість балів - 20. Кількість балі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 xml:space="preserve"> для решти тендерних пропозицій визначається за формулою:</w:t>
      </w:r>
    </w:p>
    <w:p w:rsidR="00B60BB2" w:rsidRPr="00B60BB2" w:rsidRDefault="00B60BB2" w:rsidP="00B60BB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Б</w:t>
      </w:r>
      <w:r w:rsidRPr="00B60BB2">
        <w:rPr>
          <w:rFonts w:ascii="Times New Roman" w:hAnsi="Times New Roman" w:cs="Times New Roman"/>
          <w:sz w:val="24"/>
          <w:szCs w:val="24"/>
          <w:vertAlign w:val="subscript"/>
        </w:rPr>
        <w:t>обчисл</w:t>
      </w:r>
      <w:r w:rsidRPr="00B60BB2"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B60BB2">
        <w:rPr>
          <w:rFonts w:ascii="Times New Roman" w:hAnsi="Times New Roman" w:cs="Times New Roman"/>
          <w:sz w:val="24"/>
          <w:szCs w:val="24"/>
          <w:vertAlign w:val="subscript"/>
        </w:rPr>
        <w:t xml:space="preserve">min </w:t>
      </w:r>
      <w:r w:rsidRPr="00B60BB2">
        <w:rPr>
          <w:rFonts w:ascii="Times New Roman" w:hAnsi="Times New Roman" w:cs="Times New Roman"/>
          <w:sz w:val="24"/>
          <w:szCs w:val="24"/>
        </w:rPr>
        <w:t>/ О</w:t>
      </w:r>
      <w:r w:rsidRPr="00B60BB2">
        <w:rPr>
          <w:rFonts w:ascii="Times New Roman" w:hAnsi="Times New Roman" w:cs="Times New Roman"/>
          <w:sz w:val="24"/>
          <w:szCs w:val="24"/>
          <w:vertAlign w:val="subscript"/>
        </w:rPr>
        <w:t xml:space="preserve">обчисл </w:t>
      </w:r>
      <w:r w:rsidRPr="00B60BB2">
        <w:rPr>
          <w:rFonts w:ascii="Times New Roman" w:hAnsi="Times New Roman" w:cs="Times New Roman"/>
          <w:sz w:val="24"/>
          <w:szCs w:val="24"/>
        </w:rPr>
        <w:t>* 20, де</w:t>
      </w:r>
    </w:p>
    <w:p w:rsidR="00B60BB2" w:rsidRPr="00B60BB2" w:rsidRDefault="00B60BB2" w:rsidP="00B60BB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Б</w:t>
      </w:r>
      <w:r w:rsidRPr="00B60BB2">
        <w:rPr>
          <w:rFonts w:ascii="Times New Roman" w:hAnsi="Times New Roman" w:cs="Times New Roman"/>
          <w:sz w:val="24"/>
          <w:szCs w:val="24"/>
          <w:vertAlign w:val="subscript"/>
        </w:rPr>
        <w:t xml:space="preserve">обчисл </w:t>
      </w:r>
      <w:r w:rsidRPr="00B60BB2">
        <w:rPr>
          <w:rFonts w:ascii="Times New Roman" w:hAnsi="Times New Roman" w:cs="Times New Roman"/>
          <w:sz w:val="24"/>
          <w:szCs w:val="24"/>
        </w:rPr>
        <w:t xml:space="preserve"> - обчислювана кількість балі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>;</w:t>
      </w:r>
    </w:p>
    <w:p w:rsidR="00B60BB2" w:rsidRPr="00B60BB2" w:rsidRDefault="00B60BB2" w:rsidP="00B60BB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0BB2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B60BB2">
        <w:rPr>
          <w:rFonts w:ascii="Times New Roman" w:hAnsi="Times New Roman" w:cs="Times New Roman"/>
          <w:sz w:val="24"/>
          <w:szCs w:val="24"/>
          <w:vertAlign w:val="subscript"/>
        </w:rPr>
        <w:t>min</w:t>
      </w:r>
      <w:r w:rsidRPr="00B60BB2">
        <w:rPr>
          <w:rFonts w:ascii="Times New Roman" w:hAnsi="Times New Roman" w:cs="Times New Roman"/>
          <w:sz w:val="24"/>
          <w:szCs w:val="24"/>
        </w:rPr>
        <w:t xml:space="preserve"> - найнижче значення за критерієм «Вартість щомісячного обслуговування Системи (абонплата) з одного транспортного засобу, грн.»;</w:t>
      </w:r>
    </w:p>
    <w:p w:rsidR="00B60BB2" w:rsidRPr="00B60BB2" w:rsidRDefault="00B60BB2" w:rsidP="00B60BB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О</w:t>
      </w:r>
      <w:r w:rsidRPr="00B60BB2">
        <w:rPr>
          <w:rFonts w:ascii="Times New Roman" w:hAnsi="Times New Roman" w:cs="Times New Roman"/>
          <w:sz w:val="24"/>
          <w:szCs w:val="24"/>
          <w:vertAlign w:val="subscript"/>
        </w:rPr>
        <w:t>обчисл</w:t>
      </w:r>
      <w:r w:rsidRPr="00B60BB2">
        <w:rPr>
          <w:rFonts w:ascii="Times New Roman" w:hAnsi="Times New Roman" w:cs="Times New Roman"/>
          <w:sz w:val="24"/>
          <w:szCs w:val="24"/>
        </w:rPr>
        <w:t xml:space="preserve"> - значення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поточного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 xml:space="preserve"> критерію конкурсної пропозиції, кількість балів для якого обчислюється;</w:t>
      </w:r>
    </w:p>
    <w:p w:rsidR="00B60BB2" w:rsidRPr="00B60BB2" w:rsidRDefault="00B60BB2" w:rsidP="00B60BB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20 - максимально можлива кількість балів за критерієм «Вартість щомісячного обслуговування Системи (абонплата) з одного транспортного засобу, грн».</w:t>
      </w:r>
    </w:p>
    <w:p w:rsidR="00B60BB2" w:rsidRPr="00B60BB2" w:rsidRDefault="00B60BB2" w:rsidP="00B60BB2">
      <w:pPr>
        <w:spacing w:before="12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2.3. Кількість балів за критерієм «</w:t>
      </w:r>
      <w:r w:rsidRPr="00B60BB2">
        <w:rPr>
          <w:rStyle w:val="a4"/>
          <w:rFonts w:ascii="Times New Roman" w:eastAsia="Microsoft YaHei" w:hAnsi="Times New Roman" w:cs="Times New Roman"/>
          <w:b w:val="0"/>
          <w:bCs w:val="0"/>
          <w:sz w:val="24"/>
          <w:szCs w:val="24"/>
          <w:lang w:eastAsia="uk-UA"/>
        </w:rPr>
        <w:t>Табло-прогнозування часу фактичного прибуття транспорту</w:t>
      </w:r>
      <w:r w:rsidRPr="00B60BB2">
        <w:rPr>
          <w:rFonts w:ascii="Times New Roman" w:hAnsi="Times New Roman" w:cs="Times New Roman"/>
          <w:sz w:val="24"/>
          <w:szCs w:val="24"/>
        </w:rPr>
        <w:t xml:space="preserve">, од.»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 xml:space="preserve"> якої є найбільшим, присвоюється максимально можлива кількість балів – 20. Кількість балі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 xml:space="preserve"> для решти конкурсних пропозицій визначається за формулою: </w:t>
      </w:r>
    </w:p>
    <w:p w:rsidR="00B60BB2" w:rsidRPr="00B60BB2" w:rsidRDefault="00B60BB2" w:rsidP="00B60BB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Б</w:t>
      </w:r>
      <w:r w:rsidRPr="00B60BB2">
        <w:rPr>
          <w:rFonts w:ascii="Times New Roman" w:hAnsi="Times New Roman" w:cs="Times New Roman"/>
          <w:sz w:val="24"/>
          <w:szCs w:val="24"/>
          <w:vertAlign w:val="subscript"/>
        </w:rPr>
        <w:t>обчисл</w:t>
      </w:r>
      <w:r w:rsidRPr="00B60BB2">
        <w:rPr>
          <w:rFonts w:ascii="Times New Roman" w:hAnsi="Times New Roman" w:cs="Times New Roman"/>
          <w:sz w:val="24"/>
          <w:szCs w:val="24"/>
        </w:rPr>
        <w:t xml:space="preserve"> = І</w:t>
      </w:r>
      <w:r w:rsidRPr="00B60BB2">
        <w:rPr>
          <w:rFonts w:ascii="Times New Roman" w:hAnsi="Times New Roman" w:cs="Times New Roman"/>
          <w:sz w:val="24"/>
          <w:szCs w:val="24"/>
          <w:vertAlign w:val="subscript"/>
        </w:rPr>
        <w:t>обчисл</w:t>
      </w:r>
      <w:r w:rsidRPr="00B60BB2">
        <w:rPr>
          <w:rFonts w:ascii="Times New Roman" w:hAnsi="Times New Roman" w:cs="Times New Roman"/>
          <w:sz w:val="24"/>
          <w:szCs w:val="24"/>
        </w:rPr>
        <w:t xml:space="preserve"> / І max * 20, де</w:t>
      </w:r>
    </w:p>
    <w:p w:rsidR="00B60BB2" w:rsidRPr="00B60BB2" w:rsidRDefault="00B60BB2" w:rsidP="00B60BB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Б</w:t>
      </w:r>
      <w:r w:rsidRPr="00B60BB2">
        <w:rPr>
          <w:rFonts w:ascii="Times New Roman" w:hAnsi="Times New Roman" w:cs="Times New Roman"/>
          <w:sz w:val="24"/>
          <w:szCs w:val="24"/>
          <w:vertAlign w:val="subscript"/>
        </w:rPr>
        <w:t>обчисл</w:t>
      </w:r>
      <w:r w:rsidRPr="00B60BB2">
        <w:rPr>
          <w:rFonts w:ascii="Times New Roman" w:hAnsi="Times New Roman" w:cs="Times New Roman"/>
          <w:sz w:val="24"/>
          <w:szCs w:val="24"/>
        </w:rPr>
        <w:t xml:space="preserve"> - обчислювана кількість балі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>,</w:t>
      </w:r>
    </w:p>
    <w:p w:rsidR="00B60BB2" w:rsidRPr="00B60BB2" w:rsidRDefault="00B60BB2" w:rsidP="00B60BB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І max - найбільше значення критерію «</w:t>
      </w:r>
      <w:r w:rsidRPr="00B60BB2">
        <w:rPr>
          <w:rStyle w:val="a4"/>
          <w:rFonts w:ascii="Times New Roman" w:eastAsia="Microsoft YaHei" w:hAnsi="Times New Roman" w:cs="Times New Roman"/>
          <w:b w:val="0"/>
          <w:bCs w:val="0"/>
          <w:sz w:val="24"/>
          <w:szCs w:val="24"/>
          <w:lang w:eastAsia="uk-UA"/>
        </w:rPr>
        <w:t>Табло-прогнозування часу фактичного прибуття транспорту</w:t>
      </w:r>
      <w:r w:rsidRPr="00B60BB2">
        <w:rPr>
          <w:rFonts w:ascii="Times New Roman" w:hAnsi="Times New Roman" w:cs="Times New Roman"/>
          <w:sz w:val="24"/>
          <w:szCs w:val="24"/>
        </w:rPr>
        <w:t>»;</w:t>
      </w:r>
    </w:p>
    <w:p w:rsidR="00B60BB2" w:rsidRPr="00B60BB2" w:rsidRDefault="00B60BB2" w:rsidP="00B60BB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І</w:t>
      </w:r>
      <w:r w:rsidRPr="00B60BB2">
        <w:rPr>
          <w:rFonts w:ascii="Times New Roman" w:hAnsi="Times New Roman" w:cs="Times New Roman"/>
          <w:sz w:val="24"/>
          <w:szCs w:val="24"/>
          <w:vertAlign w:val="subscript"/>
        </w:rPr>
        <w:t>обчисл</w:t>
      </w:r>
      <w:r w:rsidRPr="00B60BB2">
        <w:rPr>
          <w:rFonts w:ascii="Times New Roman" w:hAnsi="Times New Roman" w:cs="Times New Roman"/>
          <w:sz w:val="24"/>
          <w:szCs w:val="24"/>
        </w:rPr>
        <w:t xml:space="preserve"> - значення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поточного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 xml:space="preserve"> критерію конкурсної пропозиції, кількість балів для якого обчислюється;</w:t>
      </w:r>
    </w:p>
    <w:p w:rsidR="00B60BB2" w:rsidRPr="00B60BB2" w:rsidRDefault="00B60BB2" w:rsidP="00B60BB2">
      <w:pPr>
        <w:keepNext/>
        <w:spacing w:before="12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20 - максимально можлива кількість балів за критерієм «</w:t>
      </w:r>
      <w:r w:rsidRPr="00B60BB2">
        <w:rPr>
          <w:rStyle w:val="a4"/>
          <w:rFonts w:ascii="Times New Roman" w:eastAsia="Microsoft YaHei" w:hAnsi="Times New Roman" w:cs="Times New Roman"/>
          <w:b w:val="0"/>
          <w:bCs w:val="0"/>
          <w:sz w:val="24"/>
          <w:szCs w:val="24"/>
          <w:lang w:eastAsia="uk-UA"/>
        </w:rPr>
        <w:t>Табло-прогнозування часу фактичного прибуття транспорту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,о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 xml:space="preserve">д.» </w:t>
      </w:r>
    </w:p>
    <w:p w:rsidR="00B60BB2" w:rsidRPr="00B60BB2" w:rsidRDefault="00B60BB2" w:rsidP="00B60BB2">
      <w:pPr>
        <w:spacing w:before="12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 xml:space="preserve">2.4.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Кількість балів за критерієм «Досвід роботи-кількість реалізованих діючих аналогічних договорів, з виконавчими комітетами або з міськими диспетчерськими центрами на впровадження єдиної міської системи диспетчеризації та супутникового моніторингу пасажирського транспорту загального користування, одиниць» визначається наступним чином.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 xml:space="preserve"> Конкурсній пропозиції,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 xml:space="preserve"> якої додається найбільша кількість реалізованих договорів, присвоюється максимально можлива кількість балів – 20. Кількість  балі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 xml:space="preserve"> для решти конкурсних пропозицій визначається за формулою: </w:t>
      </w:r>
    </w:p>
    <w:p w:rsidR="00B60BB2" w:rsidRPr="00B60BB2" w:rsidRDefault="00B60BB2" w:rsidP="00B60BB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Б</w:t>
      </w:r>
      <w:r w:rsidRPr="00B60BB2">
        <w:rPr>
          <w:rFonts w:ascii="Times New Roman" w:hAnsi="Times New Roman" w:cs="Times New Roman"/>
          <w:sz w:val="24"/>
          <w:szCs w:val="24"/>
          <w:vertAlign w:val="subscript"/>
        </w:rPr>
        <w:t>обчисл</w:t>
      </w:r>
      <w:r w:rsidRPr="00B60BB2">
        <w:rPr>
          <w:rFonts w:ascii="Times New Roman" w:hAnsi="Times New Roman" w:cs="Times New Roman"/>
          <w:sz w:val="24"/>
          <w:szCs w:val="24"/>
        </w:rPr>
        <w:t xml:space="preserve">  = Д</w:t>
      </w:r>
      <w:r w:rsidRPr="00B60BB2">
        <w:rPr>
          <w:rFonts w:ascii="Times New Roman" w:hAnsi="Times New Roman" w:cs="Times New Roman"/>
          <w:sz w:val="24"/>
          <w:szCs w:val="24"/>
          <w:vertAlign w:val="subscript"/>
        </w:rPr>
        <w:t>обчисл</w:t>
      </w:r>
      <w:r w:rsidRPr="00B60BB2">
        <w:rPr>
          <w:rFonts w:ascii="Times New Roman" w:hAnsi="Times New Roman" w:cs="Times New Roman"/>
          <w:sz w:val="24"/>
          <w:szCs w:val="24"/>
        </w:rPr>
        <w:t xml:space="preserve"> /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>max *20, де</w:t>
      </w:r>
    </w:p>
    <w:p w:rsidR="00B60BB2" w:rsidRPr="00B60BB2" w:rsidRDefault="00B60BB2" w:rsidP="00B60BB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Б</w:t>
      </w:r>
      <w:r w:rsidRPr="00B60BB2">
        <w:rPr>
          <w:rFonts w:ascii="Times New Roman" w:hAnsi="Times New Roman" w:cs="Times New Roman"/>
          <w:sz w:val="24"/>
          <w:szCs w:val="24"/>
          <w:vertAlign w:val="subscript"/>
        </w:rPr>
        <w:t>обчисл</w:t>
      </w:r>
      <w:r w:rsidRPr="00B60BB2">
        <w:rPr>
          <w:rFonts w:ascii="Times New Roman" w:hAnsi="Times New Roman" w:cs="Times New Roman"/>
          <w:sz w:val="24"/>
          <w:szCs w:val="24"/>
        </w:rPr>
        <w:t xml:space="preserve">    - обчислювана кількість балі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>;</w:t>
      </w:r>
    </w:p>
    <w:p w:rsidR="00B60BB2" w:rsidRPr="00B60BB2" w:rsidRDefault="00B60BB2" w:rsidP="00B60BB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lastRenderedPageBreak/>
        <w:t>Д max - найбільше значення критерію «Досвід роботи - кількість реалізованих діючих аналогічних договорів, одиниць»;</w:t>
      </w:r>
    </w:p>
    <w:p w:rsidR="00B60BB2" w:rsidRPr="00B60BB2" w:rsidRDefault="00B60BB2" w:rsidP="00B60BB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Д</w:t>
      </w:r>
      <w:r w:rsidRPr="00B60BB2">
        <w:rPr>
          <w:rFonts w:ascii="Times New Roman" w:hAnsi="Times New Roman" w:cs="Times New Roman"/>
          <w:sz w:val="24"/>
          <w:szCs w:val="24"/>
          <w:vertAlign w:val="subscript"/>
        </w:rPr>
        <w:t>обчисл</w:t>
      </w:r>
      <w:r w:rsidRPr="00B60BB2">
        <w:rPr>
          <w:rFonts w:ascii="Times New Roman" w:hAnsi="Times New Roman" w:cs="Times New Roman"/>
          <w:sz w:val="24"/>
          <w:szCs w:val="24"/>
        </w:rPr>
        <w:t xml:space="preserve"> - значення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поточного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 xml:space="preserve"> критерію конкурсної пропозиції, кількість балів для якого обчислюється;</w:t>
      </w:r>
    </w:p>
    <w:p w:rsidR="00B60BB2" w:rsidRPr="00B60BB2" w:rsidRDefault="00B60BB2" w:rsidP="00B60BB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20  - максимально можлива кількість балів за критерієм «Досвід роботи-кількість реалізованих діючих аналогічних договорів, одиниць».</w:t>
      </w:r>
    </w:p>
    <w:p w:rsidR="00B60BB2" w:rsidRPr="00B60BB2" w:rsidRDefault="00B60BB2" w:rsidP="00B60BB2">
      <w:pPr>
        <w:spacing w:before="12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 xml:space="preserve">2.5. Кількість балів за критерієм 5 визначається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>ідсумком балів по п.п. 5.1.,5.2. та 5.3.:</w:t>
      </w:r>
    </w:p>
    <w:p w:rsidR="00B60BB2" w:rsidRPr="00B60BB2" w:rsidRDefault="00B60BB2" w:rsidP="00B60BB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Б</w:t>
      </w:r>
      <w:r w:rsidRPr="00B60BB2">
        <w:rPr>
          <w:rFonts w:ascii="Times New Roman" w:hAnsi="Times New Roman" w:cs="Times New Roman"/>
          <w:sz w:val="24"/>
          <w:szCs w:val="24"/>
          <w:vertAlign w:val="subscript"/>
        </w:rPr>
        <w:t>обчисл</w:t>
      </w:r>
      <w:r w:rsidRPr="00B60BB2">
        <w:rPr>
          <w:rFonts w:ascii="Times New Roman" w:hAnsi="Times New Roman" w:cs="Times New Roman"/>
          <w:sz w:val="24"/>
          <w:szCs w:val="24"/>
        </w:rPr>
        <w:t xml:space="preserve">  = М 5.1. + М 5.2. + М 5.3., де</w:t>
      </w:r>
    </w:p>
    <w:p w:rsidR="00B60BB2" w:rsidRPr="00B60BB2" w:rsidRDefault="00B60BB2" w:rsidP="00B60BB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Б</w:t>
      </w:r>
      <w:r w:rsidRPr="00B60BB2">
        <w:rPr>
          <w:rFonts w:ascii="Times New Roman" w:hAnsi="Times New Roman" w:cs="Times New Roman"/>
          <w:sz w:val="24"/>
          <w:szCs w:val="24"/>
          <w:vertAlign w:val="subscript"/>
        </w:rPr>
        <w:t>обчисл</w:t>
      </w:r>
      <w:r w:rsidRPr="00B60BB2">
        <w:rPr>
          <w:rFonts w:ascii="Times New Roman" w:hAnsi="Times New Roman" w:cs="Times New Roman"/>
          <w:sz w:val="24"/>
          <w:szCs w:val="24"/>
        </w:rPr>
        <w:t xml:space="preserve">  - 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>ідсумок балів за критерієм,</w:t>
      </w:r>
    </w:p>
    <w:p w:rsidR="00B60BB2" w:rsidRPr="00B60BB2" w:rsidRDefault="00B60BB2" w:rsidP="00B60BB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 xml:space="preserve">М (5.1.,5.2.,5.3.) -  кількість балів за кожним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>ідпунктом.</w:t>
      </w:r>
    </w:p>
    <w:p w:rsidR="00B60BB2" w:rsidRPr="00B60BB2" w:rsidRDefault="00B60BB2" w:rsidP="00B60B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0BB2" w:rsidRPr="00B60BB2" w:rsidRDefault="00B60BB2" w:rsidP="00B60BB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 xml:space="preserve">2.6.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>ідсумковий бал для кожної конкурсної пропозиції визначається шляхом додавання балів за усіма критеріями:</w:t>
      </w:r>
    </w:p>
    <w:p w:rsidR="00B60BB2" w:rsidRPr="00B60BB2" w:rsidRDefault="00B60BB2" w:rsidP="00B60BB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 xml:space="preserve">Б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>ідсум = ∑ Б</w:t>
      </w:r>
      <w:r w:rsidRPr="00B60BB2">
        <w:rPr>
          <w:rFonts w:ascii="Times New Roman" w:hAnsi="Times New Roman" w:cs="Times New Roman"/>
          <w:sz w:val="24"/>
          <w:szCs w:val="24"/>
          <w:vertAlign w:val="subscript"/>
        </w:rPr>
        <w:t>обчисл</w:t>
      </w:r>
      <w:r w:rsidRPr="00B60BB2">
        <w:rPr>
          <w:rFonts w:ascii="Times New Roman" w:hAnsi="Times New Roman" w:cs="Times New Roman"/>
          <w:sz w:val="24"/>
          <w:szCs w:val="24"/>
        </w:rPr>
        <w:t>,  де</w:t>
      </w:r>
    </w:p>
    <w:p w:rsidR="00B60BB2" w:rsidRPr="00B60BB2" w:rsidRDefault="00B60BB2" w:rsidP="00B60BB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 xml:space="preserve">Б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>ідсум  -  підсумок балів конкурсної пропозиції,</w:t>
      </w:r>
    </w:p>
    <w:p w:rsidR="00B60BB2" w:rsidRPr="00B60BB2" w:rsidRDefault="00B60BB2" w:rsidP="00B60BB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Б</w:t>
      </w:r>
      <w:r w:rsidRPr="00B60BB2">
        <w:rPr>
          <w:rFonts w:ascii="Times New Roman" w:hAnsi="Times New Roman" w:cs="Times New Roman"/>
          <w:sz w:val="24"/>
          <w:szCs w:val="24"/>
          <w:vertAlign w:val="subscript"/>
        </w:rPr>
        <w:t>обчисл</w:t>
      </w:r>
      <w:r w:rsidRPr="00B60BB2">
        <w:rPr>
          <w:rFonts w:ascii="Times New Roman" w:hAnsi="Times New Roman" w:cs="Times New Roman"/>
          <w:sz w:val="24"/>
          <w:szCs w:val="24"/>
        </w:rPr>
        <w:t xml:space="preserve">  -  кількість балі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 xml:space="preserve"> за кожним критерієм.</w:t>
      </w:r>
    </w:p>
    <w:p w:rsidR="00B60BB2" w:rsidRPr="00B60BB2" w:rsidRDefault="00B60BB2" w:rsidP="00B60BB2">
      <w:pPr>
        <w:spacing w:before="120"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 xml:space="preserve">2.7. Найкращою визнається конкурсна пропозиція, у якої за результатами оцінювання є найвищий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>ідсумковий бал.</w:t>
      </w:r>
    </w:p>
    <w:p w:rsidR="00B60BB2" w:rsidRPr="00B60BB2" w:rsidRDefault="00B60BB2" w:rsidP="00B60BB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 xml:space="preserve">У випадку однакового значення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>ідсумкових балів у двох або більше Учасників конкурсного відбору, переможець визначається шляхом голосування членів конкурсного комітету на відкритому засіданні в присутності не менше, як половини його складу, у тому числі голови конкурсного комітету або його заступника, простою більшістю голосів.</w:t>
      </w:r>
    </w:p>
    <w:p w:rsidR="00B60BB2" w:rsidRPr="00B60BB2" w:rsidRDefault="00B60BB2" w:rsidP="00B60BB2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 xml:space="preserve">   У разі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>івного розподілу голосів вирішальним є голос голови конкурсного комітету.</w:t>
      </w:r>
    </w:p>
    <w:p w:rsidR="00B60BB2" w:rsidRPr="00B60BB2" w:rsidRDefault="00B60BB2" w:rsidP="00B60BB2">
      <w:pPr>
        <w:pageBreakBefore/>
        <w:spacing w:after="0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lastRenderedPageBreak/>
        <w:t>Додаток № 4</w:t>
      </w:r>
    </w:p>
    <w:p w:rsidR="00B60BB2" w:rsidRPr="00B60BB2" w:rsidRDefault="00B60BB2" w:rsidP="00B60BB2">
      <w:pPr>
        <w:tabs>
          <w:tab w:val="center" w:pos="4819"/>
          <w:tab w:val="left" w:pos="9781"/>
        </w:tabs>
        <w:spacing w:after="0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до Порядку</w:t>
      </w:r>
    </w:p>
    <w:p w:rsidR="00B60BB2" w:rsidRPr="00B60BB2" w:rsidRDefault="00B60BB2" w:rsidP="00B60BB2">
      <w:pPr>
        <w:tabs>
          <w:tab w:val="center" w:pos="4819"/>
          <w:tab w:val="left" w:pos="9781"/>
        </w:tabs>
        <w:spacing w:after="0"/>
        <w:ind w:left="5103"/>
        <w:rPr>
          <w:rFonts w:ascii="Times New Roman" w:hAnsi="Times New Roman" w:cs="Times New Roman"/>
          <w:sz w:val="24"/>
          <w:szCs w:val="24"/>
        </w:rPr>
      </w:pPr>
    </w:p>
    <w:p w:rsidR="00B60BB2" w:rsidRPr="00B60BB2" w:rsidRDefault="00B60BB2" w:rsidP="00B60B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0BB2" w:rsidRPr="00B60BB2" w:rsidRDefault="00B60BB2" w:rsidP="00B60B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60BB2">
        <w:rPr>
          <w:rStyle w:val="a4"/>
          <w:rFonts w:ascii="Times New Roman" w:hAnsi="Times New Roman" w:cs="Times New Roman"/>
          <w:bCs w:val="0"/>
          <w:sz w:val="24"/>
          <w:szCs w:val="24"/>
        </w:rPr>
        <w:t>Догові</w:t>
      </w:r>
      <w:proofErr w:type="gramStart"/>
      <w:r w:rsidRPr="00B60BB2">
        <w:rPr>
          <w:rStyle w:val="a4"/>
          <w:rFonts w:ascii="Times New Roman" w:hAnsi="Times New Roman" w:cs="Times New Roman"/>
          <w:bCs w:val="0"/>
          <w:sz w:val="24"/>
          <w:szCs w:val="24"/>
        </w:rPr>
        <w:t>р</w:t>
      </w:r>
      <w:proofErr w:type="gramEnd"/>
      <w:r w:rsidRPr="00B60BB2">
        <w:rPr>
          <w:rStyle w:val="a4"/>
          <w:rFonts w:ascii="Times New Roman" w:hAnsi="Times New Roman" w:cs="Times New Roman"/>
          <w:bCs w:val="0"/>
          <w:sz w:val="24"/>
          <w:szCs w:val="24"/>
        </w:rPr>
        <w:t xml:space="preserve"> №</w:t>
      </w:r>
    </w:p>
    <w:p w:rsidR="00B60BB2" w:rsidRPr="00B60BB2" w:rsidRDefault="00B60BB2" w:rsidP="00B60B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60BB2">
        <w:rPr>
          <w:rStyle w:val="a4"/>
          <w:rFonts w:ascii="Times New Roman" w:hAnsi="Times New Roman" w:cs="Times New Roman"/>
          <w:bCs w:val="0"/>
          <w:sz w:val="24"/>
          <w:szCs w:val="24"/>
        </w:rPr>
        <w:t xml:space="preserve">на </w:t>
      </w:r>
      <w:r w:rsidRPr="00B60BB2">
        <w:rPr>
          <w:rStyle w:val="a4"/>
          <w:rFonts w:ascii="Times New Roman" w:hAnsi="Times New Roman" w:cs="Times New Roman"/>
          <w:sz w:val="24"/>
          <w:szCs w:val="24"/>
        </w:rPr>
        <w:t>впровадження та надання в користування єдиної міської системи управління та супутникового моніторингу пасажирського транспорту загального користування в           м. Бровари</w:t>
      </w:r>
    </w:p>
    <w:p w:rsidR="00B60BB2" w:rsidRPr="00B60BB2" w:rsidRDefault="00B60BB2" w:rsidP="00B60B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60BB2" w:rsidRPr="00B60BB2" w:rsidRDefault="00B60BB2" w:rsidP="00B60BB2">
      <w:pPr>
        <w:tabs>
          <w:tab w:val="left" w:pos="74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60BB2">
        <w:rPr>
          <w:rStyle w:val="a4"/>
          <w:rFonts w:ascii="Times New Roman" w:hAnsi="Times New Roman" w:cs="Times New Roman"/>
          <w:sz w:val="24"/>
          <w:szCs w:val="24"/>
        </w:rPr>
        <w:t xml:space="preserve">«___» ____________________ </w:t>
      </w:r>
      <w:r w:rsidRPr="00B60BB2">
        <w:rPr>
          <w:rStyle w:val="a4"/>
          <w:rFonts w:ascii="Times New Roman" w:hAnsi="Times New Roman" w:cs="Times New Roman"/>
          <w:b w:val="0"/>
          <w:sz w:val="24"/>
          <w:szCs w:val="24"/>
        </w:rPr>
        <w:t>2019 р.</w:t>
      </w:r>
      <w:r w:rsidRPr="00B60BB2">
        <w:rPr>
          <w:rStyle w:val="a4"/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Pr="00B60BB2">
        <w:rPr>
          <w:rStyle w:val="a4"/>
          <w:rFonts w:ascii="Times New Roman" w:hAnsi="Times New Roman" w:cs="Times New Roman"/>
          <w:b w:val="0"/>
          <w:sz w:val="24"/>
          <w:szCs w:val="24"/>
        </w:rPr>
        <w:t>м. Бровари</w:t>
      </w:r>
    </w:p>
    <w:p w:rsidR="00B60BB2" w:rsidRPr="00B60BB2" w:rsidRDefault="00B60BB2" w:rsidP="00B60B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60BB2" w:rsidRPr="00B60BB2" w:rsidRDefault="00B60BB2" w:rsidP="00B60BB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 xml:space="preserve">Виконавчий комітет Броварської міської ради Київської області, в особі___________________________ міської ради, який діє на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>ідставі __________________________________________ та рішення виконавчого комітету Броварської міської ради Київської області № __ від «__» ____________ 2019 р., з однієї сторони (надалі – Користувач системи) та ___________________________________________________________________, в особі __________________________________________, який діє на підставі ___________________________________ (надалі – Оператор системи), з другої сторони, у подальшому разом іменуються Сторони,  уклали даний Догові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 xml:space="preserve"> (надалі - Договір) про наступне:</w:t>
      </w:r>
    </w:p>
    <w:p w:rsidR="00B60BB2" w:rsidRPr="00B60BB2" w:rsidRDefault="00B60BB2" w:rsidP="00B60BB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bCs/>
          <w:sz w:val="24"/>
          <w:szCs w:val="24"/>
        </w:rPr>
        <w:t xml:space="preserve">                           </w:t>
      </w:r>
    </w:p>
    <w:p w:rsidR="00B60BB2" w:rsidRPr="00B60BB2" w:rsidRDefault="00B60BB2" w:rsidP="00B60B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b/>
          <w:bCs/>
          <w:sz w:val="24"/>
          <w:szCs w:val="24"/>
        </w:rPr>
        <w:t>1. Предмет Договору.</w:t>
      </w:r>
    </w:p>
    <w:p w:rsidR="00B60BB2" w:rsidRPr="00B60BB2" w:rsidRDefault="00B60BB2" w:rsidP="00B60BB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 xml:space="preserve">Користувач системи, за результатами проведеного конкурсного відбору, доручає Оператору системи, а Оператор системи приймає на себе обов’язок своєчасно, належним чином та в повному обсязі виконати комплекс заходів із </w:t>
      </w:r>
      <w:r w:rsidRPr="00B60BB2">
        <w:rPr>
          <w:rStyle w:val="a4"/>
          <w:rFonts w:ascii="Times New Roman" w:hAnsi="Times New Roman" w:cs="Times New Roman"/>
          <w:b w:val="0"/>
          <w:sz w:val="24"/>
          <w:szCs w:val="24"/>
        </w:rPr>
        <w:t>впровадження, забезпечення доступу та надання в користування єдиної міської системи управління та супутникового моніторингу пасажирського транспорту загального користування в м. _______________</w:t>
      </w:r>
      <w:r w:rsidRPr="00B60BB2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Pr="00B60BB2">
        <w:rPr>
          <w:rFonts w:ascii="Times New Roman" w:hAnsi="Times New Roman" w:cs="Times New Roman"/>
          <w:sz w:val="24"/>
          <w:szCs w:val="24"/>
        </w:rPr>
        <w:t>(надалі – Система)  відповідно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 xml:space="preserve"> до умов цього Договору:</w:t>
      </w:r>
    </w:p>
    <w:p w:rsidR="00B60BB2" w:rsidRPr="00B60BB2" w:rsidRDefault="00B60BB2" w:rsidP="00B60BB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0BB2" w:rsidRPr="00B60BB2" w:rsidRDefault="00B60BB2" w:rsidP="00B60B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b/>
          <w:sz w:val="24"/>
          <w:szCs w:val="24"/>
        </w:rPr>
        <w:t>2. Відомості про Систему</w:t>
      </w:r>
    </w:p>
    <w:p w:rsidR="00B60BB2" w:rsidRPr="00B60BB2" w:rsidRDefault="00B60BB2" w:rsidP="00B60BB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 xml:space="preserve">2.1. Система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включає в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 xml:space="preserve"> себе наступні можливості:</w:t>
      </w:r>
    </w:p>
    <w:p w:rsidR="00B60BB2" w:rsidRPr="00B60BB2" w:rsidRDefault="00B60BB2" w:rsidP="00B60BB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 xml:space="preserve">- Автоматизоване ведення контролю за об'єктами моніторингу в режимі реального часу, з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прив’язкою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 xml:space="preserve"> до контрольних зон, за розташуванням ТЗ в поточний момент часу з можливістю відображення стану об'єкта, адреси, швидкості та напряму руху, з можливістю визначення інтервалу передачі даних на сервер;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- Створення та введення в Систему: маршрутів, контрольних зон,  планових показників кількості рейсів та графі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>ів, їх виконання ТЗ;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 xml:space="preserve">-  Відображення історії пройденого шляху (треку) одного або декількох ТЗ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>ізними кольорами за обраний проміжок часу, із зазначенням: місць зупинок, адреси, швидкості у конкретній точці;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 xml:space="preserve">-  Створення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проф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>ілів зон для контролю відвідування місць технічного та медичного огляду;</w:t>
      </w:r>
    </w:p>
    <w:p w:rsidR="00B60BB2" w:rsidRPr="00B60BB2" w:rsidRDefault="00B60BB2" w:rsidP="00B60BB2">
      <w:pPr>
        <w:shd w:val="clear" w:color="auto" w:fill="FFFFFF"/>
        <w:spacing w:after="0" w:line="2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-  Онлайн контроль за дотриманням графіку руху ТЗ з відображенням відхилень від графі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>ів руху ТЗ з цифровим та кольоровим позначенням;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lastRenderedPageBreak/>
        <w:t>-  Створення системи планування роботи рухомого складу та водії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 xml:space="preserve"> на транспорті (в т.ч. у вихідні та святкові дні);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 xml:space="preserve">- Наявність інтерфейсу (API) для інтегрування та обміну інформацією з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обл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>іковими системами;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-  Автоматичне формування звітів план/факт виконання рейсів та графіків ТЗ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>еревізників, з можливістю фільтрації по маршруту, перевізнику, ТЗ та автоматичне відправлення звітів за визначений час на визначені електронні адреси;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 xml:space="preserve">-  Створення звіту для контролю дотримання інтервалів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>ідправлення ТЗ з кінцевих зупинок;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-  Створення звіту-аналізу причин порушення рейсів та графі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>ів;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 xml:space="preserve">-  Забезпечення можливості підключення спеціалізованого обладнання для виконання різних завдань (забезпечення інформування водія про дотримання графіків руху за допомогою інформаційного табло, забезпечення водія можливістю двостороннього голосового зв'язку з диспетчером, забезпечення підключення системи автоматичного аудіо та відео інформаційного забезпечення пасажирів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 xml:space="preserve"> салоні ТЗ, забезпечення можливості підключення датчиків контролю пального, забезпечення можливості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 xml:space="preserve">ідключення до автоматизованої системи оплати проїзду (електронного квитка); </w:t>
      </w:r>
    </w:p>
    <w:p w:rsidR="00B60BB2" w:rsidRPr="00B60BB2" w:rsidRDefault="00B60BB2" w:rsidP="00B60BB2">
      <w:pPr>
        <w:shd w:val="clear" w:color="auto" w:fill="FFFFFF"/>
        <w:spacing w:after="0" w:line="2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 xml:space="preserve">- Відображення інформації прогнозування часу прибуття ТЗ на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>ітлодіодних інформаційних табло (інформація на табло повинна оновлюватися не рідше одного разу на 10 секунд);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-  Відображення інформації про стан руху ТЗ по маршрутам та прогноз прибуття ТЗ на обрану зупинку за допомогою веб-додатку та додатку для мобільних пристрої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 xml:space="preserve"> на системах </w:t>
      </w:r>
      <w:hyperlink r:id="rId6" w:history="1">
        <w:r w:rsidRPr="00B60BB2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Android</w:t>
        </w:r>
      </w:hyperlink>
      <w:r w:rsidRPr="00B60BB2">
        <w:rPr>
          <w:rFonts w:ascii="Times New Roman" w:hAnsi="Times New Roman" w:cs="Times New Roman"/>
          <w:sz w:val="24"/>
          <w:szCs w:val="24"/>
        </w:rPr>
        <w:t xml:space="preserve"> та IOS;</w:t>
      </w:r>
    </w:p>
    <w:p w:rsidR="00B60BB2" w:rsidRPr="00B60BB2" w:rsidRDefault="00B60BB2" w:rsidP="00B60BB2">
      <w:pPr>
        <w:shd w:val="clear" w:color="auto" w:fill="FFFFFF"/>
        <w:spacing w:after="0" w:line="27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>ідключення «Тривожної кнопки» для оповіщення диспетчера про виникнення позаштатних ситуацій;</w:t>
      </w:r>
    </w:p>
    <w:p w:rsidR="00B60BB2" w:rsidRPr="00B60BB2" w:rsidRDefault="00B60BB2" w:rsidP="00B60BB2">
      <w:pPr>
        <w:shd w:val="clear" w:color="auto" w:fill="FFFFFF"/>
        <w:spacing w:after="0" w:line="2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0BB2">
        <w:rPr>
          <w:rFonts w:ascii="Times New Roman" w:hAnsi="Times New Roman" w:cs="Times New Roman"/>
          <w:sz w:val="24"/>
          <w:szCs w:val="24"/>
        </w:rPr>
        <w:t>-  Оперативне відображення тривожних повідомлень, факт спрацьовування «Тривожної кнопки», датчиків та ін., а також фіксація та відображення на треку місця і часу виникнення тривожних повідомлень;</w:t>
      </w:r>
      <w:proofErr w:type="gramEnd"/>
    </w:p>
    <w:p w:rsidR="00B60BB2" w:rsidRPr="00B60BB2" w:rsidRDefault="00B60BB2" w:rsidP="00B60BB2">
      <w:pPr>
        <w:shd w:val="clear" w:color="auto" w:fill="FFFFFF"/>
        <w:spacing w:after="0" w:line="2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 xml:space="preserve">-  Контроль технологічних рейсів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>'їзду та виїзду з депо;</w:t>
      </w:r>
    </w:p>
    <w:p w:rsidR="00B60BB2" w:rsidRPr="00B60BB2" w:rsidRDefault="00B60BB2" w:rsidP="00B60BB2">
      <w:pPr>
        <w:shd w:val="clear" w:color="auto" w:fill="FFFFFF"/>
        <w:spacing w:after="0" w:line="2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-  Відображення в звітах спі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вв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>ідношення проходження контрольних зон з відхиленням від графіку руху  та без відхилення у відсотках;</w:t>
      </w:r>
    </w:p>
    <w:p w:rsidR="00B60BB2" w:rsidRPr="00B60BB2" w:rsidRDefault="00B60BB2" w:rsidP="00B60BB2">
      <w:pPr>
        <w:shd w:val="clear" w:color="auto" w:fill="FFFFFF"/>
        <w:spacing w:after="0" w:line="2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-  Формування звітів проходження транспортних засобів через окрему зупинку з відображенням часу прибуття на зупинку та часу від’їзду;</w:t>
      </w:r>
    </w:p>
    <w:p w:rsidR="00B60BB2" w:rsidRPr="00B60BB2" w:rsidRDefault="00B60BB2" w:rsidP="00B60BB2">
      <w:pPr>
        <w:shd w:val="clear" w:color="auto" w:fill="FFFFFF"/>
        <w:spacing w:after="0" w:line="2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-  Можливість вносити допустимі значення часу відхилення, окремо на випередження та відставання від графіка руху;</w:t>
      </w:r>
    </w:p>
    <w:p w:rsidR="00B60BB2" w:rsidRPr="00B60BB2" w:rsidRDefault="00B60BB2" w:rsidP="00B60BB2">
      <w:pPr>
        <w:shd w:val="clear" w:color="auto" w:fill="FFFFFF"/>
        <w:spacing w:after="0" w:line="2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 xml:space="preserve">-  Можливість налаштування звітів по зупинкам за допомогою вибору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конкретного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 xml:space="preserve"> маршруту та зупинки на вибраному маршруті;</w:t>
      </w:r>
    </w:p>
    <w:p w:rsidR="00B60BB2" w:rsidRPr="00B60BB2" w:rsidRDefault="00B60BB2" w:rsidP="00B60BB2">
      <w:pPr>
        <w:shd w:val="clear" w:color="auto" w:fill="FFFFFF"/>
        <w:spacing w:after="0" w:line="2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-  мовою інтерфейсу має бути державна, наявність інших мов є перевагою, але не є обов'язковою.</w:t>
      </w:r>
    </w:p>
    <w:p w:rsidR="00B60BB2" w:rsidRPr="00B60BB2" w:rsidRDefault="00B60BB2" w:rsidP="00B60BB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 xml:space="preserve">- розширення системи для впровадження інших електронних засобів (табло прогнозування часу прибуття транспорту на зупинках, надання пасажирам додаткової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ауд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>іо- та відеоінформації у салоні ТЗ, забезпечення двостороннього голосового  зв'язку диспетчера з водієм, підключення датчиків контролю пального, підключення до автоматизованої системи оплати проїзду (електронного квитка).</w:t>
      </w:r>
    </w:p>
    <w:p w:rsidR="00B60BB2" w:rsidRPr="00B60BB2" w:rsidRDefault="00B60BB2" w:rsidP="00B60BB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0BB2" w:rsidRPr="00B60BB2" w:rsidRDefault="00B60BB2" w:rsidP="00B60B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B60BB2">
        <w:rPr>
          <w:rFonts w:ascii="Times New Roman" w:hAnsi="Times New Roman" w:cs="Times New Roman"/>
          <w:b/>
          <w:bCs/>
          <w:sz w:val="24"/>
          <w:szCs w:val="24"/>
        </w:rPr>
        <w:t>Права та обов’язки Сторін</w:t>
      </w:r>
    </w:p>
    <w:p w:rsidR="00B60BB2" w:rsidRPr="00B60BB2" w:rsidRDefault="00B60BB2" w:rsidP="00B60B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3.1. Права та обов’язки Користувача системи</w:t>
      </w:r>
    </w:p>
    <w:p w:rsidR="00B60BB2" w:rsidRPr="00B60BB2" w:rsidRDefault="00B60BB2" w:rsidP="00B60B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3.1.1. Права Користувача системи:</w:t>
      </w:r>
    </w:p>
    <w:p w:rsidR="00B60BB2" w:rsidRPr="00B60BB2" w:rsidRDefault="00B60BB2" w:rsidP="00B60B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- на безоплатній основі отримати доступ до Системи та безперешкодно користуватись нею відповідно до умов цього Договору;</w:t>
      </w:r>
    </w:p>
    <w:p w:rsidR="00B60BB2" w:rsidRPr="00B60BB2" w:rsidRDefault="00B60BB2" w:rsidP="00B60B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lastRenderedPageBreak/>
        <w:t xml:space="preserve">- отримувати своєчасну технічну та повну консультаційну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>ідтримку при користуванні Системою;</w:t>
      </w:r>
    </w:p>
    <w:p w:rsidR="00B60BB2" w:rsidRPr="00B60BB2" w:rsidRDefault="00B60BB2" w:rsidP="00B60B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- надавати власні пропозиції щодо вдосконалення роботи Системи;</w:t>
      </w:r>
    </w:p>
    <w:p w:rsidR="00B60BB2" w:rsidRPr="00B60BB2" w:rsidRDefault="00B60BB2" w:rsidP="00B60B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 xml:space="preserve">- змінювати кількість об’єктів моніторингу,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>ідключених до Системи;</w:t>
      </w:r>
    </w:p>
    <w:p w:rsidR="00B60BB2" w:rsidRPr="00B60BB2" w:rsidRDefault="00B60BB2" w:rsidP="00B60B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- контролювати процес впровадження Системи</w:t>
      </w:r>
    </w:p>
    <w:p w:rsidR="00B60BB2" w:rsidRPr="00B60BB2" w:rsidRDefault="00B60BB2" w:rsidP="00B60B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- вимагати від Оператора системи належного виконання та дотримання умов цього Договору;</w:t>
      </w:r>
    </w:p>
    <w:p w:rsidR="00B60BB2" w:rsidRPr="00B60BB2" w:rsidRDefault="00B60BB2" w:rsidP="00B60B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- у письмовому вигляді звернутись до Оператора системи щодо розширення можливостей системи для впровадження інших електронних засобів, вказаних у п.2.1.</w:t>
      </w:r>
    </w:p>
    <w:p w:rsidR="00B60BB2" w:rsidRPr="00B60BB2" w:rsidRDefault="00B60BB2" w:rsidP="00B60B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3.1.2. Обов’язки Користувача системи:</w:t>
      </w:r>
    </w:p>
    <w:p w:rsidR="00B60BB2" w:rsidRPr="00B60BB2" w:rsidRDefault="00B60BB2" w:rsidP="00B60B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- своєчасно та в повному обсязі забезпечити Операторами системи необхідною для виконання умов цього Договору інформацією;</w:t>
      </w:r>
    </w:p>
    <w:p w:rsidR="00B60BB2" w:rsidRPr="00B60BB2" w:rsidRDefault="00B60BB2" w:rsidP="00B60B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- всебічно сприяти Оператору системи у виконанні взятих на себе зобов’язань за цим Договором;</w:t>
      </w:r>
    </w:p>
    <w:p w:rsidR="00B60BB2" w:rsidRPr="00B60BB2" w:rsidRDefault="00B60BB2" w:rsidP="00B60B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 xml:space="preserve">- належним чином проінформувати перевізників, що здійснюють перевезення на маршрутах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>іського пасажирського транспорту загального користування про впровадження Системи;</w:t>
      </w:r>
    </w:p>
    <w:p w:rsidR="00B60BB2" w:rsidRPr="00B60BB2" w:rsidRDefault="00B60BB2" w:rsidP="00B60B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- дотримуватись умов Договору.</w:t>
      </w:r>
    </w:p>
    <w:p w:rsidR="00B60BB2" w:rsidRPr="00B60BB2" w:rsidRDefault="00B60BB2" w:rsidP="00B60BB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3.2. Права та обов’язки Оператора системи</w:t>
      </w:r>
    </w:p>
    <w:p w:rsidR="00B60BB2" w:rsidRPr="00B60BB2" w:rsidRDefault="00B60BB2" w:rsidP="00B60BB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3.2.1. Права Оператора системи</w:t>
      </w:r>
    </w:p>
    <w:p w:rsidR="00B60BB2" w:rsidRPr="00B60BB2" w:rsidRDefault="00B60BB2" w:rsidP="00B60BB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 xml:space="preserve">- </w:t>
      </w:r>
      <w:r w:rsidRPr="00B60BB2">
        <w:rPr>
          <w:rFonts w:ascii="Times New Roman" w:hAnsi="Times New Roman" w:cs="Times New Roman"/>
          <w:color w:val="000000"/>
          <w:sz w:val="24"/>
          <w:szCs w:val="24"/>
        </w:rPr>
        <w:t xml:space="preserve">отримувати від Користувача системою інформацію та </w:t>
      </w:r>
      <w:proofErr w:type="gramStart"/>
      <w:r w:rsidRPr="00B60BB2">
        <w:rPr>
          <w:rFonts w:ascii="Times New Roman" w:hAnsi="Times New Roman" w:cs="Times New Roman"/>
          <w:color w:val="000000"/>
          <w:sz w:val="24"/>
          <w:szCs w:val="24"/>
        </w:rPr>
        <w:t>матер</w:t>
      </w:r>
      <w:proofErr w:type="gramEnd"/>
      <w:r w:rsidRPr="00B60BB2">
        <w:rPr>
          <w:rFonts w:ascii="Times New Roman" w:hAnsi="Times New Roman" w:cs="Times New Roman"/>
          <w:color w:val="000000"/>
          <w:sz w:val="24"/>
          <w:szCs w:val="24"/>
        </w:rPr>
        <w:t>іали, необхідні для виконання взятих на себе зобов’язань;</w:t>
      </w:r>
    </w:p>
    <w:p w:rsidR="00B60BB2" w:rsidRPr="00B60BB2" w:rsidRDefault="00B60BB2" w:rsidP="00B60BB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color w:val="000000"/>
          <w:sz w:val="24"/>
          <w:szCs w:val="24"/>
        </w:rPr>
        <w:t>- залучати субпідрядні організації до виконання взятих на себе зобов’язань;</w:t>
      </w:r>
    </w:p>
    <w:p w:rsidR="00B60BB2" w:rsidRPr="00B60BB2" w:rsidRDefault="00B60BB2" w:rsidP="00B60BB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- вимагати від Користувача системи належного виконання та дотримання умов цього Договору</w:t>
      </w:r>
      <w:r w:rsidRPr="00B60BB2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:rsidR="00B60BB2" w:rsidRPr="00B60BB2" w:rsidRDefault="00B60BB2" w:rsidP="00B60BB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 xml:space="preserve">- </w:t>
      </w:r>
      <w:r w:rsidRPr="00B60BB2">
        <w:rPr>
          <w:rFonts w:ascii="Times New Roman" w:hAnsi="Times New Roman" w:cs="Times New Roman"/>
          <w:color w:val="000000"/>
          <w:sz w:val="24"/>
          <w:szCs w:val="24"/>
        </w:rPr>
        <w:t>на дострокове виконання договірних зобов’язань по впровадженню Системи.</w:t>
      </w:r>
    </w:p>
    <w:p w:rsidR="00B60BB2" w:rsidRPr="00B60BB2" w:rsidRDefault="00B60BB2" w:rsidP="00B60BB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color w:val="000000"/>
          <w:sz w:val="24"/>
          <w:szCs w:val="24"/>
        </w:rPr>
        <w:t>3.2.2. Обов’язки Оператора системи:</w:t>
      </w:r>
    </w:p>
    <w:p w:rsidR="00B60BB2" w:rsidRPr="00B60BB2" w:rsidRDefault="00B60BB2" w:rsidP="00B60BB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B60BB2">
        <w:rPr>
          <w:rFonts w:ascii="Times New Roman" w:hAnsi="Times New Roman" w:cs="Times New Roman"/>
          <w:sz w:val="24"/>
          <w:szCs w:val="24"/>
        </w:rPr>
        <w:t xml:space="preserve">виконати комплекс заходів із </w:t>
      </w:r>
      <w:r w:rsidRPr="00B60BB2">
        <w:rPr>
          <w:rStyle w:val="a4"/>
          <w:rFonts w:ascii="Times New Roman" w:hAnsi="Times New Roman" w:cs="Times New Roman"/>
          <w:b w:val="0"/>
          <w:sz w:val="24"/>
          <w:szCs w:val="24"/>
        </w:rPr>
        <w:t>впровадження Системи в термі</w:t>
      </w:r>
      <w:proofErr w:type="gramStart"/>
      <w:r w:rsidRPr="00B60BB2">
        <w:rPr>
          <w:rStyle w:val="a4"/>
          <w:rFonts w:ascii="Times New Roman" w:hAnsi="Times New Roman" w:cs="Times New Roman"/>
          <w:b w:val="0"/>
          <w:sz w:val="24"/>
          <w:szCs w:val="24"/>
        </w:rPr>
        <w:t>н</w:t>
      </w:r>
      <w:proofErr w:type="gramEnd"/>
      <w:r w:rsidRPr="00B60BB2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до «__» ___________ 20__ року;</w:t>
      </w:r>
    </w:p>
    <w:p w:rsidR="00B60BB2" w:rsidRPr="00B60BB2" w:rsidRDefault="00B60BB2" w:rsidP="00B60BB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- вартість абонентської плати залишати без змін протягом 24 місяців з дати </w:t>
      </w:r>
      <w:proofErr w:type="gramStart"/>
      <w:r w:rsidRPr="00B60BB2">
        <w:rPr>
          <w:rStyle w:val="a4"/>
          <w:rFonts w:ascii="Times New Roman" w:hAnsi="Times New Roman" w:cs="Times New Roman"/>
          <w:b w:val="0"/>
          <w:sz w:val="24"/>
          <w:szCs w:val="24"/>
        </w:rPr>
        <w:t>п</w:t>
      </w:r>
      <w:proofErr w:type="gramEnd"/>
      <w:r w:rsidRPr="00B60BB2">
        <w:rPr>
          <w:rStyle w:val="a4"/>
          <w:rFonts w:ascii="Times New Roman" w:hAnsi="Times New Roman" w:cs="Times New Roman"/>
          <w:b w:val="0"/>
          <w:sz w:val="24"/>
          <w:szCs w:val="24"/>
        </w:rPr>
        <w:t>ідписання цього договору;</w:t>
      </w:r>
    </w:p>
    <w:p w:rsidR="00B60BB2" w:rsidRPr="00B60BB2" w:rsidRDefault="00B60BB2" w:rsidP="00B60BB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- на безоплатній основі забезпечити Користувачу Системи доступ </w:t>
      </w:r>
      <w:proofErr w:type="gramStart"/>
      <w:r w:rsidRPr="00B60BB2">
        <w:rPr>
          <w:rStyle w:val="a4"/>
          <w:rFonts w:ascii="Times New Roman" w:hAnsi="Times New Roman" w:cs="Times New Roman"/>
          <w:b w:val="0"/>
          <w:sz w:val="24"/>
          <w:szCs w:val="24"/>
        </w:rPr>
        <w:t>до</w:t>
      </w:r>
      <w:proofErr w:type="gramEnd"/>
      <w:r w:rsidRPr="00B60BB2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неї з правом використовувати можливості Системи, зазначені у п. 2.1. Договору;</w:t>
      </w:r>
    </w:p>
    <w:p w:rsidR="00B60BB2" w:rsidRPr="00B60BB2" w:rsidRDefault="00B60BB2" w:rsidP="00B60BB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 xml:space="preserve">- безкоштовно надати програмне забезпечення (клієнтська частина) Системи та надавати технічну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>ідтримку до повного виконання договірних зобов’язань;</w:t>
      </w:r>
    </w:p>
    <w:p w:rsidR="00B60BB2" w:rsidRPr="00B60BB2" w:rsidRDefault="00B60BB2" w:rsidP="00B60BB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- </w:t>
      </w:r>
      <w:r w:rsidRPr="00B60BB2">
        <w:rPr>
          <w:rFonts w:ascii="Times New Roman" w:hAnsi="Times New Roman" w:cs="Times New Roman"/>
          <w:sz w:val="24"/>
          <w:szCs w:val="24"/>
        </w:rPr>
        <w:t xml:space="preserve">провести навчання з користуванню Системою та забезпечити методичними матеріалами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 xml:space="preserve"> її роботі;</w:t>
      </w:r>
    </w:p>
    <w:p w:rsidR="00B60BB2" w:rsidRPr="00B60BB2" w:rsidRDefault="00B60BB2" w:rsidP="00B60BB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 xml:space="preserve"> разі отримання від Користувача системи інформації про несправності або припинення її роботи, негайно усунути виявлені недоліки (пошкодження);</w:t>
      </w:r>
    </w:p>
    <w:p w:rsidR="00B60BB2" w:rsidRPr="00B60BB2" w:rsidRDefault="00B60BB2" w:rsidP="00B60BB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 xml:space="preserve"> разі самостійного виявлення несправностей Системи, оперативно повідомити Користувача системи та негайно усунути виявлені недоліки (пошкодження);</w:t>
      </w:r>
    </w:p>
    <w:p w:rsidR="00B60BB2" w:rsidRPr="00B60BB2" w:rsidRDefault="00B60BB2" w:rsidP="00B60BB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- за письмовим зверненням Користувача системи, забезпечити розширення можливостей системи для впровадження інших електронних засобів, вказаних у п.2.1.</w:t>
      </w:r>
    </w:p>
    <w:p w:rsidR="00B60BB2" w:rsidRPr="00B60BB2" w:rsidRDefault="00B60BB2" w:rsidP="00B60BB2">
      <w:pPr>
        <w:pStyle w:val="a9"/>
        <w:widowControl w:val="0"/>
        <w:suppressAutoHyphens w:val="0"/>
        <w:ind w:left="709"/>
        <w:jc w:val="both"/>
        <w:rPr>
          <w:b/>
          <w:bCs/>
        </w:rPr>
      </w:pPr>
    </w:p>
    <w:p w:rsidR="00B60BB2" w:rsidRPr="00B60BB2" w:rsidRDefault="00B60BB2" w:rsidP="00B60BB2">
      <w:pPr>
        <w:pStyle w:val="a9"/>
        <w:widowControl w:val="0"/>
        <w:suppressAutoHyphens w:val="0"/>
        <w:ind w:left="0"/>
        <w:jc w:val="center"/>
      </w:pPr>
      <w:r w:rsidRPr="00B60BB2">
        <w:rPr>
          <w:b/>
          <w:bCs/>
        </w:rPr>
        <w:t>4. Гарантійне обслуговування</w:t>
      </w:r>
    </w:p>
    <w:p w:rsidR="00B60BB2" w:rsidRPr="00B60BB2" w:rsidRDefault="00B60BB2" w:rsidP="00B60BB2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 xml:space="preserve">4.1. Гарантійне обслуговування Системи та програмного забезпечення становить </w:t>
      </w:r>
      <w:r w:rsidRPr="00B60BB2">
        <w:rPr>
          <w:rFonts w:ascii="Times New Roman" w:hAnsi="Times New Roman" w:cs="Times New Roman"/>
          <w:sz w:val="24"/>
          <w:szCs w:val="24"/>
        </w:rPr>
        <w:lastRenderedPageBreak/>
        <w:t>_____ роки з моменту впровадження та введення Системи в експлуатацію.</w:t>
      </w:r>
    </w:p>
    <w:p w:rsidR="00B60BB2" w:rsidRPr="00B60BB2" w:rsidRDefault="00B60BB2" w:rsidP="00B60BB2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 xml:space="preserve">Термін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>ісля-гарантійного технічного обслуговування Системи силами Оператора</w:t>
      </w:r>
      <w:r w:rsidRPr="00B60BB2">
        <w:rPr>
          <w:rFonts w:ascii="Times New Roman" w:hAnsi="Times New Roman" w:cs="Times New Roman"/>
          <w:sz w:val="24"/>
          <w:szCs w:val="24"/>
        </w:rPr>
        <w:br/>
        <w:t>системи або авторизованим ним підприємством встановлюється до повного виконання договірних зобов’язань.</w:t>
      </w:r>
    </w:p>
    <w:p w:rsidR="00B60BB2" w:rsidRPr="00B60BB2" w:rsidRDefault="00B60BB2" w:rsidP="00B60BB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60BB2" w:rsidRPr="00B60BB2" w:rsidRDefault="00B60BB2" w:rsidP="00B60B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b/>
          <w:sz w:val="24"/>
          <w:szCs w:val="24"/>
        </w:rPr>
        <w:t>5. Відповідальність Сторін</w:t>
      </w:r>
    </w:p>
    <w:p w:rsidR="00B60BB2" w:rsidRPr="00B60BB2" w:rsidRDefault="00B60BB2" w:rsidP="00B60BB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 xml:space="preserve">5.1. За невиконання або неналежне виконання зобов’язань за Договором Сторони несуть відповідальність згідно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чинного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 xml:space="preserve"> законодавства.</w:t>
      </w:r>
    </w:p>
    <w:p w:rsidR="00B60BB2" w:rsidRPr="00B60BB2" w:rsidRDefault="00B60BB2" w:rsidP="00B60BB2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5.2. Сторона, яка порушила зобов’язання, звільняється від відповідальності, якщо вона доведе, що це порушення сталося внаслідок випадку або непереборної сили (форс-мажор).</w:t>
      </w:r>
    </w:p>
    <w:p w:rsidR="00B60BB2" w:rsidRPr="00B60BB2" w:rsidRDefault="00B60BB2" w:rsidP="00B60BB2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60BB2" w:rsidRPr="00B60BB2" w:rsidRDefault="00B60BB2" w:rsidP="00B60B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b/>
          <w:bCs/>
          <w:sz w:val="24"/>
          <w:szCs w:val="24"/>
        </w:rPr>
        <w:t>6. Обставини непереборної сили (</w:t>
      </w:r>
      <w:proofErr w:type="gramStart"/>
      <w:r w:rsidRPr="00B60BB2">
        <w:rPr>
          <w:rFonts w:ascii="Times New Roman" w:hAnsi="Times New Roman" w:cs="Times New Roman"/>
          <w:b/>
          <w:bCs/>
          <w:sz w:val="24"/>
          <w:szCs w:val="24"/>
        </w:rPr>
        <w:t>форс–мажор</w:t>
      </w:r>
      <w:proofErr w:type="gramEnd"/>
      <w:r w:rsidRPr="00B60BB2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:rsidR="00B60BB2" w:rsidRPr="00B60BB2" w:rsidRDefault="00B60BB2" w:rsidP="00B60BB2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 xml:space="preserve">6.1. </w:t>
      </w:r>
      <w:r w:rsidRPr="00B60BB2">
        <w:rPr>
          <w:rFonts w:ascii="Times New Roman" w:hAnsi="Times New Roman" w:cs="Times New Roman"/>
          <w:color w:val="000000"/>
          <w:sz w:val="24"/>
          <w:szCs w:val="24"/>
        </w:rPr>
        <w:t xml:space="preserve">Сторони звільняються від відповідальності за невиконання або неналежне виконання зобов'язань за цим Договором у разі виникнення обставин непереборної сили, які не існували </w:t>
      </w:r>
      <w:proofErr w:type="gramStart"/>
      <w:r w:rsidRPr="00B60BB2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B60BB2">
        <w:rPr>
          <w:rFonts w:ascii="Times New Roman" w:hAnsi="Times New Roman" w:cs="Times New Roman"/>
          <w:color w:val="000000"/>
          <w:sz w:val="24"/>
          <w:szCs w:val="24"/>
        </w:rPr>
        <w:t>ід час укладання Договору та виникли поза волею Сторін (аварія, катастрофа, стихійне лихо, епідемія, епізоотія, війна тощо), що підтверджується рішеннями органі</w:t>
      </w:r>
      <w:proofErr w:type="gramStart"/>
      <w:r w:rsidRPr="00B60BB2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B60BB2">
        <w:rPr>
          <w:rFonts w:ascii="Times New Roman" w:hAnsi="Times New Roman" w:cs="Times New Roman"/>
          <w:color w:val="000000"/>
          <w:sz w:val="24"/>
          <w:szCs w:val="24"/>
        </w:rPr>
        <w:t xml:space="preserve"> державної та місцевої влади.</w:t>
      </w:r>
    </w:p>
    <w:p w:rsidR="00B60BB2" w:rsidRPr="00B60BB2" w:rsidRDefault="00B60BB2" w:rsidP="00B60BB2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color w:val="000000"/>
          <w:sz w:val="24"/>
          <w:szCs w:val="24"/>
        </w:rPr>
        <w:t xml:space="preserve">6.2. Сторона, що не може виконувати зобов'язання за цим Договором внаслідок дії обставин непереборної сили, повинна не </w:t>
      </w:r>
      <w:proofErr w:type="gramStart"/>
      <w:r w:rsidRPr="00B60BB2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B60BB2">
        <w:rPr>
          <w:rFonts w:ascii="Times New Roman" w:hAnsi="Times New Roman" w:cs="Times New Roman"/>
          <w:color w:val="000000"/>
          <w:sz w:val="24"/>
          <w:szCs w:val="24"/>
        </w:rPr>
        <w:t>ізніше ніж протягом 3 (трьох) днів з моменту їх виникнення повідомити про це іншу Сторону у письмовій формі.</w:t>
      </w:r>
    </w:p>
    <w:p w:rsidR="00B60BB2" w:rsidRPr="00B60BB2" w:rsidRDefault="00B60BB2" w:rsidP="00B60BB2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color w:val="000000"/>
          <w:sz w:val="24"/>
          <w:szCs w:val="24"/>
        </w:rPr>
        <w:t xml:space="preserve">6.3. Доказом виникнення обставин непереборної сили та строку їх дії є відповідні документи, які видаються Міністерством надзвичайних ситуацій України, Торговельно-промисловою палатою України та іншими спеціальними органами, а також </w:t>
      </w:r>
      <w:proofErr w:type="gramStart"/>
      <w:r w:rsidRPr="00B60BB2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B60BB2">
        <w:rPr>
          <w:rFonts w:ascii="Times New Roman" w:hAnsi="Times New Roman" w:cs="Times New Roman"/>
          <w:color w:val="000000"/>
          <w:sz w:val="24"/>
          <w:szCs w:val="24"/>
        </w:rPr>
        <w:t>ішеннями органів державної та місцевої влади.</w:t>
      </w:r>
    </w:p>
    <w:p w:rsidR="00B60BB2" w:rsidRPr="00B60BB2" w:rsidRDefault="00B60BB2" w:rsidP="00B60BB2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 xml:space="preserve">6.4. </w:t>
      </w:r>
      <w:proofErr w:type="gramStart"/>
      <w:r w:rsidRPr="00B60BB2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Pr="00B60B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60BB2">
        <w:rPr>
          <w:rFonts w:ascii="Times New Roman" w:hAnsi="Times New Roman" w:cs="Times New Roman"/>
          <w:color w:val="000000"/>
          <w:sz w:val="24"/>
          <w:szCs w:val="24"/>
        </w:rPr>
        <w:t>раз</w:t>
      </w:r>
      <w:proofErr w:type="gramEnd"/>
      <w:r w:rsidRPr="00B60BB2">
        <w:rPr>
          <w:rFonts w:ascii="Times New Roman" w:hAnsi="Times New Roman" w:cs="Times New Roman"/>
          <w:color w:val="000000"/>
          <w:sz w:val="24"/>
          <w:szCs w:val="24"/>
        </w:rPr>
        <w:t>і коли строк дії обставин непереборної сили продовжується більше ніж 7 (сім) днів, кожна із Сторін в установленому порядку має право розірвати цей Договір.</w:t>
      </w:r>
    </w:p>
    <w:p w:rsidR="00B60BB2" w:rsidRPr="00B60BB2" w:rsidRDefault="00B60BB2" w:rsidP="00B60BB2">
      <w:pPr>
        <w:spacing w:after="0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60BB2" w:rsidRPr="00B60BB2" w:rsidRDefault="00B60BB2" w:rsidP="00B60B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b/>
          <w:sz w:val="24"/>
          <w:szCs w:val="24"/>
        </w:rPr>
        <w:t>7. Змі</w:t>
      </w:r>
      <w:proofErr w:type="gramStart"/>
      <w:r w:rsidRPr="00B60BB2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B60B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B60BB2">
        <w:rPr>
          <w:rFonts w:ascii="Times New Roman" w:hAnsi="Times New Roman" w:cs="Times New Roman"/>
          <w:b/>
          <w:sz w:val="24"/>
          <w:szCs w:val="24"/>
        </w:rPr>
        <w:t>умов</w:t>
      </w:r>
      <w:proofErr w:type="gramEnd"/>
      <w:r w:rsidRPr="00B60BB2">
        <w:rPr>
          <w:rFonts w:ascii="Times New Roman" w:hAnsi="Times New Roman" w:cs="Times New Roman"/>
          <w:b/>
          <w:sz w:val="24"/>
          <w:szCs w:val="24"/>
        </w:rPr>
        <w:t>, порядок припинення та розірвання Договору</w:t>
      </w:r>
    </w:p>
    <w:p w:rsidR="00B60BB2" w:rsidRPr="00B60BB2" w:rsidRDefault="00B60BB2" w:rsidP="00B60BB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7.1. Змі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 xml:space="preserve"> умов цього Договору здійснюється у письмовій формі за згодою Сторін і оформлюється додатковими угодами до Договору. Усі Додаткові угоди та додатки до цього Договору є його невід’ємними частинами і мають юридичну силу у разі якщо вони викладені у письмовій формі та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>ідписані Сторонами.</w:t>
      </w:r>
    </w:p>
    <w:p w:rsidR="00B60BB2" w:rsidRPr="00B60BB2" w:rsidRDefault="00B60BB2" w:rsidP="00B60BB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7.2. Сторони домовились у разі настання змі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 xml:space="preserve"> в законодавстві України, які стосуються предмету цього Договору, у безспірному порядку вносити відповідні зміни та доповнення до цього шляхом укладання додаткових угод.</w:t>
      </w:r>
    </w:p>
    <w:p w:rsidR="00B60BB2" w:rsidRPr="00B60BB2" w:rsidRDefault="00B60BB2" w:rsidP="00B60BB2">
      <w:pPr>
        <w:pStyle w:val="31"/>
        <w:spacing w:after="0"/>
        <w:ind w:firstLine="709"/>
        <w:jc w:val="both"/>
        <w:rPr>
          <w:sz w:val="24"/>
          <w:szCs w:val="24"/>
        </w:rPr>
      </w:pPr>
      <w:r w:rsidRPr="00B60BB2">
        <w:rPr>
          <w:sz w:val="24"/>
          <w:szCs w:val="24"/>
          <w:lang w:val="uk-UA"/>
        </w:rPr>
        <w:t xml:space="preserve">7.3. Дія Договору припиняється у разі: </w:t>
      </w:r>
    </w:p>
    <w:p w:rsidR="00B60BB2" w:rsidRPr="00B60BB2" w:rsidRDefault="00B60BB2" w:rsidP="00B60BB2">
      <w:pPr>
        <w:pStyle w:val="31"/>
        <w:spacing w:after="0"/>
        <w:ind w:firstLine="709"/>
        <w:jc w:val="both"/>
        <w:rPr>
          <w:sz w:val="24"/>
          <w:szCs w:val="24"/>
        </w:rPr>
      </w:pPr>
      <w:r w:rsidRPr="00B60BB2">
        <w:rPr>
          <w:sz w:val="24"/>
          <w:szCs w:val="24"/>
          <w:lang w:val="uk-UA"/>
        </w:rPr>
        <w:t>7.3.1. після повного виконання Сторонами договірних зобов’язань за цим Договором;</w:t>
      </w:r>
    </w:p>
    <w:p w:rsidR="00B60BB2" w:rsidRPr="00B60BB2" w:rsidRDefault="00B60BB2" w:rsidP="00B60BB2">
      <w:pPr>
        <w:pStyle w:val="31"/>
        <w:spacing w:after="0"/>
        <w:ind w:firstLine="709"/>
        <w:jc w:val="both"/>
        <w:rPr>
          <w:sz w:val="24"/>
          <w:szCs w:val="24"/>
        </w:rPr>
      </w:pPr>
      <w:r w:rsidRPr="00B60BB2">
        <w:rPr>
          <w:sz w:val="24"/>
          <w:szCs w:val="24"/>
          <w:lang w:val="uk-UA"/>
        </w:rPr>
        <w:t xml:space="preserve">7.3.2. отримання </w:t>
      </w:r>
      <w:r w:rsidRPr="00B60BB2">
        <w:rPr>
          <w:color w:val="000000"/>
          <w:sz w:val="24"/>
          <w:szCs w:val="24"/>
          <w:shd w:val="clear" w:color="auto" w:fill="FFFFFF"/>
          <w:lang w:val="uk-UA"/>
        </w:rPr>
        <w:t>достовірних відомостей (документів) щодо однієї із Сторін, відносно якої розпочата процедура банкрутства;</w:t>
      </w:r>
    </w:p>
    <w:p w:rsidR="00B60BB2" w:rsidRPr="00B60BB2" w:rsidRDefault="00B60BB2" w:rsidP="00B60BB2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7.4. Догові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 xml:space="preserve"> може бути достроково розірваним за згодою сторін, з письмовим попередженням про вказані наміри не менш як за 30 (тридцять) календарних днів, шляхом оформлення Сторонами відповідної додаткової угоди..</w:t>
      </w:r>
    </w:p>
    <w:p w:rsidR="00B60BB2" w:rsidRPr="00B60BB2" w:rsidRDefault="00B60BB2" w:rsidP="00B60BB2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 xml:space="preserve">7.5. За неналежне виконання Сторонами пунктів даного договору Користувач системи або Оператор системи мають право в односторонньому порядку розірвати </w:t>
      </w:r>
      <w:r w:rsidRPr="00B60BB2">
        <w:rPr>
          <w:rFonts w:ascii="Times New Roman" w:hAnsi="Times New Roman" w:cs="Times New Roman"/>
          <w:sz w:val="24"/>
          <w:szCs w:val="24"/>
        </w:rPr>
        <w:lastRenderedPageBreak/>
        <w:t>догові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>, повідомивши письмово про це іншу Сторону за 30 (тридцять) календарних днів до дня розірвання.</w:t>
      </w:r>
    </w:p>
    <w:p w:rsidR="00B60BB2" w:rsidRPr="00B60BB2" w:rsidRDefault="00B60BB2" w:rsidP="00B60BB2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0BB2" w:rsidRPr="00B60BB2" w:rsidRDefault="00B60BB2" w:rsidP="00B60BB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60BB2" w:rsidRPr="00B60BB2" w:rsidRDefault="00B60BB2" w:rsidP="00B60B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b/>
          <w:bCs/>
          <w:sz w:val="24"/>
          <w:szCs w:val="24"/>
        </w:rPr>
        <w:t>8. Додаткові умови Договору</w:t>
      </w:r>
    </w:p>
    <w:p w:rsidR="00B60BB2" w:rsidRPr="00B60BB2" w:rsidRDefault="00B60BB2" w:rsidP="00B60BB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8.1. Спірні питання та розбіжності, що виникають в процесі виконання умов цього Договору, Сторони вирішують шляхом проведення переговорів протягом 10 (десяти) днів з дня письмового повідомлення будь-якою із Сторі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 xml:space="preserve"> про виникнення таких розбіжностей.</w:t>
      </w:r>
    </w:p>
    <w:p w:rsidR="00B60BB2" w:rsidRPr="00B60BB2" w:rsidRDefault="00B60BB2" w:rsidP="00B60BB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 xml:space="preserve">8.2. У випадку недосягнення домовленостей, усі спірні між Сторонами Договору питання, розв’язуються у відповідності до вимог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чинного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 xml:space="preserve"> законодавства України.</w:t>
      </w:r>
    </w:p>
    <w:p w:rsidR="00B60BB2" w:rsidRPr="00B60BB2" w:rsidRDefault="00B60BB2" w:rsidP="00B60BB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  <w:highlight w:val="white"/>
        </w:rPr>
        <w:t xml:space="preserve">8.3. 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Сторони несуть повну відповідальність за правильність вказаних ними у цьому Договорі реквізитів, в тому числі найменування і місцезнаходження та зобов‘язуються своєчасно у письмовій формі повідомляти іншу Сторону про їх зміну протягом 3-х календарних днів, а у разі неповідомлення несуть ризик настання пов'язаних із ним несприятливих насл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>ідків.</w:t>
      </w:r>
    </w:p>
    <w:p w:rsidR="00B60BB2" w:rsidRPr="00B60BB2" w:rsidRDefault="00B60BB2" w:rsidP="00B60BB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8.4. Догові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 xml:space="preserve"> складений при повному розумінні Сторонами його умов та термінології українською мовою, у двох автентичних примірниках, які мають однакову юридичну силу, - по одному для кожної із Сторін.</w:t>
      </w:r>
    </w:p>
    <w:p w:rsidR="00B60BB2" w:rsidRPr="00B60BB2" w:rsidRDefault="00B60BB2" w:rsidP="00B60BB2">
      <w:pPr>
        <w:pStyle w:val="a6"/>
        <w:spacing w:after="0"/>
        <w:ind w:firstLine="720"/>
      </w:pPr>
      <w:r w:rsidRPr="00B60BB2">
        <w:t xml:space="preserve">8.5. Будь-які виправлення в тексті цього Договору не допускаються і є недійсними. </w:t>
      </w:r>
    </w:p>
    <w:p w:rsidR="00B60BB2" w:rsidRPr="00B60BB2" w:rsidRDefault="00B60BB2" w:rsidP="00B60BB2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60BB2" w:rsidRPr="00B60BB2" w:rsidRDefault="00B60BB2" w:rsidP="00B60B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b/>
          <w:bCs/>
          <w:sz w:val="24"/>
          <w:szCs w:val="24"/>
        </w:rPr>
        <w:t>9. Термін дії Договору</w:t>
      </w:r>
    </w:p>
    <w:p w:rsidR="00B60BB2" w:rsidRPr="00B60BB2" w:rsidRDefault="00B60BB2" w:rsidP="00B60BB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sz w:val="24"/>
          <w:szCs w:val="24"/>
        </w:rPr>
        <w:t>9.2. Догові</w:t>
      </w:r>
      <w:proofErr w:type="gramStart"/>
      <w:r w:rsidRPr="00B60BB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60BB2">
        <w:rPr>
          <w:rFonts w:ascii="Times New Roman" w:hAnsi="Times New Roman" w:cs="Times New Roman"/>
          <w:sz w:val="24"/>
          <w:szCs w:val="24"/>
        </w:rPr>
        <w:t xml:space="preserve"> набирає чинності з моменту його підписання Сторонами </w:t>
      </w:r>
      <w:r w:rsidRPr="00B60BB2">
        <w:rPr>
          <w:rFonts w:ascii="Times New Roman" w:hAnsi="Times New Roman" w:cs="Times New Roman"/>
          <w:bCs/>
          <w:sz w:val="24"/>
          <w:szCs w:val="24"/>
        </w:rPr>
        <w:t xml:space="preserve">та діє </w:t>
      </w:r>
      <w:r w:rsidRPr="00B60BB2">
        <w:rPr>
          <w:rFonts w:ascii="Times New Roman" w:hAnsi="Times New Roman" w:cs="Times New Roman"/>
          <w:color w:val="23262B"/>
          <w:sz w:val="24"/>
          <w:szCs w:val="24"/>
          <w:shd w:val="clear" w:color="auto" w:fill="FFFFFF"/>
        </w:rPr>
        <w:t>до повного виконання Сторонами своїх зобов’язань за цим Договором.</w:t>
      </w:r>
    </w:p>
    <w:p w:rsidR="00B60BB2" w:rsidRPr="00B60BB2" w:rsidRDefault="00B60BB2" w:rsidP="00B60BB2">
      <w:pPr>
        <w:spacing w:after="0"/>
        <w:jc w:val="both"/>
        <w:rPr>
          <w:rFonts w:ascii="Times New Roman" w:hAnsi="Times New Roman" w:cs="Times New Roman"/>
          <w:color w:val="23262B"/>
          <w:sz w:val="24"/>
          <w:szCs w:val="24"/>
          <w:shd w:val="clear" w:color="auto" w:fill="FFFFFF"/>
        </w:rPr>
      </w:pPr>
    </w:p>
    <w:p w:rsidR="00B60BB2" w:rsidRPr="00B60BB2" w:rsidRDefault="00B60BB2" w:rsidP="00B60BB2">
      <w:pPr>
        <w:spacing w:after="0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B60BB2">
        <w:rPr>
          <w:rFonts w:ascii="Times New Roman" w:hAnsi="Times New Roman" w:cs="Times New Roman"/>
          <w:b/>
          <w:sz w:val="24"/>
          <w:szCs w:val="24"/>
        </w:rPr>
        <w:t>10. Місцезнаходження та реквізити Сторін</w:t>
      </w:r>
    </w:p>
    <w:p w:rsidR="00B60BB2" w:rsidRPr="00B60BB2" w:rsidRDefault="00B60BB2" w:rsidP="00B60BB2">
      <w:pPr>
        <w:spacing w:after="0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4896"/>
        <w:gridCol w:w="5827"/>
      </w:tblGrid>
      <w:tr w:rsidR="00B60BB2" w:rsidRPr="00B60BB2" w:rsidTr="00AA1702">
        <w:trPr>
          <w:trHeight w:val="301"/>
        </w:trPr>
        <w:tc>
          <w:tcPr>
            <w:tcW w:w="489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B60BB2" w:rsidRPr="00B60BB2" w:rsidRDefault="00B60BB2" w:rsidP="00AA1702">
            <w:pPr>
              <w:pStyle w:val="a8"/>
              <w:suppressLineNumbers w:val="0"/>
              <w:suppressAutoHyphens w:val="0"/>
              <w:snapToGrid w:val="0"/>
              <w:rPr>
                <w:rFonts w:cs="Times New Roman"/>
              </w:rPr>
            </w:pPr>
            <w:r w:rsidRPr="00B60BB2">
              <w:rPr>
                <w:rFonts w:cs="Times New Roman"/>
                <w:lang w:val="uk-UA"/>
              </w:rPr>
              <w:t>Замовник</w:t>
            </w:r>
          </w:p>
        </w:tc>
        <w:tc>
          <w:tcPr>
            <w:tcW w:w="582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B60BB2" w:rsidRPr="00B60BB2" w:rsidRDefault="00B60BB2" w:rsidP="00AA1702">
            <w:pPr>
              <w:pStyle w:val="a8"/>
              <w:suppressLineNumbers w:val="0"/>
              <w:tabs>
                <w:tab w:val="left" w:pos="1367"/>
              </w:tabs>
              <w:suppressAutoHyphens w:val="0"/>
              <w:snapToGrid w:val="0"/>
              <w:rPr>
                <w:rFonts w:cs="Times New Roman"/>
              </w:rPr>
            </w:pPr>
            <w:r w:rsidRPr="00B60BB2">
              <w:rPr>
                <w:rFonts w:cs="Times New Roman"/>
                <w:lang w:val="uk-UA"/>
              </w:rPr>
              <w:t>Виконавець</w:t>
            </w:r>
          </w:p>
        </w:tc>
      </w:tr>
      <w:tr w:rsidR="00B60BB2" w:rsidRPr="00B60BB2" w:rsidTr="00AA1702">
        <w:trPr>
          <w:trHeight w:val="801"/>
        </w:trPr>
        <w:tc>
          <w:tcPr>
            <w:tcW w:w="489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B60BB2" w:rsidRPr="00B60BB2" w:rsidRDefault="00B60BB2" w:rsidP="00AA1702">
            <w:pPr>
              <w:pStyle w:val="a8"/>
              <w:suppressLineNumbers w:val="0"/>
              <w:suppressAutoHyphens w:val="0"/>
              <w:snapToGrid w:val="0"/>
              <w:rPr>
                <w:rFonts w:cs="Times New Roman"/>
              </w:rPr>
            </w:pPr>
            <w:r w:rsidRPr="00B60BB2">
              <w:rPr>
                <w:rFonts w:cs="Times New Roman"/>
                <w:lang w:val="uk-UA"/>
              </w:rPr>
              <w:t xml:space="preserve">___________________ </w:t>
            </w:r>
          </w:p>
          <w:p w:rsidR="00B60BB2" w:rsidRPr="00B60BB2" w:rsidRDefault="00B60BB2" w:rsidP="00AA1702">
            <w:pPr>
              <w:pStyle w:val="a8"/>
              <w:suppressLineNumbers w:val="0"/>
              <w:suppressAutoHyphens w:val="0"/>
              <w:snapToGrid w:val="0"/>
              <w:rPr>
                <w:rFonts w:cs="Times New Roman"/>
              </w:rPr>
            </w:pPr>
            <w:r w:rsidRPr="00B60BB2">
              <w:rPr>
                <w:rFonts w:cs="Times New Roman"/>
                <w:lang w:val="uk-UA"/>
              </w:rPr>
              <w:t>М.П.</w:t>
            </w:r>
          </w:p>
        </w:tc>
        <w:tc>
          <w:tcPr>
            <w:tcW w:w="582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B60BB2" w:rsidRPr="00B60BB2" w:rsidRDefault="00B60BB2" w:rsidP="00AA1702">
            <w:pPr>
              <w:pStyle w:val="a8"/>
              <w:suppressLineNumbers w:val="0"/>
              <w:suppressAutoHyphens w:val="0"/>
              <w:snapToGrid w:val="0"/>
              <w:rPr>
                <w:rFonts w:cs="Times New Roman"/>
              </w:rPr>
            </w:pPr>
            <w:r w:rsidRPr="00B60BB2">
              <w:rPr>
                <w:rFonts w:cs="Times New Roman"/>
                <w:lang w:val="uk-UA"/>
              </w:rPr>
              <w:t xml:space="preserve">______________ </w:t>
            </w:r>
          </w:p>
          <w:p w:rsidR="00B60BB2" w:rsidRPr="00B60BB2" w:rsidRDefault="00B60BB2" w:rsidP="00AA1702">
            <w:pPr>
              <w:pStyle w:val="a8"/>
              <w:suppressLineNumbers w:val="0"/>
              <w:suppressAutoHyphens w:val="0"/>
              <w:snapToGrid w:val="0"/>
              <w:rPr>
                <w:rFonts w:cs="Times New Roman"/>
              </w:rPr>
            </w:pPr>
            <w:r w:rsidRPr="00B60BB2">
              <w:rPr>
                <w:rFonts w:cs="Times New Roman"/>
                <w:lang w:val="uk-UA"/>
              </w:rPr>
              <w:t>М.П</w:t>
            </w:r>
          </w:p>
        </w:tc>
      </w:tr>
    </w:tbl>
    <w:p w:rsidR="00B60BB2" w:rsidRPr="00B60BB2" w:rsidRDefault="00B60BB2" w:rsidP="00B60BB2">
      <w:pPr>
        <w:spacing w:after="0"/>
        <w:ind w:left="5954" w:firstLine="52"/>
        <w:jc w:val="both"/>
        <w:rPr>
          <w:rFonts w:ascii="Times New Roman" w:hAnsi="Times New Roman" w:cs="Times New Roman"/>
          <w:sz w:val="24"/>
          <w:szCs w:val="24"/>
        </w:rPr>
      </w:pPr>
    </w:p>
    <w:p w:rsidR="00B60BB2" w:rsidRPr="00B60BB2" w:rsidRDefault="00B60BB2" w:rsidP="00B60BB2">
      <w:pPr>
        <w:spacing w:after="0"/>
        <w:ind w:left="5954" w:firstLine="52"/>
        <w:jc w:val="both"/>
        <w:rPr>
          <w:rFonts w:ascii="Times New Roman" w:hAnsi="Times New Roman" w:cs="Times New Roman"/>
          <w:sz w:val="24"/>
          <w:szCs w:val="24"/>
        </w:rPr>
      </w:pPr>
    </w:p>
    <w:p w:rsidR="00B60BB2" w:rsidRPr="00B60BB2" w:rsidRDefault="00B60BB2" w:rsidP="00B60BB2">
      <w:pPr>
        <w:spacing w:after="0"/>
        <w:ind w:left="5954" w:firstLine="52"/>
        <w:jc w:val="both"/>
        <w:rPr>
          <w:rFonts w:ascii="Times New Roman" w:hAnsi="Times New Roman" w:cs="Times New Roman"/>
          <w:sz w:val="24"/>
          <w:szCs w:val="24"/>
        </w:rPr>
      </w:pPr>
    </w:p>
    <w:p w:rsidR="00B60BB2" w:rsidRPr="00B60BB2" w:rsidRDefault="00B60BB2" w:rsidP="00B60BB2">
      <w:pPr>
        <w:spacing w:after="0"/>
        <w:ind w:left="5954" w:firstLine="52"/>
        <w:jc w:val="both"/>
        <w:rPr>
          <w:rFonts w:ascii="Times New Roman" w:hAnsi="Times New Roman" w:cs="Times New Roman"/>
          <w:sz w:val="24"/>
          <w:szCs w:val="24"/>
        </w:rPr>
      </w:pPr>
    </w:p>
    <w:p w:rsidR="00B60BB2" w:rsidRPr="00B60BB2" w:rsidRDefault="00B60BB2" w:rsidP="00B60BB2">
      <w:pPr>
        <w:spacing w:after="0"/>
        <w:ind w:left="5954" w:firstLine="52"/>
        <w:jc w:val="both"/>
        <w:rPr>
          <w:rFonts w:ascii="Times New Roman" w:hAnsi="Times New Roman" w:cs="Times New Roman"/>
          <w:sz w:val="24"/>
          <w:szCs w:val="24"/>
        </w:rPr>
      </w:pPr>
    </w:p>
    <w:p w:rsidR="00B60BB2" w:rsidRPr="00B60BB2" w:rsidRDefault="00B60BB2" w:rsidP="00B60BB2">
      <w:pPr>
        <w:spacing w:after="0"/>
        <w:ind w:left="5954" w:firstLine="52"/>
        <w:jc w:val="both"/>
        <w:rPr>
          <w:rFonts w:ascii="Times New Roman" w:hAnsi="Times New Roman" w:cs="Times New Roman"/>
          <w:sz w:val="24"/>
          <w:szCs w:val="24"/>
        </w:rPr>
      </w:pPr>
    </w:p>
    <w:p w:rsidR="00B60BB2" w:rsidRPr="00B60BB2" w:rsidRDefault="00B60BB2" w:rsidP="00B60BB2">
      <w:pPr>
        <w:spacing w:after="0"/>
        <w:ind w:left="5954" w:firstLine="52"/>
        <w:jc w:val="both"/>
        <w:rPr>
          <w:rFonts w:ascii="Times New Roman" w:hAnsi="Times New Roman" w:cs="Times New Roman"/>
          <w:sz w:val="24"/>
          <w:szCs w:val="24"/>
        </w:rPr>
      </w:pPr>
    </w:p>
    <w:p w:rsidR="00B60BB2" w:rsidRPr="00B60BB2" w:rsidRDefault="00B60BB2" w:rsidP="00B60BB2">
      <w:pPr>
        <w:spacing w:after="0"/>
        <w:ind w:left="5954" w:firstLine="52"/>
        <w:jc w:val="both"/>
        <w:rPr>
          <w:rFonts w:ascii="Times New Roman" w:hAnsi="Times New Roman" w:cs="Times New Roman"/>
          <w:sz w:val="24"/>
          <w:szCs w:val="24"/>
        </w:rPr>
      </w:pPr>
    </w:p>
    <w:p w:rsidR="00B60BB2" w:rsidRPr="00B60BB2" w:rsidRDefault="00B60BB2" w:rsidP="00B60BB2">
      <w:pPr>
        <w:spacing w:after="0"/>
        <w:ind w:left="5954" w:firstLine="52"/>
        <w:jc w:val="both"/>
        <w:rPr>
          <w:rFonts w:ascii="Times New Roman" w:hAnsi="Times New Roman" w:cs="Times New Roman"/>
          <w:sz w:val="24"/>
          <w:szCs w:val="24"/>
        </w:rPr>
      </w:pPr>
    </w:p>
    <w:p w:rsidR="00B60BB2" w:rsidRPr="00B60BB2" w:rsidRDefault="00B60BB2" w:rsidP="00B60BB2">
      <w:pPr>
        <w:spacing w:after="0"/>
        <w:ind w:left="5954" w:firstLine="52"/>
        <w:jc w:val="both"/>
        <w:rPr>
          <w:rFonts w:ascii="Times New Roman" w:hAnsi="Times New Roman" w:cs="Times New Roman"/>
          <w:sz w:val="24"/>
          <w:szCs w:val="24"/>
        </w:rPr>
      </w:pPr>
    </w:p>
    <w:p w:rsidR="00B60BB2" w:rsidRPr="00B60BB2" w:rsidRDefault="00B60BB2" w:rsidP="00B60BB2">
      <w:pPr>
        <w:spacing w:after="0"/>
        <w:ind w:left="5954" w:firstLine="52"/>
        <w:jc w:val="both"/>
        <w:rPr>
          <w:rFonts w:ascii="Times New Roman" w:hAnsi="Times New Roman" w:cs="Times New Roman"/>
          <w:sz w:val="24"/>
          <w:szCs w:val="24"/>
        </w:rPr>
      </w:pPr>
    </w:p>
    <w:p w:rsidR="00B60BB2" w:rsidRPr="00B60BB2" w:rsidRDefault="00B60BB2" w:rsidP="00B60BB2">
      <w:pPr>
        <w:spacing w:after="0"/>
        <w:ind w:left="5954" w:firstLine="52"/>
        <w:jc w:val="both"/>
        <w:rPr>
          <w:rFonts w:ascii="Times New Roman" w:hAnsi="Times New Roman" w:cs="Times New Roman"/>
          <w:sz w:val="24"/>
          <w:szCs w:val="24"/>
        </w:rPr>
      </w:pPr>
    </w:p>
    <w:p w:rsidR="00B60BB2" w:rsidRPr="00B60BB2" w:rsidRDefault="00B60BB2" w:rsidP="00B60BB2">
      <w:pPr>
        <w:spacing w:after="0"/>
        <w:ind w:left="5954" w:firstLine="52"/>
        <w:jc w:val="both"/>
        <w:rPr>
          <w:rFonts w:ascii="Times New Roman" w:hAnsi="Times New Roman" w:cs="Times New Roman"/>
          <w:sz w:val="24"/>
          <w:szCs w:val="24"/>
        </w:rPr>
      </w:pPr>
    </w:p>
    <w:p w:rsidR="002269D6" w:rsidRDefault="002269D6" w:rsidP="00B60BB2">
      <w:pPr>
        <w:spacing w:after="0"/>
      </w:pPr>
    </w:p>
    <w:sectPr w:rsidR="00226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839" w:hanging="202"/>
      </w:pPr>
      <w:rPr>
        <w:rFonts w:ascii="Times New Roman" w:hAnsi="Times New Roman" w:cs="Times New Roman"/>
        <w:spacing w:val="-8"/>
        <w:w w:val="99"/>
        <w:sz w:val="24"/>
        <w:szCs w:val="24"/>
        <w:lang/>
      </w:rPr>
    </w:lvl>
    <w:lvl w:ilvl="1">
      <w:numFmt w:val="bullet"/>
      <w:lvlText w:val=""/>
      <w:lvlJc w:val="left"/>
      <w:pPr>
        <w:tabs>
          <w:tab w:val="num" w:pos="0"/>
        </w:tabs>
        <w:ind w:left="1840" w:hanging="202"/>
      </w:pPr>
      <w:rPr>
        <w:rFonts w:ascii="Symbol" w:hAnsi="Symbol" w:cs="Symbol"/>
        <w:lang/>
      </w:rPr>
    </w:lvl>
    <w:lvl w:ilvl="2">
      <w:numFmt w:val="bullet"/>
      <w:lvlText w:val=""/>
      <w:lvlJc w:val="left"/>
      <w:pPr>
        <w:tabs>
          <w:tab w:val="num" w:pos="0"/>
        </w:tabs>
        <w:ind w:left="2841" w:hanging="202"/>
      </w:pPr>
      <w:rPr>
        <w:rFonts w:ascii="Symbol" w:hAnsi="Symbol" w:cs="Symbol"/>
        <w:lang/>
      </w:rPr>
    </w:lvl>
    <w:lvl w:ilvl="3">
      <w:numFmt w:val="bullet"/>
      <w:lvlText w:val=""/>
      <w:lvlJc w:val="left"/>
      <w:pPr>
        <w:tabs>
          <w:tab w:val="num" w:pos="0"/>
        </w:tabs>
        <w:ind w:left="3841" w:hanging="202"/>
      </w:pPr>
      <w:rPr>
        <w:rFonts w:ascii="Symbol" w:hAnsi="Symbol" w:cs="Symbol"/>
        <w:lang/>
      </w:rPr>
    </w:lvl>
    <w:lvl w:ilvl="4">
      <w:numFmt w:val="bullet"/>
      <w:lvlText w:val=""/>
      <w:lvlJc w:val="left"/>
      <w:pPr>
        <w:tabs>
          <w:tab w:val="num" w:pos="0"/>
        </w:tabs>
        <w:ind w:left="4842" w:hanging="202"/>
      </w:pPr>
      <w:rPr>
        <w:rFonts w:ascii="Symbol" w:hAnsi="Symbol" w:cs="Symbol"/>
        <w:lang/>
      </w:rPr>
    </w:lvl>
    <w:lvl w:ilvl="5">
      <w:numFmt w:val="bullet"/>
      <w:lvlText w:val=""/>
      <w:lvlJc w:val="left"/>
      <w:pPr>
        <w:tabs>
          <w:tab w:val="num" w:pos="0"/>
        </w:tabs>
        <w:ind w:left="5843" w:hanging="202"/>
      </w:pPr>
      <w:rPr>
        <w:rFonts w:ascii="Symbol" w:hAnsi="Symbol" w:cs="Symbol"/>
        <w:lang/>
      </w:rPr>
    </w:lvl>
    <w:lvl w:ilvl="6">
      <w:numFmt w:val="bullet"/>
      <w:lvlText w:val=""/>
      <w:lvlJc w:val="left"/>
      <w:pPr>
        <w:tabs>
          <w:tab w:val="num" w:pos="0"/>
        </w:tabs>
        <w:ind w:left="6843" w:hanging="202"/>
      </w:pPr>
      <w:rPr>
        <w:rFonts w:ascii="Symbol" w:hAnsi="Symbol" w:cs="Symbol"/>
        <w:lang/>
      </w:rPr>
    </w:lvl>
    <w:lvl w:ilvl="7">
      <w:numFmt w:val="bullet"/>
      <w:lvlText w:val=""/>
      <w:lvlJc w:val="left"/>
      <w:pPr>
        <w:tabs>
          <w:tab w:val="num" w:pos="0"/>
        </w:tabs>
        <w:ind w:left="7844" w:hanging="202"/>
      </w:pPr>
      <w:rPr>
        <w:rFonts w:ascii="Symbol" w:hAnsi="Symbol" w:cs="Symbol"/>
        <w:lang/>
      </w:rPr>
    </w:lvl>
    <w:lvl w:ilvl="8">
      <w:numFmt w:val="bullet"/>
      <w:lvlText w:val=""/>
      <w:lvlJc w:val="left"/>
      <w:pPr>
        <w:tabs>
          <w:tab w:val="num" w:pos="0"/>
        </w:tabs>
        <w:ind w:left="8845" w:hanging="202"/>
      </w:pPr>
      <w:rPr>
        <w:rFonts w:ascii="Symbol" w:hAnsi="Symbol" w:cs="Symbol"/>
        <w:lang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>
    <w:useFELayout/>
  </w:compat>
  <w:rsids>
    <w:rsidRoot w:val="00B60BB2"/>
    <w:rsid w:val="002269D6"/>
    <w:rsid w:val="00B60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B60BB2"/>
    <w:pPr>
      <w:widowControl w:val="0"/>
      <w:numPr>
        <w:ilvl w:val="2"/>
        <w:numId w:val="1"/>
      </w:numPr>
      <w:autoSpaceDE w:val="0"/>
      <w:spacing w:after="0" w:line="240" w:lineRule="auto"/>
      <w:outlineLvl w:val="2"/>
    </w:pPr>
    <w:rPr>
      <w:rFonts w:ascii="Times New Roman CYR" w:eastAsia="Times New Roman" w:hAnsi="Times New Roman CYR" w:cs="Times New Roman CYR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60BB2"/>
    <w:rPr>
      <w:rFonts w:ascii="Times New Roman CYR" w:eastAsia="Times New Roman" w:hAnsi="Times New Roman CYR" w:cs="Times New Roman CYR"/>
      <w:sz w:val="24"/>
      <w:szCs w:val="24"/>
      <w:lang w:eastAsia="zh-CN"/>
    </w:rPr>
  </w:style>
  <w:style w:type="character" w:customStyle="1" w:styleId="a3">
    <w:name w:val="Шрифт абзацу за промовчанням"/>
    <w:rsid w:val="00B60BB2"/>
  </w:style>
  <w:style w:type="character" w:styleId="a4">
    <w:name w:val="Strong"/>
    <w:qFormat/>
    <w:rsid w:val="00B60BB2"/>
    <w:rPr>
      <w:b/>
      <w:bCs/>
    </w:rPr>
  </w:style>
  <w:style w:type="character" w:customStyle="1" w:styleId="apple-converted-space">
    <w:name w:val="apple-converted-space"/>
    <w:rsid w:val="00B60BB2"/>
  </w:style>
  <w:style w:type="character" w:customStyle="1" w:styleId="translation-chunk">
    <w:name w:val="translation-chunk"/>
    <w:rsid w:val="00B60BB2"/>
  </w:style>
  <w:style w:type="character" w:styleId="a5">
    <w:name w:val="Hyperlink"/>
    <w:rsid w:val="00B60BB2"/>
    <w:rPr>
      <w:color w:val="000080"/>
      <w:u w:val="single"/>
      <w:lang/>
    </w:rPr>
  </w:style>
  <w:style w:type="paragraph" w:styleId="a6">
    <w:name w:val="Body Text"/>
    <w:basedOn w:val="a"/>
    <w:link w:val="a7"/>
    <w:rsid w:val="00B60BB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a7">
    <w:name w:val="Основной текст Знак"/>
    <w:basedOn w:val="a0"/>
    <w:link w:val="a6"/>
    <w:rsid w:val="00B60BB2"/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paragraph" w:customStyle="1" w:styleId="a8">
    <w:name w:val="Содержимое таблицы"/>
    <w:basedOn w:val="a"/>
    <w:rsid w:val="00B60BB2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a9">
    <w:name w:val="Абзац списку"/>
    <w:basedOn w:val="a"/>
    <w:rsid w:val="00B60BB2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paragraph" w:customStyle="1" w:styleId="aa">
    <w:name w:val="Звичайний (веб)"/>
    <w:basedOn w:val="a"/>
    <w:rsid w:val="00B60BB2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1">
    <w:name w:val="Основний текст 3"/>
    <w:basedOn w:val="a"/>
    <w:rsid w:val="00B60BB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ListParagraph">
    <w:name w:val="List Paragraph"/>
    <w:basedOn w:val="a"/>
    <w:rsid w:val="00B60BB2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paragraph" w:customStyle="1" w:styleId="ab">
    <w:name w:val="Звичайний"/>
    <w:rsid w:val="00B60BB2"/>
    <w:pPr>
      <w:widowControl w:val="0"/>
      <w:suppressAutoHyphens/>
    </w:pPr>
    <w:rPr>
      <w:rFonts w:ascii="Calibri" w:eastAsia="SimSun" w:hAnsi="Calibri" w:cs="Calibri"/>
      <w:color w:val="00000A"/>
      <w:lang w:eastAsia="zh-CN" w:bidi="hi-IN"/>
    </w:rPr>
  </w:style>
  <w:style w:type="paragraph" w:customStyle="1" w:styleId="ac">
    <w:name w:val="Текст в заданном формате"/>
    <w:basedOn w:val="a"/>
    <w:rsid w:val="00B60B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Android" TargetMode="External"/><Relationship Id="rId5" Type="http://schemas.openxmlformats.org/officeDocument/2006/relationships/hyperlink" Target="https://uk.wikipedia.org/wiki/Andro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22</Pages>
  <Words>7713</Words>
  <Characters>43966</Characters>
  <Application>Microsoft Office Word</Application>
  <DocSecurity>0</DocSecurity>
  <Lines>366</Lines>
  <Paragraphs>103</Paragraphs>
  <ScaleCrop>false</ScaleCrop>
  <Company/>
  <LinksUpToDate>false</LinksUpToDate>
  <CharactersWithSpaces>51576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2019-02-05T08:08:00Z</dcterms:created>
  <dcterms:modified xsi:type="dcterms:W3CDTF">2019-02-05T08:16:00Z</dcterms:modified>
</cp:coreProperties>
</file>