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6765" w14:textId="455C073C"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Додаток</w:t>
      </w:r>
    </w:p>
    <w:p w14:paraId="399D813B" w14:textId="77777777"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до рішення виконавчого комітету</w:t>
      </w:r>
    </w:p>
    <w:p w14:paraId="6A7391DE" w14:textId="77777777"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Броварської міської ради Броварського району</w:t>
      </w:r>
    </w:p>
    <w:p w14:paraId="6EAFDEE4" w14:textId="77777777"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Київської області</w:t>
      </w:r>
    </w:p>
    <w:p w14:paraId="6C06CA96" w14:textId="242017CC" w:rsidR="007E5A89" w:rsidRPr="006B7C3C" w:rsidRDefault="007E5A89" w:rsidP="006B7C3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F05405">
        <w:rPr>
          <w:rFonts w:ascii="Times New Roman" w:eastAsia="Times New Roman" w:hAnsi="Times New Roman"/>
          <w:sz w:val="28"/>
          <w:szCs w:val="28"/>
          <w:lang w:eastAsia="uk-UA"/>
        </w:rPr>
        <w:t>21.06.2022 року</w:t>
      </w: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 xml:space="preserve"> № </w:t>
      </w:r>
      <w:r w:rsidR="00F05405">
        <w:rPr>
          <w:rFonts w:ascii="Times New Roman" w:eastAsia="Times New Roman" w:hAnsi="Times New Roman"/>
          <w:sz w:val="28"/>
          <w:szCs w:val="28"/>
          <w:lang w:eastAsia="uk-UA"/>
        </w:rPr>
        <w:t>277</w:t>
      </w:r>
    </w:p>
    <w:p w14:paraId="5B96BCC6" w14:textId="77777777" w:rsidR="007E5A89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sz w:val="28"/>
          <w:szCs w:val="28"/>
          <w:lang w:eastAsia="uk-UA"/>
        </w:rPr>
        <w:t> </w:t>
      </w:r>
    </w:p>
    <w:p w14:paraId="40D4E181" w14:textId="77777777" w:rsidR="002C1730" w:rsidRPr="006B7C3C" w:rsidRDefault="002C1730" w:rsidP="006B7C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1DBE914" w14:textId="77777777" w:rsidR="007E5A89" w:rsidRPr="006B7C3C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ЗАХОДИ</w:t>
      </w:r>
    </w:p>
    <w:p w14:paraId="2C898E97" w14:textId="77777777" w:rsidR="007E5A89" w:rsidRPr="006B7C3C" w:rsidRDefault="007E5A89" w:rsidP="006B7C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  <w:r w:rsidRPr="006B7C3C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 xml:space="preserve">щодо підготовки та організованого  початку </w:t>
      </w:r>
    </w:p>
    <w:p w14:paraId="34300708" w14:textId="2BB54593" w:rsidR="007E5A89" w:rsidRPr="006B7C3C" w:rsidRDefault="007E577F" w:rsidP="006B7C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2022/2023</w:t>
      </w:r>
      <w:r w:rsidR="007E5A89" w:rsidRPr="006B7C3C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 xml:space="preserve"> навчального року</w:t>
      </w:r>
      <w:r w:rsidR="00207E4E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 xml:space="preserve"> </w:t>
      </w:r>
      <w:r w:rsidR="007E5A89" w:rsidRPr="006B7C3C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в Броварській міській територіальній громаді</w:t>
      </w:r>
    </w:p>
    <w:p w14:paraId="318A7F05" w14:textId="77777777" w:rsidR="007E5A89" w:rsidRPr="006B7C3C" w:rsidRDefault="007E5A89" w:rsidP="006B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7B6BD" w14:textId="77777777" w:rsidR="007E577F" w:rsidRPr="002C1730" w:rsidRDefault="007E577F" w:rsidP="00F367E9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2C173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Розробити комплекс заходів щодо приведення у відповідність до законодавства України захисних споруд </w:t>
      </w:r>
      <w:r w:rsidR="001A42FA" w:rsidRPr="002C173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цивільного захисту </w:t>
      </w:r>
      <w:r w:rsidRPr="002C1730">
        <w:rPr>
          <w:rFonts w:ascii="Times New Roman" w:hAnsi="Times New Roman"/>
          <w:color w:val="000000"/>
          <w:sz w:val="28"/>
          <w:szCs w:val="28"/>
          <w:lang w:eastAsia="uk-UA" w:bidi="uk-UA"/>
        </w:rPr>
        <w:t>закладів освіти</w:t>
      </w:r>
      <w:r w:rsidR="001A42FA" w:rsidRPr="002C1730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596A34EB" w14:textId="77777777" w:rsidR="001A42FA" w:rsidRPr="002C1730" w:rsidRDefault="001A42FA" w:rsidP="00F367E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Відділ з питань надзвичайних ситуацій та взаємодії з правоохоронними органами Броварської міської ради Броварського району Київської області</w:t>
      </w:r>
      <w:r w:rsidR="002C1730">
        <w:rPr>
          <w:rFonts w:ascii="Times New Roman" w:hAnsi="Times New Roman"/>
          <w:sz w:val="28"/>
          <w:szCs w:val="28"/>
        </w:rPr>
        <w:t xml:space="preserve">, </w:t>
      </w:r>
      <w:r w:rsidR="002C1730"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</w:t>
      </w:r>
      <w:r w:rsidR="002C1730">
        <w:rPr>
          <w:rFonts w:ascii="Times New Roman" w:hAnsi="Times New Roman"/>
          <w:sz w:val="28"/>
          <w:szCs w:val="28"/>
        </w:rPr>
        <w:t xml:space="preserve"> заклади освіти громади</w:t>
      </w:r>
    </w:p>
    <w:p w14:paraId="5A7D076B" w14:textId="77777777" w:rsidR="001A42FA" w:rsidRPr="002C1730" w:rsidRDefault="001A42FA" w:rsidP="00F367E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До 01 липня  2022 року.</w:t>
      </w:r>
    </w:p>
    <w:p w14:paraId="09926ADE" w14:textId="77777777" w:rsidR="001A42FA" w:rsidRPr="002C1730" w:rsidRDefault="001A42FA" w:rsidP="00F367E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11A75B4" w14:textId="77777777" w:rsidR="001A42FA" w:rsidRPr="002C1730" w:rsidRDefault="001A42FA" w:rsidP="00F367E9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Підготувати навчально-матеріальну базу закладів освіти до здійснення освітнього процесу в новому навчальному році.</w:t>
      </w:r>
    </w:p>
    <w:p w14:paraId="7F2256EC" w14:textId="77777777" w:rsidR="001A42FA" w:rsidRPr="002C1730" w:rsidRDefault="001E31D9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Броварського району Київської області, </w:t>
      </w:r>
      <w:r w:rsidR="001A42FA" w:rsidRPr="002C1730">
        <w:rPr>
          <w:rFonts w:ascii="Times New Roman" w:hAnsi="Times New Roman"/>
          <w:sz w:val="28"/>
          <w:szCs w:val="28"/>
        </w:rPr>
        <w:t>заклади освіти громади</w:t>
      </w:r>
    </w:p>
    <w:p w14:paraId="636DA873" w14:textId="77777777" w:rsidR="001A42FA" w:rsidRPr="002C1730" w:rsidRDefault="001A42FA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2C1730">
        <w:rPr>
          <w:rFonts w:ascii="Times New Roman" w:hAnsi="Times New Roman"/>
          <w:color w:val="000000"/>
          <w:sz w:val="28"/>
          <w:szCs w:val="28"/>
        </w:rPr>
        <w:t>До 15 серпня 2022 року.</w:t>
      </w:r>
    </w:p>
    <w:p w14:paraId="00E4226A" w14:textId="77777777" w:rsidR="001A42FA" w:rsidRPr="002C1730" w:rsidRDefault="001A42FA" w:rsidP="00F367E9">
      <w:pPr>
        <w:pStyle w:val="a7"/>
        <w:spacing w:after="0" w:line="240" w:lineRule="auto"/>
        <w:ind w:left="1482"/>
        <w:jc w:val="both"/>
        <w:rPr>
          <w:rFonts w:ascii="Times New Roman" w:hAnsi="Times New Roman"/>
          <w:sz w:val="28"/>
          <w:szCs w:val="28"/>
        </w:rPr>
      </w:pPr>
    </w:p>
    <w:p w14:paraId="4B08FFCB" w14:textId="77777777" w:rsidR="00BD4CA0" w:rsidRPr="002C1730" w:rsidRDefault="00BD4CA0" w:rsidP="00F367E9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016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Ужити заходів щодо забезпечення закладів освіти підручниками та методичними посібниками.</w:t>
      </w:r>
    </w:p>
    <w:p w14:paraId="3349ECEF" w14:textId="77777777" w:rsidR="00BD4CA0" w:rsidRPr="002C1730" w:rsidRDefault="00BD4CA0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36135821" w14:textId="77777777" w:rsidR="00F367E9" w:rsidRDefault="00BD4CA0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2C1730">
        <w:rPr>
          <w:rFonts w:ascii="Times New Roman" w:hAnsi="Times New Roman"/>
          <w:color w:val="000000"/>
          <w:sz w:val="28"/>
          <w:szCs w:val="28"/>
        </w:rPr>
        <w:t>До 31 серпня 2022 року.</w:t>
      </w:r>
      <w:r w:rsidR="00F367E9" w:rsidRPr="00F367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F28B285" w14:textId="77777777" w:rsidR="00BD4CA0" w:rsidRPr="002C1730" w:rsidRDefault="00BD4CA0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</w:p>
    <w:p w14:paraId="77556B8F" w14:textId="77777777" w:rsidR="002B7C30" w:rsidRDefault="00676B01" w:rsidP="002B7C3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 xml:space="preserve">З метою належного проведення вступної кампанії до закладів фахової передвищої та вищої освіти, забезпечення організованого проведення у 2022 році зовнішніх вступних випробувань здійснити заходи щодо створення відповідних умов у </w:t>
      </w:r>
      <w:r w:rsidR="002B7C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 xml:space="preserve">закладах </w:t>
      </w:r>
      <w:r w:rsidR="002B7C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 xml:space="preserve">освіти </w:t>
      </w:r>
      <w:r w:rsidR="002B7C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громади (залу</w:t>
      </w:r>
      <w:r w:rsidR="00722F9D" w:rsidRPr="002C1730">
        <w:rPr>
          <w:sz w:val="28"/>
          <w:szCs w:val="28"/>
        </w:rPr>
        <w:t xml:space="preserve">чення педагогічних та інших </w:t>
      </w:r>
    </w:p>
    <w:p w14:paraId="230C4596" w14:textId="77777777" w:rsidR="002B7C30" w:rsidRDefault="002B7C30" w:rsidP="002B7C30">
      <w:pPr>
        <w:pStyle w:val="a7"/>
        <w:tabs>
          <w:tab w:val="left" w:pos="851"/>
        </w:tabs>
        <w:spacing w:after="0" w:line="240" w:lineRule="auto"/>
        <w:ind w:left="1482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додатку</w:t>
      </w:r>
    </w:p>
    <w:p w14:paraId="28D6500E" w14:textId="77777777" w:rsidR="002B7C30" w:rsidRDefault="002B7C30" w:rsidP="002B7C30">
      <w:pPr>
        <w:pStyle w:val="20"/>
        <w:shd w:val="clear" w:color="auto" w:fill="auto"/>
        <w:tabs>
          <w:tab w:val="left" w:pos="993"/>
        </w:tabs>
        <w:spacing w:before="0" w:line="240" w:lineRule="auto"/>
        <w:ind w:left="567"/>
        <w:rPr>
          <w:sz w:val="28"/>
          <w:szCs w:val="28"/>
        </w:rPr>
      </w:pPr>
    </w:p>
    <w:p w14:paraId="40C9E448" w14:textId="77777777" w:rsidR="00676B01" w:rsidRPr="002B7C30" w:rsidRDefault="00722F9D" w:rsidP="002B7C30">
      <w:pPr>
        <w:pStyle w:val="20"/>
        <w:shd w:val="clear" w:color="auto" w:fill="auto"/>
        <w:tabs>
          <w:tab w:val="left" w:pos="993"/>
        </w:tabs>
        <w:spacing w:before="0" w:line="240" w:lineRule="auto"/>
        <w:rPr>
          <w:sz w:val="28"/>
          <w:szCs w:val="28"/>
        </w:rPr>
      </w:pPr>
      <w:r w:rsidRPr="002B7C30">
        <w:rPr>
          <w:sz w:val="28"/>
          <w:szCs w:val="28"/>
        </w:rPr>
        <w:t>працівників</w:t>
      </w:r>
      <w:r w:rsidR="00676B01" w:rsidRPr="002B7C30">
        <w:rPr>
          <w:sz w:val="28"/>
          <w:szCs w:val="28"/>
        </w:rPr>
        <w:t>; наявність комп’ютерної техніки, підключеної до мережі Інтернет; забезпечення санітарно-гігі</w:t>
      </w:r>
      <w:r w:rsidRPr="002B7C30">
        <w:rPr>
          <w:sz w:val="28"/>
          <w:szCs w:val="28"/>
        </w:rPr>
        <w:t xml:space="preserve">єнічних вимог; </w:t>
      </w:r>
      <w:r w:rsidR="00FA6644" w:rsidRPr="002B7C30">
        <w:rPr>
          <w:sz w:val="28"/>
          <w:szCs w:val="28"/>
        </w:rPr>
        <w:t>забезпечення (у разі потреби) надання невідкладної меди</w:t>
      </w:r>
      <w:r w:rsidR="0021180F" w:rsidRPr="002B7C30">
        <w:rPr>
          <w:sz w:val="28"/>
          <w:szCs w:val="28"/>
        </w:rPr>
        <w:t>чної допомоги учасникам зовнішні</w:t>
      </w:r>
      <w:r w:rsidR="00FA6644" w:rsidRPr="002B7C30">
        <w:rPr>
          <w:sz w:val="28"/>
          <w:szCs w:val="28"/>
        </w:rPr>
        <w:t>х вступних випробувань під час їх проведення</w:t>
      </w:r>
      <w:r w:rsidRPr="002B7C30">
        <w:rPr>
          <w:sz w:val="28"/>
          <w:szCs w:val="28"/>
        </w:rPr>
        <w:t>)</w:t>
      </w:r>
      <w:r w:rsidR="00F367E9" w:rsidRPr="002B7C30">
        <w:rPr>
          <w:sz w:val="28"/>
          <w:szCs w:val="28"/>
        </w:rPr>
        <w:t>.</w:t>
      </w:r>
    </w:p>
    <w:p w14:paraId="1C4764AB" w14:textId="77777777" w:rsidR="00722F9D" w:rsidRPr="002C1730" w:rsidRDefault="00722F9D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</w:t>
      </w:r>
      <w:r w:rsidR="00FA6644" w:rsidRPr="002C1730">
        <w:rPr>
          <w:rFonts w:ascii="Times New Roman" w:hAnsi="Times New Roman"/>
          <w:sz w:val="28"/>
          <w:szCs w:val="28"/>
        </w:rPr>
        <w:t xml:space="preserve"> </w:t>
      </w:r>
      <w:r w:rsidRPr="002C1730">
        <w:rPr>
          <w:rFonts w:ascii="Times New Roman" w:hAnsi="Times New Roman"/>
          <w:sz w:val="28"/>
          <w:szCs w:val="28"/>
        </w:rPr>
        <w:t>заклади освіти громади</w:t>
      </w:r>
    </w:p>
    <w:p w14:paraId="79EDA4AC" w14:textId="77777777" w:rsidR="00722F9D" w:rsidRPr="002C1730" w:rsidRDefault="00722F9D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2C1730">
        <w:rPr>
          <w:rFonts w:ascii="Times New Roman" w:hAnsi="Times New Roman"/>
          <w:color w:val="000000"/>
          <w:sz w:val="28"/>
          <w:szCs w:val="28"/>
        </w:rPr>
        <w:t>До 18 липня 2022 року.</w:t>
      </w:r>
    </w:p>
    <w:p w14:paraId="2CD34F4D" w14:textId="77777777" w:rsidR="00676B01" w:rsidRPr="002C1730" w:rsidRDefault="00676B01" w:rsidP="00F367E9">
      <w:pPr>
        <w:pStyle w:val="20"/>
        <w:shd w:val="clear" w:color="auto" w:fill="auto"/>
        <w:tabs>
          <w:tab w:val="left" w:pos="1016"/>
        </w:tabs>
        <w:spacing w:before="0" w:line="240" w:lineRule="auto"/>
        <w:ind w:left="1482"/>
        <w:rPr>
          <w:sz w:val="28"/>
          <w:szCs w:val="28"/>
        </w:rPr>
      </w:pPr>
    </w:p>
    <w:p w14:paraId="4195F758" w14:textId="77777777" w:rsidR="0022289D" w:rsidRPr="002C1730" w:rsidRDefault="00364373" w:rsidP="00F367E9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Продовжити роботу</w:t>
      </w:r>
      <w:r w:rsidR="0022289D" w:rsidRPr="002C1730">
        <w:rPr>
          <w:sz w:val="28"/>
          <w:szCs w:val="28"/>
        </w:rPr>
        <w:t xml:space="preserve"> над удосконаленням, трансформацією та оптимізацією мережі закладів освіти Броварської міської територіальної громади:</w:t>
      </w:r>
    </w:p>
    <w:p w14:paraId="313EB18D" w14:textId="77777777" w:rsidR="0022289D" w:rsidRPr="00F367E9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F367E9">
        <w:rPr>
          <w:sz w:val="28"/>
          <w:szCs w:val="28"/>
        </w:rPr>
        <w:t>формування ефективної мережі класів, що відповідає чинному</w:t>
      </w:r>
      <w:r w:rsidR="00F367E9" w:rsidRPr="00F367E9">
        <w:rPr>
          <w:sz w:val="28"/>
          <w:szCs w:val="28"/>
        </w:rPr>
        <w:t xml:space="preserve"> </w:t>
      </w:r>
      <w:r w:rsidRPr="00F367E9">
        <w:rPr>
          <w:sz w:val="28"/>
          <w:szCs w:val="28"/>
        </w:rPr>
        <w:t>законодавству України;</w:t>
      </w:r>
    </w:p>
    <w:p w14:paraId="4D2E4C1B" w14:textId="77777777" w:rsidR="0022289D" w:rsidRPr="002C1730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розширення (у разі потреби) мережі класів (груп) з інклюзивним навчанням та вихованням у закладах освіти;</w:t>
      </w:r>
    </w:p>
    <w:p w14:paraId="042A9881" w14:textId="77777777" w:rsidR="0022289D" w:rsidRPr="002C1730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проведення організованого набору учнів до 1-х класів та добір на вакантні місця учнів 2-11 класів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367, з урахуванням наказу Міністерства освіти і науки України від 13 травня 2022 року № 438 «Про деякі питання зарахування до закладів загальної середньої освіти в умовах воєнного стану в Україні», а також забезпечити ефективне комплектування класів у закладах загальної середньої освіти Броварської міської територіальної громади;</w:t>
      </w:r>
    </w:p>
    <w:p w14:paraId="71294788" w14:textId="77777777" w:rsidR="0022289D" w:rsidRPr="002C1730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забезпечення збереження та розвитку мережі комунальних закладів позашкільної освіти з метою збільшення показника охоплення дітей позашкільною освітою;</w:t>
      </w:r>
    </w:p>
    <w:p w14:paraId="57AA0EDC" w14:textId="77777777" w:rsidR="0022289D" w:rsidRPr="00F367E9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F367E9">
        <w:rPr>
          <w:sz w:val="28"/>
          <w:szCs w:val="28"/>
        </w:rPr>
        <w:t>ужиття заходів щодо створення умов для здобуття вихованцями, учнями і слухачами позашкільної освіти, в тому числі особами з особливими освітніми</w:t>
      </w:r>
      <w:r w:rsidR="00F367E9" w:rsidRPr="00F367E9">
        <w:rPr>
          <w:sz w:val="28"/>
          <w:szCs w:val="28"/>
        </w:rPr>
        <w:t xml:space="preserve"> </w:t>
      </w:r>
      <w:r w:rsidRPr="00F367E9">
        <w:rPr>
          <w:sz w:val="28"/>
          <w:szCs w:val="28"/>
        </w:rPr>
        <w:t>потребами;</w:t>
      </w:r>
    </w:p>
    <w:p w14:paraId="320901D6" w14:textId="77777777" w:rsidR="0022289D" w:rsidRPr="00F367E9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75"/>
        </w:tabs>
        <w:spacing w:before="0" w:line="240" w:lineRule="auto"/>
        <w:ind w:firstLine="567"/>
        <w:rPr>
          <w:sz w:val="28"/>
          <w:szCs w:val="28"/>
        </w:rPr>
      </w:pPr>
      <w:r w:rsidRPr="00F367E9">
        <w:rPr>
          <w:sz w:val="28"/>
          <w:szCs w:val="28"/>
        </w:rPr>
        <w:t>розширення мережі гуртків закладів позашкільної освіти патріотичного</w:t>
      </w:r>
      <w:r w:rsidR="00F367E9" w:rsidRPr="00F367E9">
        <w:rPr>
          <w:sz w:val="28"/>
          <w:szCs w:val="28"/>
        </w:rPr>
        <w:t xml:space="preserve"> </w:t>
      </w:r>
      <w:r w:rsidRPr="00F367E9">
        <w:rPr>
          <w:sz w:val="28"/>
          <w:szCs w:val="28"/>
        </w:rPr>
        <w:t>спрямування;</w:t>
      </w:r>
    </w:p>
    <w:p w14:paraId="1E984882" w14:textId="77777777" w:rsidR="0022289D" w:rsidRPr="002C1730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розроблення ефективної моделі національно-патріотичного виховання дітей та учнівської молоді з використанням сучасних практик і технологій у закладах освіти з урахуванням особливостей умов воєнного стану в країні;</w:t>
      </w:r>
    </w:p>
    <w:p w14:paraId="53226DEE" w14:textId="77777777" w:rsidR="0022289D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проведення в закладах освіти інформаційно-презентаційної та культурно-освітньої роботи з питань патріотичного виховання дітей та учнівської молоді через функціонування літніх безпекових шкіл, патріотичних клубів, різновікових об’єднань дітей патріотичного спрямування;</w:t>
      </w:r>
    </w:p>
    <w:p w14:paraId="6AE020F8" w14:textId="77777777" w:rsidR="002B7C30" w:rsidRDefault="002B7C30" w:rsidP="002B7C30">
      <w:pPr>
        <w:pStyle w:val="a7"/>
        <w:tabs>
          <w:tab w:val="left" w:pos="851"/>
        </w:tabs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додатку</w:t>
      </w:r>
    </w:p>
    <w:p w14:paraId="335DBE4F" w14:textId="77777777" w:rsidR="002B7C30" w:rsidRPr="002C1730" w:rsidRDefault="002B7C30" w:rsidP="002B7C30">
      <w:pPr>
        <w:pStyle w:val="20"/>
        <w:shd w:val="clear" w:color="auto" w:fill="auto"/>
        <w:tabs>
          <w:tab w:val="left" w:pos="965"/>
        </w:tabs>
        <w:spacing w:before="0" w:line="240" w:lineRule="auto"/>
        <w:ind w:left="567"/>
        <w:rPr>
          <w:sz w:val="28"/>
          <w:szCs w:val="28"/>
        </w:rPr>
      </w:pPr>
    </w:p>
    <w:p w14:paraId="2E5AAC0D" w14:textId="77777777" w:rsidR="0022289D" w:rsidRPr="002C1730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 xml:space="preserve">залучення до навчання в патріотичних гуртках, клубах, різновікових об’єднаннях закладів </w:t>
      </w:r>
      <w:r w:rsidR="00364373" w:rsidRPr="002C1730">
        <w:rPr>
          <w:sz w:val="28"/>
          <w:szCs w:val="28"/>
        </w:rPr>
        <w:t xml:space="preserve">загальної середньої та </w:t>
      </w:r>
      <w:r w:rsidRPr="002C1730">
        <w:rPr>
          <w:sz w:val="28"/>
          <w:szCs w:val="28"/>
        </w:rPr>
        <w:t>позашкільної освіти територіальних громад дітей, які евакуйовані з районів проведення бойових дій;</w:t>
      </w:r>
    </w:p>
    <w:p w14:paraId="67872FE8" w14:textId="77777777" w:rsidR="0022289D" w:rsidRPr="002C1730" w:rsidRDefault="0022289D" w:rsidP="00F367E9">
      <w:pPr>
        <w:pStyle w:val="20"/>
        <w:numPr>
          <w:ilvl w:val="0"/>
          <w:numId w:val="4"/>
        </w:numPr>
        <w:shd w:val="clear" w:color="auto" w:fill="auto"/>
        <w:tabs>
          <w:tab w:val="left" w:pos="1206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забезпечення належного функціонування інклюзивно-ресурсних центрів та укомплектування їх штатами відповідно до Положення про інклюзивно-ресурсний центр, затвердженого постановою Кабінету Міністрів України від 12 лип</w:t>
      </w:r>
      <w:r w:rsidR="00364373" w:rsidRPr="002C1730">
        <w:rPr>
          <w:sz w:val="28"/>
          <w:szCs w:val="28"/>
        </w:rPr>
        <w:t>ня 2017 року № 545 (зі змінами);</w:t>
      </w:r>
    </w:p>
    <w:p w14:paraId="4845D888" w14:textId="77777777" w:rsidR="00364373" w:rsidRPr="002C1730" w:rsidRDefault="00364373" w:rsidP="00F367E9">
      <w:pPr>
        <w:pStyle w:val="20"/>
        <w:numPr>
          <w:ilvl w:val="0"/>
          <w:numId w:val="4"/>
        </w:numPr>
        <w:shd w:val="clear" w:color="auto" w:fill="auto"/>
        <w:tabs>
          <w:tab w:val="left" w:pos="1206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приведення назв закладів освіти у відповідність до вимог чинного законодавства України.</w:t>
      </w:r>
    </w:p>
    <w:p w14:paraId="3A90BFE9" w14:textId="77777777" w:rsidR="0022289D" w:rsidRPr="002C1730" w:rsidRDefault="0022289D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5E1F13B3" w14:textId="77777777" w:rsidR="0022289D" w:rsidRPr="002C1730" w:rsidRDefault="0022289D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2C1730">
        <w:rPr>
          <w:rFonts w:ascii="Times New Roman" w:hAnsi="Times New Roman"/>
          <w:color w:val="000000"/>
          <w:sz w:val="28"/>
          <w:szCs w:val="28"/>
        </w:rPr>
        <w:t>До 01 вересня 2022 року.</w:t>
      </w:r>
    </w:p>
    <w:p w14:paraId="6943B3DC" w14:textId="77777777" w:rsidR="0022289D" w:rsidRPr="002C1730" w:rsidRDefault="0022289D" w:rsidP="00F367E9">
      <w:pPr>
        <w:pStyle w:val="20"/>
        <w:shd w:val="clear" w:color="auto" w:fill="auto"/>
        <w:tabs>
          <w:tab w:val="left" w:pos="1206"/>
        </w:tabs>
        <w:spacing w:before="0" w:line="240" w:lineRule="auto"/>
        <w:rPr>
          <w:sz w:val="28"/>
          <w:szCs w:val="28"/>
        </w:rPr>
      </w:pPr>
    </w:p>
    <w:p w14:paraId="6557E619" w14:textId="77777777" w:rsidR="00C872FD" w:rsidRPr="002C1730" w:rsidRDefault="00C872FD" w:rsidP="00F367E9">
      <w:pPr>
        <w:pStyle w:val="20"/>
        <w:numPr>
          <w:ilvl w:val="0"/>
          <w:numId w:val="1"/>
        </w:numPr>
        <w:shd w:val="clear" w:color="auto" w:fill="auto"/>
        <w:tabs>
          <w:tab w:val="left" w:pos="880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Спільно з Інститутом психології імені Г.С. Костюка Національної академії педагогічних наук України розробити та впровадити в освітній процес заходи психологічної реабілітації учасників освітнього процесу.</w:t>
      </w:r>
    </w:p>
    <w:p w14:paraId="78232B7D" w14:textId="77777777" w:rsidR="00C872FD" w:rsidRPr="002C1730" w:rsidRDefault="00C872FD" w:rsidP="00F367E9">
      <w:pPr>
        <w:pStyle w:val="a7"/>
        <w:tabs>
          <w:tab w:val="left" w:pos="960"/>
          <w:tab w:val="left" w:pos="9638"/>
        </w:tabs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78485584" w14:textId="77777777" w:rsidR="00C872FD" w:rsidRDefault="00C872FD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10 вересня 2022 року.</w:t>
      </w:r>
    </w:p>
    <w:p w14:paraId="0A059394" w14:textId="77777777" w:rsidR="00B81438" w:rsidRPr="002C1730" w:rsidRDefault="00B81438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</w:p>
    <w:p w14:paraId="12FB5A87" w14:textId="77777777" w:rsidR="0022289D" w:rsidRPr="002C1730" w:rsidRDefault="00364373" w:rsidP="00F367E9">
      <w:pPr>
        <w:pStyle w:val="20"/>
        <w:numPr>
          <w:ilvl w:val="0"/>
          <w:numId w:val="1"/>
        </w:numPr>
        <w:shd w:val="clear" w:color="auto" w:fill="auto"/>
        <w:tabs>
          <w:tab w:val="left" w:pos="880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Забезпечити неухильне</w:t>
      </w:r>
      <w:r w:rsidR="0022289D" w:rsidRPr="002C1730">
        <w:rPr>
          <w:sz w:val="28"/>
          <w:szCs w:val="28"/>
        </w:rPr>
        <w:t xml:space="preserve"> виконання постанови Кабінету Міністрів України від 13 вересня 2017 року № 684 «Про затвердження Порядку ведення обліку дітей дошкільного, шкільного віку та учнів» (зі змінами) та вжиття заходів для повного охоплення дітей дошкільного та шкільного віку різними формами навчання.</w:t>
      </w:r>
    </w:p>
    <w:p w14:paraId="4FCCA4A4" w14:textId="77777777" w:rsidR="001A77AC" w:rsidRPr="002C1730" w:rsidRDefault="001A77AC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78D4F8DF" w14:textId="77777777" w:rsidR="0022289D" w:rsidRDefault="0022289D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  <w:r w:rsidRPr="002C1730">
        <w:rPr>
          <w:b w:val="0"/>
        </w:rPr>
        <w:t>У встановлені законодавством терміни.</w:t>
      </w:r>
    </w:p>
    <w:p w14:paraId="1D5C864A" w14:textId="77777777" w:rsidR="002B7C30" w:rsidRPr="002C1730" w:rsidRDefault="002B7C30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</w:p>
    <w:p w14:paraId="0198815B" w14:textId="77777777" w:rsidR="0022289D" w:rsidRPr="002C1730" w:rsidRDefault="00364373" w:rsidP="00F367E9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Забезпечити неухильне</w:t>
      </w:r>
      <w:r w:rsidR="0022289D" w:rsidRPr="002C1730">
        <w:rPr>
          <w:sz w:val="28"/>
          <w:szCs w:val="28"/>
        </w:rPr>
        <w:t xml:space="preserve"> виконання з урахуванням принципів бюджетної системи України:</w:t>
      </w:r>
    </w:p>
    <w:p w14:paraId="52A72393" w14:textId="77777777" w:rsidR="0022289D" w:rsidRDefault="0022289D" w:rsidP="00B81438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постанови Кабінету Міністрів України від 14 січня 2015 року № 6 «Деякі питання надання освітньої субвенції з державного бюджету місцевим</w:t>
      </w:r>
      <w:r w:rsidR="00B81438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бюджетам» (зі змінами), зокрема:</w:t>
      </w:r>
    </w:p>
    <w:p w14:paraId="710C9BFC" w14:textId="77777777" w:rsidR="002B7C30" w:rsidRDefault="002B7C30" w:rsidP="00B81438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14:paraId="0BC91932" w14:textId="77777777" w:rsidR="002B7C30" w:rsidRDefault="002B7C30" w:rsidP="002B7C30">
      <w:pPr>
        <w:pStyle w:val="a7"/>
        <w:tabs>
          <w:tab w:val="left" w:pos="851"/>
        </w:tabs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додатку</w:t>
      </w:r>
    </w:p>
    <w:p w14:paraId="3CD85660" w14:textId="77777777" w:rsidR="002B7C30" w:rsidRPr="002C1730" w:rsidRDefault="002B7C30" w:rsidP="00B81438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14:paraId="52767817" w14:textId="77777777" w:rsidR="0022289D" w:rsidRPr="002C1730" w:rsidRDefault="0022289D" w:rsidP="00F367E9">
      <w:pPr>
        <w:pStyle w:val="20"/>
        <w:shd w:val="clear" w:color="auto" w:fill="auto"/>
        <w:tabs>
          <w:tab w:val="left" w:pos="1775"/>
          <w:tab w:val="left" w:pos="2120"/>
          <w:tab w:val="left" w:pos="3766"/>
          <w:tab w:val="left" w:pos="4313"/>
          <w:tab w:val="left" w:pos="5962"/>
          <w:tab w:val="left" w:pos="7265"/>
          <w:tab w:val="left" w:pos="7880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забезпечення дотримання вимог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плати, а також на проведення розрахунків</w:t>
      </w:r>
      <w:r w:rsidRPr="002C1730">
        <w:rPr>
          <w:sz w:val="28"/>
          <w:szCs w:val="28"/>
        </w:rPr>
        <w:tab/>
        <w:t>за</w:t>
      </w:r>
      <w:r w:rsidRPr="002C1730">
        <w:rPr>
          <w:sz w:val="28"/>
          <w:szCs w:val="28"/>
        </w:rPr>
        <w:tab/>
        <w:t>енергоносії</w:t>
      </w:r>
      <w:r w:rsidRPr="002C1730">
        <w:rPr>
          <w:sz w:val="28"/>
          <w:szCs w:val="28"/>
        </w:rPr>
        <w:tab/>
        <w:t>та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комунальні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послуги,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які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споживаються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бюджетними установами;</w:t>
      </w:r>
    </w:p>
    <w:p w14:paraId="25E9F4AE" w14:textId="77777777" w:rsidR="0022289D" w:rsidRPr="002C1730" w:rsidRDefault="0022289D" w:rsidP="00F367E9">
      <w:pPr>
        <w:pStyle w:val="20"/>
        <w:shd w:val="clear" w:color="auto" w:fill="auto"/>
        <w:tabs>
          <w:tab w:val="left" w:pos="1775"/>
          <w:tab w:val="left" w:pos="2120"/>
          <w:tab w:val="left" w:pos="3766"/>
          <w:tab w:val="left" w:pos="4313"/>
          <w:tab w:val="left" w:pos="5962"/>
          <w:tab w:val="left" w:pos="7265"/>
          <w:tab w:val="left" w:pos="7880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забезпечення під час виконання відповідних бюджетів проведення своєчасної та в повному обсязі оплати праці працівників бюджетних установ і розрахунків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за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енергоносії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та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комунальні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послуги,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які</w:t>
      </w:r>
      <w:r w:rsidR="00B81438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споживаються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бюджетними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установами, не допускаючи будь-якої заборгованості з таких</w:t>
      </w:r>
      <w:r w:rsidR="0085433C" w:rsidRPr="002C17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виплат;</w:t>
      </w:r>
    </w:p>
    <w:p w14:paraId="1B5C8763" w14:textId="77777777" w:rsidR="0022289D" w:rsidRPr="002C1730" w:rsidRDefault="0022289D" w:rsidP="00F367E9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здійснення у разі виникнення заборгованості із заробітної плати, стипендій, інших соціальних виплат і оплати енергоносіїв та комунальних послуг комплекс заходів щодо погашення заборгованості із зазначених виплат, забезпечивши використання не менш як 90 відсотків наявних коштів, насамперед загального фонду місцевих бюджетів;</w:t>
      </w:r>
    </w:p>
    <w:p w14:paraId="47C2A214" w14:textId="77777777" w:rsidR="0022289D" w:rsidRPr="002C1730" w:rsidRDefault="0022289D" w:rsidP="00F367E9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здійснення у першу чергу спрямування залишків освітньої субвенції, які утво</w:t>
      </w:r>
      <w:r w:rsidR="006E40FB" w:rsidRPr="002C1730">
        <w:rPr>
          <w:sz w:val="28"/>
          <w:szCs w:val="28"/>
        </w:rPr>
        <w:t>р</w:t>
      </w:r>
      <w:r w:rsidRPr="002C1730">
        <w:rPr>
          <w:sz w:val="28"/>
          <w:szCs w:val="28"/>
        </w:rPr>
        <w:t>илися станом на 01.01.2022, на заробітну плату з нарахуваннями.</w:t>
      </w:r>
    </w:p>
    <w:p w14:paraId="10D0AD30" w14:textId="77777777" w:rsidR="0085433C" w:rsidRPr="002C1730" w:rsidRDefault="0085433C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bookmark10"/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3090CEB3" w14:textId="77777777" w:rsidR="0022289D" w:rsidRDefault="0022289D" w:rsidP="00F367E9">
      <w:pPr>
        <w:pStyle w:val="22"/>
        <w:keepNext/>
        <w:keepLines/>
        <w:shd w:val="clear" w:color="auto" w:fill="auto"/>
        <w:spacing w:after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Протягом року.</w:t>
      </w:r>
      <w:bookmarkEnd w:id="0"/>
    </w:p>
    <w:p w14:paraId="3E566EB6" w14:textId="77777777" w:rsidR="00B81438" w:rsidRPr="002C1730" w:rsidRDefault="00B81438" w:rsidP="00F367E9">
      <w:pPr>
        <w:pStyle w:val="22"/>
        <w:keepNext/>
        <w:keepLines/>
        <w:shd w:val="clear" w:color="auto" w:fill="auto"/>
        <w:spacing w:after="0" w:line="240" w:lineRule="auto"/>
        <w:ind w:left="5103"/>
        <w:jc w:val="left"/>
        <w:rPr>
          <w:b w:val="0"/>
        </w:rPr>
      </w:pPr>
    </w:p>
    <w:p w14:paraId="14E2131D" w14:textId="77777777" w:rsidR="00364373" w:rsidRPr="002C1730" w:rsidRDefault="008C7CCE" w:rsidP="00F367E9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Забезпечити</w:t>
      </w:r>
      <w:r w:rsidR="00364373" w:rsidRPr="002C1730">
        <w:rPr>
          <w:sz w:val="28"/>
          <w:szCs w:val="28"/>
        </w:rPr>
        <w:t xml:space="preserve"> виконання вимог законодавства в частині забезпечення безоплатним гарячим харчуванням дітей пільгових категорій, а також осіб інших категорій, визначених законодавством та рішенням виконавчого комітету Броварської міської ради Броварського району Київської області; розмістити на вебсайтах Управління освіти і науки Броварської міської ради Броварського району Київської області та закладів освіти інформацію про організацію харчування, його вартість, перелік пільгових категорій дітей, яким надається право на безкоштовне харчування.</w:t>
      </w:r>
    </w:p>
    <w:p w14:paraId="4003EE97" w14:textId="77777777" w:rsidR="00364373" w:rsidRPr="002C1730" w:rsidRDefault="00364373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71E4F364" w14:textId="77777777" w:rsidR="00364373" w:rsidRPr="002C1730" w:rsidRDefault="00364373" w:rsidP="00F367E9">
      <w:pPr>
        <w:pStyle w:val="22"/>
        <w:keepNext/>
        <w:keepLines/>
        <w:shd w:val="clear" w:color="auto" w:fill="auto"/>
        <w:spacing w:after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10 вересня 2022 року.</w:t>
      </w:r>
    </w:p>
    <w:p w14:paraId="775A29AD" w14:textId="77777777" w:rsidR="00364373" w:rsidRPr="002C1730" w:rsidRDefault="00364373" w:rsidP="00F367E9">
      <w:pPr>
        <w:pStyle w:val="20"/>
        <w:shd w:val="clear" w:color="auto" w:fill="auto"/>
        <w:tabs>
          <w:tab w:val="left" w:pos="1037"/>
        </w:tabs>
        <w:spacing w:before="0" w:line="240" w:lineRule="auto"/>
        <w:rPr>
          <w:sz w:val="28"/>
          <w:szCs w:val="28"/>
        </w:rPr>
      </w:pPr>
    </w:p>
    <w:p w14:paraId="58FDD6D8" w14:textId="77777777" w:rsidR="002B7C30" w:rsidRDefault="008C7CCE" w:rsidP="002B7C30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Ужити заходи</w:t>
      </w:r>
      <w:r w:rsidR="00364373" w:rsidRPr="002C1730">
        <w:rPr>
          <w:sz w:val="28"/>
          <w:szCs w:val="28"/>
        </w:rPr>
        <w:t xml:space="preserve"> для підвезення дітей, у тому числі із забезпеченням доступності відповідного транспорту для осіб з особливими освітніми потребами, </w:t>
      </w:r>
      <w:r w:rsidR="002B7C30">
        <w:rPr>
          <w:sz w:val="28"/>
          <w:szCs w:val="28"/>
        </w:rPr>
        <w:t xml:space="preserve">  </w:t>
      </w:r>
      <w:r w:rsidR="00364373" w:rsidRPr="002C1730">
        <w:rPr>
          <w:sz w:val="28"/>
          <w:szCs w:val="28"/>
        </w:rPr>
        <w:t xml:space="preserve">які </w:t>
      </w:r>
      <w:r w:rsidR="002B7C30">
        <w:rPr>
          <w:sz w:val="28"/>
          <w:szCs w:val="28"/>
        </w:rPr>
        <w:t xml:space="preserve"> </w:t>
      </w:r>
      <w:r w:rsidR="00364373" w:rsidRPr="002C1730">
        <w:rPr>
          <w:sz w:val="28"/>
          <w:szCs w:val="28"/>
        </w:rPr>
        <w:t xml:space="preserve">здобувають </w:t>
      </w:r>
      <w:r w:rsidR="002B7C30">
        <w:rPr>
          <w:sz w:val="28"/>
          <w:szCs w:val="28"/>
        </w:rPr>
        <w:t xml:space="preserve">  </w:t>
      </w:r>
      <w:r w:rsidR="00364373" w:rsidRPr="002C1730">
        <w:rPr>
          <w:sz w:val="28"/>
          <w:szCs w:val="28"/>
        </w:rPr>
        <w:t xml:space="preserve">повну </w:t>
      </w:r>
      <w:r w:rsidR="002B7C30">
        <w:rPr>
          <w:sz w:val="28"/>
          <w:szCs w:val="28"/>
        </w:rPr>
        <w:t xml:space="preserve">  </w:t>
      </w:r>
      <w:r w:rsidR="00364373" w:rsidRPr="002C1730">
        <w:rPr>
          <w:sz w:val="28"/>
          <w:szCs w:val="28"/>
        </w:rPr>
        <w:t xml:space="preserve">загальну </w:t>
      </w:r>
      <w:r w:rsidR="002B7C30">
        <w:rPr>
          <w:sz w:val="28"/>
          <w:szCs w:val="28"/>
        </w:rPr>
        <w:t xml:space="preserve"> </w:t>
      </w:r>
      <w:r w:rsidR="00364373" w:rsidRPr="002C1730">
        <w:rPr>
          <w:sz w:val="28"/>
          <w:szCs w:val="28"/>
        </w:rPr>
        <w:t xml:space="preserve">середню </w:t>
      </w:r>
      <w:r w:rsidR="002B7C30">
        <w:rPr>
          <w:sz w:val="28"/>
          <w:szCs w:val="28"/>
        </w:rPr>
        <w:t xml:space="preserve"> </w:t>
      </w:r>
      <w:r w:rsidR="00364373" w:rsidRPr="002C1730">
        <w:rPr>
          <w:sz w:val="28"/>
          <w:szCs w:val="28"/>
        </w:rPr>
        <w:t xml:space="preserve">освіту, </w:t>
      </w:r>
      <w:r w:rsidR="002B7C30">
        <w:rPr>
          <w:sz w:val="28"/>
          <w:szCs w:val="28"/>
        </w:rPr>
        <w:t xml:space="preserve"> </w:t>
      </w:r>
      <w:r w:rsidR="00364373" w:rsidRPr="002C1730">
        <w:rPr>
          <w:sz w:val="28"/>
          <w:szCs w:val="28"/>
        </w:rPr>
        <w:t>пр</w:t>
      </w:r>
      <w:r w:rsidRPr="002C1730">
        <w:rPr>
          <w:sz w:val="28"/>
          <w:szCs w:val="28"/>
        </w:rPr>
        <w:t xml:space="preserve">оживають </w:t>
      </w:r>
      <w:r w:rsidR="002B7C30">
        <w:rPr>
          <w:sz w:val="28"/>
          <w:szCs w:val="28"/>
        </w:rPr>
        <w:t xml:space="preserve"> </w:t>
      </w:r>
      <w:r w:rsidRPr="002C1730">
        <w:rPr>
          <w:sz w:val="28"/>
          <w:szCs w:val="28"/>
        </w:rPr>
        <w:t>у</w:t>
      </w:r>
    </w:p>
    <w:p w14:paraId="1D280632" w14:textId="77777777" w:rsidR="002B7C30" w:rsidRDefault="002B7C30" w:rsidP="002B7C30">
      <w:pPr>
        <w:pStyle w:val="a7"/>
        <w:tabs>
          <w:tab w:val="left" w:pos="851"/>
        </w:tabs>
        <w:spacing w:after="0" w:line="240" w:lineRule="auto"/>
        <w:ind w:left="1482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додатку</w:t>
      </w:r>
    </w:p>
    <w:p w14:paraId="23826AF5" w14:textId="77777777" w:rsidR="002B7C30" w:rsidRDefault="002B7C30" w:rsidP="002B7C30">
      <w:pPr>
        <w:pStyle w:val="20"/>
        <w:shd w:val="clear" w:color="auto" w:fill="auto"/>
        <w:tabs>
          <w:tab w:val="left" w:pos="1033"/>
        </w:tabs>
        <w:spacing w:before="0" w:line="240" w:lineRule="auto"/>
        <w:rPr>
          <w:sz w:val="28"/>
          <w:szCs w:val="28"/>
        </w:rPr>
      </w:pPr>
    </w:p>
    <w:p w14:paraId="5D4DF4B8" w14:textId="77777777" w:rsidR="00364373" w:rsidRPr="002C1730" w:rsidRDefault="008C7CCE" w:rsidP="002B7C30">
      <w:pPr>
        <w:pStyle w:val="20"/>
        <w:shd w:val="clear" w:color="auto" w:fill="auto"/>
        <w:tabs>
          <w:tab w:val="left" w:pos="1033"/>
        </w:tabs>
        <w:spacing w:before="0" w:line="240" w:lineRule="auto"/>
        <w:rPr>
          <w:sz w:val="28"/>
          <w:szCs w:val="28"/>
        </w:rPr>
      </w:pPr>
      <w:r w:rsidRPr="002C1730">
        <w:rPr>
          <w:sz w:val="28"/>
          <w:szCs w:val="28"/>
        </w:rPr>
        <w:t>сільській місцевості</w:t>
      </w:r>
      <w:r w:rsidR="00364373" w:rsidRPr="002C1730">
        <w:rPr>
          <w:sz w:val="28"/>
          <w:szCs w:val="28"/>
        </w:rPr>
        <w:t xml:space="preserve"> та потребують підвезення до закладу освіти і в зворо</w:t>
      </w:r>
      <w:r w:rsidRPr="002C1730">
        <w:rPr>
          <w:sz w:val="28"/>
          <w:szCs w:val="28"/>
        </w:rPr>
        <w:t>тному напрямку за кошти місцевого бюджету</w:t>
      </w:r>
      <w:r w:rsidR="00364373" w:rsidRPr="002C1730">
        <w:rPr>
          <w:sz w:val="28"/>
          <w:szCs w:val="28"/>
        </w:rPr>
        <w:t>.</w:t>
      </w:r>
    </w:p>
    <w:p w14:paraId="12B22E22" w14:textId="77777777" w:rsidR="008C7CCE" w:rsidRPr="002C1730" w:rsidRDefault="008C7CCE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58A0886B" w14:textId="77777777" w:rsidR="008C7CCE" w:rsidRPr="002C1730" w:rsidRDefault="008C7CCE" w:rsidP="00F367E9">
      <w:pPr>
        <w:pStyle w:val="22"/>
        <w:keepNext/>
        <w:keepLines/>
        <w:shd w:val="clear" w:color="auto" w:fill="auto"/>
        <w:spacing w:after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01 вересня 2022 року.</w:t>
      </w:r>
    </w:p>
    <w:p w14:paraId="219E684F" w14:textId="77777777" w:rsidR="008C7CCE" w:rsidRPr="002C1730" w:rsidRDefault="008C7CCE" w:rsidP="00F367E9">
      <w:pPr>
        <w:pStyle w:val="20"/>
        <w:shd w:val="clear" w:color="auto" w:fill="auto"/>
        <w:tabs>
          <w:tab w:val="left" w:pos="1033"/>
        </w:tabs>
        <w:spacing w:before="0" w:line="240" w:lineRule="auto"/>
        <w:ind w:left="620"/>
        <w:rPr>
          <w:sz w:val="28"/>
          <w:szCs w:val="28"/>
        </w:rPr>
      </w:pPr>
    </w:p>
    <w:p w14:paraId="551466B4" w14:textId="77777777" w:rsidR="005A4969" w:rsidRPr="002C1730" w:rsidRDefault="005A4969" w:rsidP="002B7C30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56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 xml:space="preserve">Забезпечити проходження обов’язкового медичного огляду працівниками та здобувачами освіти </w:t>
      </w:r>
      <w:r w:rsidR="002E6BC4" w:rsidRPr="002C1730">
        <w:rPr>
          <w:sz w:val="28"/>
          <w:szCs w:val="28"/>
        </w:rPr>
        <w:t xml:space="preserve">закладів освіти </w:t>
      </w:r>
      <w:r w:rsidRPr="002C1730">
        <w:rPr>
          <w:sz w:val="28"/>
          <w:szCs w:val="28"/>
        </w:rPr>
        <w:t>Броварської міської територіальної громади відповідно до вимог законодавства України.</w:t>
      </w:r>
    </w:p>
    <w:p w14:paraId="0AB4F696" w14:textId="77777777" w:rsidR="005A4969" w:rsidRPr="002C1730" w:rsidRDefault="005A4969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заклади освіти громади</w:t>
      </w:r>
    </w:p>
    <w:p w14:paraId="5B64A13F" w14:textId="77777777" w:rsidR="005A4969" w:rsidRDefault="005A4969" w:rsidP="00F367E9">
      <w:pPr>
        <w:pStyle w:val="22"/>
        <w:keepNext/>
        <w:keepLines/>
        <w:shd w:val="clear" w:color="auto" w:fill="auto"/>
        <w:spacing w:after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01 вересня 2022 року.</w:t>
      </w:r>
    </w:p>
    <w:p w14:paraId="3E8AD60A" w14:textId="77777777" w:rsidR="00B81438" w:rsidRPr="002C1730" w:rsidRDefault="00B81438" w:rsidP="00F367E9">
      <w:pPr>
        <w:pStyle w:val="22"/>
        <w:keepNext/>
        <w:keepLines/>
        <w:shd w:val="clear" w:color="auto" w:fill="auto"/>
        <w:spacing w:after="0" w:line="240" w:lineRule="auto"/>
        <w:ind w:left="5103"/>
        <w:jc w:val="left"/>
        <w:rPr>
          <w:b w:val="0"/>
        </w:rPr>
      </w:pPr>
    </w:p>
    <w:p w14:paraId="6F42038A" w14:textId="77777777" w:rsidR="005A4969" w:rsidRPr="002C1730" w:rsidRDefault="00304B56" w:rsidP="002B7C30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Ужити</w:t>
      </w:r>
      <w:r w:rsidR="005A4969" w:rsidRPr="002C1730">
        <w:rPr>
          <w:sz w:val="28"/>
          <w:szCs w:val="28"/>
        </w:rPr>
        <w:t xml:space="preserve"> заходів щодо:</w:t>
      </w:r>
    </w:p>
    <w:p w14:paraId="528EB107" w14:textId="77777777" w:rsidR="005A4969" w:rsidRPr="002C1730" w:rsidRDefault="00304B56" w:rsidP="002B7C30">
      <w:pPr>
        <w:pStyle w:val="20"/>
        <w:numPr>
          <w:ilvl w:val="0"/>
          <w:numId w:val="5"/>
        </w:numPr>
        <w:shd w:val="clear" w:color="auto" w:fill="auto"/>
        <w:tabs>
          <w:tab w:val="left" w:pos="939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 xml:space="preserve">підготовки </w:t>
      </w:r>
      <w:r w:rsidR="005A4969" w:rsidRPr="002C1730">
        <w:rPr>
          <w:sz w:val="28"/>
          <w:szCs w:val="28"/>
        </w:rPr>
        <w:t>приміщень і будівель закладів освіти до початку 2022/2023 навчального року, в тому числі, проведення необхідних ремонтних робіт;</w:t>
      </w:r>
    </w:p>
    <w:p w14:paraId="472A48F6" w14:textId="77777777" w:rsidR="005A4969" w:rsidRPr="002C1730" w:rsidRDefault="005A4969" w:rsidP="002B7C30">
      <w:pPr>
        <w:pStyle w:val="20"/>
        <w:numPr>
          <w:ilvl w:val="0"/>
          <w:numId w:val="5"/>
        </w:numPr>
        <w:shd w:val="clear" w:color="auto" w:fill="auto"/>
        <w:tabs>
          <w:tab w:val="left" w:pos="939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проведення ремонтних робіт на харчоблоках закладів освіти, оновлення технологічного обладнання та посуду;</w:t>
      </w:r>
    </w:p>
    <w:p w14:paraId="3C3DE307" w14:textId="77777777" w:rsidR="00304B56" w:rsidRPr="002C1730" w:rsidRDefault="00304B56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Управління</w:t>
      </w:r>
      <w:r w:rsidRPr="002C1730">
        <w:rPr>
          <w:rFonts w:ascii="Times New Roman" w:hAnsi="Times New Roman"/>
          <w:b/>
          <w:sz w:val="28"/>
          <w:szCs w:val="28"/>
        </w:rPr>
        <w:t xml:space="preserve"> </w:t>
      </w:r>
      <w:r w:rsidRPr="002C1730">
        <w:rPr>
          <w:rFonts w:ascii="Times New Roman" w:hAnsi="Times New Roman"/>
          <w:sz w:val="28"/>
          <w:szCs w:val="28"/>
        </w:rPr>
        <w:t>будівництва, житлово-комунального господарства, інфраструктури та транспорту Броварської міської ради Броварського району Київської області, заклади освіти громади</w:t>
      </w:r>
    </w:p>
    <w:p w14:paraId="2D3B5F55" w14:textId="77777777" w:rsidR="00304B56" w:rsidRDefault="00304B56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20 серпня 2022 року.</w:t>
      </w:r>
    </w:p>
    <w:p w14:paraId="59C506E9" w14:textId="77777777" w:rsidR="002B7C30" w:rsidRPr="002C1730" w:rsidRDefault="002B7C30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</w:p>
    <w:p w14:paraId="76A6F9F9" w14:textId="77777777" w:rsidR="005A4969" w:rsidRPr="002C1730" w:rsidRDefault="000F202F" w:rsidP="002B7C30">
      <w:pPr>
        <w:pStyle w:val="20"/>
        <w:numPr>
          <w:ilvl w:val="0"/>
          <w:numId w:val="5"/>
        </w:numPr>
        <w:shd w:val="clear" w:color="auto" w:fill="auto"/>
        <w:tabs>
          <w:tab w:val="left" w:pos="939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підготовки</w:t>
      </w:r>
      <w:r w:rsidR="005A4969" w:rsidRPr="002C1730">
        <w:rPr>
          <w:sz w:val="28"/>
          <w:szCs w:val="28"/>
        </w:rPr>
        <w:t xml:space="preserve"> закладів освіти Київської області до стабільної роботи в осінньо-зимовий період 2022/2023 навчального року;</w:t>
      </w:r>
    </w:p>
    <w:p w14:paraId="7ED0C3C8" w14:textId="77777777" w:rsidR="005A4969" w:rsidRPr="002C1730" w:rsidRDefault="005A4969" w:rsidP="002B7C30">
      <w:pPr>
        <w:pStyle w:val="20"/>
        <w:numPr>
          <w:ilvl w:val="0"/>
          <w:numId w:val="5"/>
        </w:numPr>
        <w:shd w:val="clear" w:color="auto" w:fill="auto"/>
        <w:tabs>
          <w:tab w:val="left" w:pos="939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упровадження енергозберігаючих технологій шляхом переведення котелень закладів освіти облас</w:t>
      </w:r>
      <w:r w:rsidR="002B7C30">
        <w:rPr>
          <w:sz w:val="28"/>
          <w:szCs w:val="28"/>
        </w:rPr>
        <w:t>ті на альтернативні види палива.</w:t>
      </w:r>
    </w:p>
    <w:p w14:paraId="29F3D973" w14:textId="77777777" w:rsidR="002B7C30" w:rsidRDefault="00304B56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Управління освіти і науки Броварської міської ради Броварського району Київської області, Управління</w:t>
      </w:r>
      <w:r w:rsidRPr="002C1730">
        <w:rPr>
          <w:rFonts w:ascii="Times New Roman" w:hAnsi="Times New Roman"/>
          <w:b/>
          <w:sz w:val="28"/>
          <w:szCs w:val="28"/>
        </w:rPr>
        <w:t xml:space="preserve"> </w:t>
      </w:r>
      <w:r w:rsidRPr="002C1730">
        <w:rPr>
          <w:rFonts w:ascii="Times New Roman" w:hAnsi="Times New Roman"/>
          <w:sz w:val="28"/>
          <w:szCs w:val="28"/>
        </w:rPr>
        <w:t xml:space="preserve">будівництва, житлово-комунального господарства, </w:t>
      </w:r>
    </w:p>
    <w:p w14:paraId="0AE9EC1E" w14:textId="77777777" w:rsidR="002B7C30" w:rsidRDefault="002B7C30" w:rsidP="002B7C30">
      <w:pPr>
        <w:pStyle w:val="a7"/>
        <w:tabs>
          <w:tab w:val="left" w:pos="851"/>
        </w:tabs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Продовження додатку</w:t>
      </w:r>
    </w:p>
    <w:p w14:paraId="4B13FE7C" w14:textId="77777777" w:rsidR="002B7C30" w:rsidRDefault="002B7C30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916AEBE" w14:textId="77777777" w:rsidR="00304B56" w:rsidRPr="002C1730" w:rsidRDefault="00304B56" w:rsidP="00F367E9">
      <w:pPr>
        <w:pStyle w:val="a7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інфраструктури та транспорту Броварської міської ради Броварського району Київської області, заклади освіти громади</w:t>
      </w:r>
    </w:p>
    <w:p w14:paraId="563A84BE" w14:textId="77777777" w:rsidR="00304B56" w:rsidRDefault="00304B56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20 вересня 2022 року.</w:t>
      </w:r>
    </w:p>
    <w:p w14:paraId="1E033F13" w14:textId="77777777" w:rsidR="002B7C30" w:rsidRPr="002C1730" w:rsidRDefault="002B7C30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</w:p>
    <w:p w14:paraId="7D976B67" w14:textId="77777777" w:rsidR="005A4969" w:rsidRPr="002C1730" w:rsidRDefault="00304B56" w:rsidP="002B7C30">
      <w:pPr>
        <w:pStyle w:val="20"/>
        <w:numPr>
          <w:ilvl w:val="0"/>
          <w:numId w:val="1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Організувати і провести заходи</w:t>
      </w:r>
      <w:r w:rsidR="005A4969" w:rsidRPr="002C1730">
        <w:rPr>
          <w:sz w:val="28"/>
          <w:szCs w:val="28"/>
        </w:rPr>
        <w:t xml:space="preserve"> щодо:</w:t>
      </w:r>
    </w:p>
    <w:p w14:paraId="350054C4" w14:textId="77777777" w:rsidR="005A4969" w:rsidRPr="002C1730" w:rsidRDefault="005A4969" w:rsidP="00F367E9">
      <w:pPr>
        <w:pStyle w:val="20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підготовки педагогічних працівників до реалізації Концепції реформування загальної середньої освіти «Нова українська школа», упровадження Державного стандарту базової загальної середньої освіти, затвердженого постановою К</w:t>
      </w:r>
      <w:r w:rsidR="00304B56" w:rsidRPr="002C1730">
        <w:rPr>
          <w:sz w:val="28"/>
          <w:szCs w:val="28"/>
        </w:rPr>
        <w:t>абінету Міністрів України від 30</w:t>
      </w:r>
      <w:r w:rsidRPr="002C1730">
        <w:rPr>
          <w:sz w:val="28"/>
          <w:szCs w:val="28"/>
        </w:rPr>
        <w:t xml:space="preserve"> вересня 2020 року № 898;</w:t>
      </w:r>
    </w:p>
    <w:p w14:paraId="68C0B0E7" w14:textId="77777777" w:rsidR="005A4969" w:rsidRPr="002C1730" w:rsidRDefault="005A4969" w:rsidP="00F367E9">
      <w:pPr>
        <w:pStyle w:val="20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40" w:lineRule="auto"/>
        <w:ind w:firstLine="567"/>
        <w:rPr>
          <w:sz w:val="28"/>
          <w:szCs w:val="28"/>
        </w:rPr>
      </w:pPr>
      <w:r w:rsidRPr="002C1730">
        <w:rPr>
          <w:sz w:val="28"/>
          <w:szCs w:val="28"/>
        </w:rPr>
        <w:t>навчання педагогів за типовою програмою підвищення кваліфікації вчителів, директорів та заступників директорів, педагогів-організаторів, соціальних педагогів, практичних психологів закладів загальної середньої освіти.</w:t>
      </w:r>
    </w:p>
    <w:p w14:paraId="434F759E" w14:textId="77777777" w:rsidR="00304B56" w:rsidRPr="002C1730" w:rsidRDefault="00304B56" w:rsidP="00F367E9">
      <w:pPr>
        <w:pStyle w:val="a7"/>
        <w:tabs>
          <w:tab w:val="left" w:pos="960"/>
          <w:tab w:val="left" w:pos="9638"/>
        </w:tabs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Броварського району Київської області, </w:t>
      </w:r>
      <w:r w:rsidR="00A145B5" w:rsidRPr="002C1730">
        <w:rPr>
          <w:rFonts w:ascii="Times New Roman" w:hAnsi="Times New Roman"/>
          <w:sz w:val="28"/>
          <w:szCs w:val="28"/>
        </w:rPr>
        <w:t>заклади освіти громади</w:t>
      </w:r>
    </w:p>
    <w:p w14:paraId="5A601739" w14:textId="77777777" w:rsidR="00304B56" w:rsidRDefault="00304B56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  <w:r w:rsidRPr="002C1730">
        <w:rPr>
          <w:b w:val="0"/>
        </w:rPr>
        <w:t>До 20 вересня 2022 року.</w:t>
      </w:r>
    </w:p>
    <w:p w14:paraId="3367C3F8" w14:textId="77777777" w:rsidR="002B7C30" w:rsidRPr="002C1730" w:rsidRDefault="002B7C30" w:rsidP="00F367E9">
      <w:pPr>
        <w:pStyle w:val="30"/>
        <w:shd w:val="clear" w:color="auto" w:fill="auto"/>
        <w:spacing w:before="0" w:line="240" w:lineRule="auto"/>
        <w:ind w:left="5103"/>
        <w:jc w:val="left"/>
        <w:rPr>
          <w:b w:val="0"/>
        </w:rPr>
      </w:pPr>
    </w:p>
    <w:p w14:paraId="2ED5C7E7" w14:textId="77777777" w:rsidR="005A4969" w:rsidRPr="002C1730" w:rsidRDefault="0064399C" w:rsidP="002B7C30">
      <w:pPr>
        <w:pStyle w:val="20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240" w:lineRule="auto"/>
        <w:ind w:left="0" w:firstLine="567"/>
        <w:rPr>
          <w:sz w:val="28"/>
          <w:szCs w:val="28"/>
        </w:rPr>
      </w:pPr>
      <w:r w:rsidRPr="002C1730">
        <w:rPr>
          <w:sz w:val="28"/>
          <w:szCs w:val="28"/>
        </w:rPr>
        <w:t>Організувати та провести серпневу</w:t>
      </w:r>
      <w:r w:rsidR="005A4969" w:rsidRPr="002C1730">
        <w:rPr>
          <w:sz w:val="28"/>
          <w:szCs w:val="28"/>
        </w:rPr>
        <w:t xml:space="preserve"> стратег</w:t>
      </w:r>
      <w:r w:rsidRPr="002C1730">
        <w:rPr>
          <w:sz w:val="28"/>
          <w:szCs w:val="28"/>
        </w:rPr>
        <w:t>ічну сесію</w:t>
      </w:r>
      <w:r w:rsidR="005A4969" w:rsidRPr="002C1730">
        <w:rPr>
          <w:sz w:val="28"/>
          <w:szCs w:val="28"/>
        </w:rPr>
        <w:t xml:space="preserve"> для працівників системи освіти </w:t>
      </w:r>
      <w:r w:rsidRPr="002C1730">
        <w:rPr>
          <w:sz w:val="28"/>
          <w:szCs w:val="28"/>
        </w:rPr>
        <w:t>Броварської міської територіальної громади</w:t>
      </w:r>
      <w:r w:rsidR="005A4969" w:rsidRPr="002C1730">
        <w:rPr>
          <w:sz w:val="28"/>
          <w:szCs w:val="28"/>
        </w:rPr>
        <w:t xml:space="preserve"> з урахуванням безпекової ситуації та з дотриманням вимог законодавства.</w:t>
      </w:r>
    </w:p>
    <w:p w14:paraId="5A62B558" w14:textId="77777777" w:rsidR="0064399C" w:rsidRPr="002C1730" w:rsidRDefault="0064399C" w:rsidP="00F367E9">
      <w:pPr>
        <w:pStyle w:val="a7"/>
        <w:tabs>
          <w:tab w:val="left" w:pos="960"/>
          <w:tab w:val="left" w:pos="9638"/>
        </w:tabs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 xml:space="preserve">Управління освіти і науки Броварської міської ради Броварського району Київської </w:t>
      </w:r>
      <w:r w:rsidR="002B7C30">
        <w:rPr>
          <w:rFonts w:ascii="Times New Roman" w:hAnsi="Times New Roman"/>
          <w:sz w:val="28"/>
          <w:szCs w:val="28"/>
        </w:rPr>
        <w:t>області</w:t>
      </w:r>
    </w:p>
    <w:p w14:paraId="17D3D54D" w14:textId="77777777" w:rsidR="005A4969" w:rsidRPr="002C1730" w:rsidRDefault="0064399C" w:rsidP="00F367E9">
      <w:pPr>
        <w:pStyle w:val="a7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C1730">
        <w:rPr>
          <w:rFonts w:ascii="Times New Roman" w:hAnsi="Times New Roman"/>
          <w:sz w:val="28"/>
          <w:szCs w:val="28"/>
        </w:rPr>
        <w:t>До 31 серпня 2022 року</w:t>
      </w:r>
      <w:r w:rsidR="002B7C30">
        <w:rPr>
          <w:rFonts w:ascii="Times New Roman" w:hAnsi="Times New Roman"/>
          <w:sz w:val="28"/>
          <w:szCs w:val="28"/>
        </w:rPr>
        <w:t>.</w:t>
      </w:r>
    </w:p>
    <w:p w14:paraId="34AAA6C4" w14:textId="77777777" w:rsidR="002B7C30" w:rsidRDefault="002B7C30" w:rsidP="006B7C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CC8519" w14:textId="77777777" w:rsidR="002B7C30" w:rsidRDefault="002B7C30" w:rsidP="006B7C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1AC607" w14:textId="77777777" w:rsidR="007E5A89" w:rsidRPr="002C1730" w:rsidRDefault="00F367E9" w:rsidP="006B7C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</w:t>
      </w:r>
      <w:r w:rsidR="007E5A89" w:rsidRPr="002C1730">
        <w:rPr>
          <w:rFonts w:ascii="Times New Roman" w:hAnsi="Times New Roman"/>
          <w:sz w:val="28"/>
          <w:szCs w:val="28"/>
        </w:rPr>
        <w:t xml:space="preserve">ький голова </w:t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</w:r>
      <w:r w:rsidR="007E5A89" w:rsidRPr="002C1730">
        <w:rPr>
          <w:rFonts w:ascii="Times New Roman" w:hAnsi="Times New Roman"/>
          <w:sz w:val="28"/>
          <w:szCs w:val="28"/>
        </w:rPr>
        <w:tab/>
        <w:t>Ігор САПОЖКО</w:t>
      </w:r>
    </w:p>
    <w:p w14:paraId="142BF25B" w14:textId="77777777" w:rsidR="003664FA" w:rsidRPr="006B7C3C" w:rsidRDefault="003664FA" w:rsidP="006B7C3C">
      <w:pPr>
        <w:spacing w:line="240" w:lineRule="auto"/>
      </w:pPr>
    </w:p>
    <w:sectPr w:rsidR="003664FA" w:rsidRPr="006B7C3C" w:rsidSect="004B48F7">
      <w:headerReference w:type="default" r:id="rId7"/>
      <w:pgSz w:w="11906" w:h="16838"/>
      <w:pgMar w:top="1134" w:right="567" w:bottom="1134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77BB" w14:textId="77777777" w:rsidR="007F33EF" w:rsidRDefault="007F33EF" w:rsidP="006B7C3C">
      <w:pPr>
        <w:spacing w:after="0" w:line="240" w:lineRule="auto"/>
      </w:pPr>
      <w:r>
        <w:separator/>
      </w:r>
    </w:p>
  </w:endnote>
  <w:endnote w:type="continuationSeparator" w:id="0">
    <w:p w14:paraId="25047629" w14:textId="77777777" w:rsidR="007F33EF" w:rsidRDefault="007F33EF" w:rsidP="006B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721E" w14:textId="77777777" w:rsidR="007F33EF" w:rsidRDefault="007F33EF" w:rsidP="006B7C3C">
      <w:pPr>
        <w:spacing w:after="0" w:line="240" w:lineRule="auto"/>
      </w:pPr>
      <w:r>
        <w:separator/>
      </w:r>
    </w:p>
  </w:footnote>
  <w:footnote w:type="continuationSeparator" w:id="0">
    <w:p w14:paraId="2F1D58D8" w14:textId="77777777" w:rsidR="007F33EF" w:rsidRDefault="007F33EF" w:rsidP="006B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172898"/>
      <w:docPartObj>
        <w:docPartGallery w:val="Page Numbers (Top of Page)"/>
        <w:docPartUnique/>
      </w:docPartObj>
    </w:sdtPr>
    <w:sdtEndPr/>
    <w:sdtContent>
      <w:p w14:paraId="5F4B1CCC" w14:textId="77777777" w:rsidR="006B7C3C" w:rsidRDefault="00786C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0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CA5CF" w14:textId="77777777" w:rsidR="006B7C3C" w:rsidRDefault="006B7C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00A4"/>
    <w:multiLevelType w:val="multilevel"/>
    <w:tmpl w:val="5FCEC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82C80"/>
    <w:multiLevelType w:val="multilevel"/>
    <w:tmpl w:val="0E705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1595B"/>
    <w:multiLevelType w:val="multilevel"/>
    <w:tmpl w:val="7E18F1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614451"/>
    <w:multiLevelType w:val="multilevel"/>
    <w:tmpl w:val="4E50C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456C0"/>
    <w:multiLevelType w:val="multilevel"/>
    <w:tmpl w:val="BE205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C574AD"/>
    <w:multiLevelType w:val="hybridMultilevel"/>
    <w:tmpl w:val="E17E40A8"/>
    <w:lvl w:ilvl="0" w:tplc="CEE236E2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A89"/>
    <w:rsid w:val="000F202F"/>
    <w:rsid w:val="00113B85"/>
    <w:rsid w:val="00121B7B"/>
    <w:rsid w:val="00140CB4"/>
    <w:rsid w:val="001A42FA"/>
    <w:rsid w:val="001A77AC"/>
    <w:rsid w:val="001E31D9"/>
    <w:rsid w:val="001E4C93"/>
    <w:rsid w:val="00207E4E"/>
    <w:rsid w:val="0021180F"/>
    <w:rsid w:val="0022289D"/>
    <w:rsid w:val="00286AB7"/>
    <w:rsid w:val="002B7C30"/>
    <w:rsid w:val="002C1730"/>
    <w:rsid w:val="002E5E4C"/>
    <w:rsid w:val="002E6BC4"/>
    <w:rsid w:val="00304B56"/>
    <w:rsid w:val="00364373"/>
    <w:rsid w:val="003664FA"/>
    <w:rsid w:val="003B5A9C"/>
    <w:rsid w:val="003E5F10"/>
    <w:rsid w:val="0041301A"/>
    <w:rsid w:val="00425E97"/>
    <w:rsid w:val="00477C48"/>
    <w:rsid w:val="005038A0"/>
    <w:rsid w:val="005A4969"/>
    <w:rsid w:val="005A56AE"/>
    <w:rsid w:val="00605013"/>
    <w:rsid w:val="0064399C"/>
    <w:rsid w:val="00661665"/>
    <w:rsid w:val="006712AD"/>
    <w:rsid w:val="00676B01"/>
    <w:rsid w:val="006B21D6"/>
    <w:rsid w:val="006B7C3C"/>
    <w:rsid w:val="006E40FB"/>
    <w:rsid w:val="00722F9D"/>
    <w:rsid w:val="00726452"/>
    <w:rsid w:val="007316EA"/>
    <w:rsid w:val="00786C26"/>
    <w:rsid w:val="007E577F"/>
    <w:rsid w:val="007E5A89"/>
    <w:rsid w:val="007F33EF"/>
    <w:rsid w:val="00847409"/>
    <w:rsid w:val="0085433C"/>
    <w:rsid w:val="008C7CCE"/>
    <w:rsid w:val="00941554"/>
    <w:rsid w:val="00970DBF"/>
    <w:rsid w:val="00A145B5"/>
    <w:rsid w:val="00A30C0D"/>
    <w:rsid w:val="00B81438"/>
    <w:rsid w:val="00B948B6"/>
    <w:rsid w:val="00BD4CA0"/>
    <w:rsid w:val="00C573B6"/>
    <w:rsid w:val="00C573E4"/>
    <w:rsid w:val="00C6239D"/>
    <w:rsid w:val="00C872FD"/>
    <w:rsid w:val="00D54106"/>
    <w:rsid w:val="00E51791"/>
    <w:rsid w:val="00F05405"/>
    <w:rsid w:val="00F26640"/>
    <w:rsid w:val="00F367E9"/>
    <w:rsid w:val="00FA091A"/>
    <w:rsid w:val="00FA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AC459"/>
  <w15:docId w15:val="{B487911B-04A4-44CD-A6E0-8D57FE6D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E5A89"/>
    <w:pPr>
      <w:suppressAutoHyphens/>
      <w:overflowPunct w:val="0"/>
      <w:autoSpaceDE w:val="0"/>
      <w:spacing w:after="280" w:line="240" w:lineRule="auto"/>
    </w:pPr>
    <w:rPr>
      <w:rFonts w:ascii="Times New Roman" w:eastAsia="Times New Roman" w:hAnsi="Times New Roman"/>
      <w:sz w:val="24"/>
      <w:szCs w:val="24"/>
      <w:lang w:val="hr-HR" w:eastAsia="zh-CN"/>
    </w:rPr>
  </w:style>
  <w:style w:type="paragraph" w:styleId="a3">
    <w:name w:val="header"/>
    <w:basedOn w:val="a"/>
    <w:link w:val="a4"/>
    <w:uiPriority w:val="99"/>
    <w:unhideWhenUsed/>
    <w:rsid w:val="006B7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C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B7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7C3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A42FA"/>
    <w:pPr>
      <w:ind w:left="720"/>
      <w:contextualSpacing/>
    </w:pPr>
  </w:style>
  <w:style w:type="character" w:customStyle="1" w:styleId="316pt">
    <w:name w:val="Основной текст (3) + 16 pt"/>
    <w:basedOn w:val="a0"/>
    <w:rsid w:val="00BD4C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BD4C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A0"/>
    <w:pPr>
      <w:widowControl w:val="0"/>
      <w:shd w:val="clear" w:color="auto" w:fill="FFFFFF"/>
      <w:spacing w:before="300" w:after="0" w:line="320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222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222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Колонтитул_"/>
    <w:basedOn w:val="a0"/>
    <w:rsid w:val="00222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8"/>
    <w:rsid w:val="00222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2">
    <w:name w:val="Заголовок №2"/>
    <w:basedOn w:val="a"/>
    <w:link w:val="21"/>
    <w:rsid w:val="0022289D"/>
    <w:pPr>
      <w:widowControl w:val="0"/>
      <w:shd w:val="clear" w:color="auto" w:fill="FFFFFF"/>
      <w:spacing w:after="102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2289D"/>
    <w:pPr>
      <w:widowControl w:val="0"/>
      <w:shd w:val="clear" w:color="auto" w:fill="FFFFFF"/>
      <w:spacing w:before="180" w:after="0" w:line="580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CourierNew15pt">
    <w:name w:val="Колонтитул + Courier New;15 pt"/>
    <w:basedOn w:val="a8"/>
    <w:rsid w:val="005A496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6665</Words>
  <Characters>3800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uxer</cp:lastModifiedBy>
  <cp:revision>24</cp:revision>
  <cp:lastPrinted>2022-06-16T05:43:00Z</cp:lastPrinted>
  <dcterms:created xsi:type="dcterms:W3CDTF">2022-06-13T13:19:00Z</dcterms:created>
  <dcterms:modified xsi:type="dcterms:W3CDTF">2022-06-21T07:24:00Z</dcterms:modified>
</cp:coreProperties>
</file>