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85" w:rsidRPr="004B5523" w:rsidRDefault="00770B85" w:rsidP="004B5523">
      <w:pPr>
        <w:pStyle w:val="NoSpacing"/>
        <w:rPr>
          <w:rFonts w:ascii="Times New Roman" w:hAnsi="Times New Roman"/>
          <w:b/>
          <w:sz w:val="24"/>
          <w:szCs w:val="24"/>
          <w:lang w:val="uk-UA"/>
        </w:rPr>
      </w:pPr>
      <w:r w:rsidRPr="004B5523"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</w:t>
      </w:r>
      <w:r w:rsidRPr="004B5523">
        <w:rPr>
          <w:rFonts w:ascii="Times New Roman" w:hAnsi="Times New Roman"/>
          <w:b/>
          <w:sz w:val="24"/>
          <w:szCs w:val="24"/>
          <w:lang w:val="uk-UA"/>
        </w:rPr>
        <w:t xml:space="preserve">                Додаток 2</w:t>
      </w:r>
    </w:p>
    <w:p w:rsidR="00770B85" w:rsidRDefault="00770B85" w:rsidP="004B552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4B552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4B5523">
        <w:rPr>
          <w:rFonts w:ascii="Times New Roman" w:hAnsi="Times New Roman"/>
          <w:sz w:val="24"/>
          <w:szCs w:val="24"/>
          <w:lang w:val="uk-UA"/>
        </w:rPr>
        <w:t>о Програми діяльності та фінансової</w:t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</w:p>
    <w:p w:rsidR="00770B85" w:rsidRDefault="00770B85" w:rsidP="004B552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підтримки редакції міськрайонного      </w:t>
      </w:r>
    </w:p>
    <w:p w:rsidR="00770B85" w:rsidRDefault="00770B85" w:rsidP="004B5523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радіомовлення у 2019 році</w:t>
      </w:r>
    </w:p>
    <w:p w:rsidR="00770B85" w:rsidRPr="00AE4016" w:rsidRDefault="00770B85" w:rsidP="00AE4016">
      <w:pPr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  <w:r w:rsidRPr="00AE4016">
        <w:rPr>
          <w:rFonts w:ascii="Times New Roman" w:hAnsi="Times New Roman"/>
          <w:sz w:val="25"/>
          <w:szCs w:val="25"/>
        </w:rPr>
        <w:t>від 27.11.2018 № 887</w:t>
      </w:r>
    </w:p>
    <w:p w:rsidR="00770B85" w:rsidRDefault="00770B85" w:rsidP="004B5523">
      <w:pPr>
        <w:pStyle w:val="NoSpacing"/>
        <w:rPr>
          <w:rFonts w:ascii="Times New Roman" w:hAnsi="Times New Roman"/>
          <w:sz w:val="24"/>
          <w:szCs w:val="24"/>
          <w:lang w:val="uk-UA"/>
        </w:rPr>
      </w:pPr>
    </w:p>
    <w:p w:rsidR="00770B85" w:rsidRPr="0043685A" w:rsidRDefault="00770B85" w:rsidP="004B5523">
      <w:pPr>
        <w:pStyle w:val="NoSpacing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1543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5429"/>
        <w:gridCol w:w="2350"/>
        <w:gridCol w:w="1379"/>
        <w:gridCol w:w="1472"/>
        <w:gridCol w:w="1161"/>
        <w:gridCol w:w="1364"/>
        <w:gridCol w:w="1674"/>
      </w:tblGrid>
      <w:tr w:rsidR="00770B85" w:rsidRPr="00FD7FCE" w:rsidTr="0053242B">
        <w:trPr>
          <w:trHeight w:val="204"/>
        </w:trPr>
        <w:tc>
          <w:tcPr>
            <w:tcW w:w="15437" w:type="dxa"/>
            <w:gridSpan w:val="8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Планування по Програмі  по Броварській редакції міськрайонного радіомовлення на 2019 рік</w:t>
            </w:r>
          </w:p>
        </w:tc>
      </w:tr>
      <w:tr w:rsidR="00770B85" w:rsidRPr="00FD7FCE" w:rsidTr="0053242B">
        <w:trPr>
          <w:trHeight w:val="206"/>
        </w:trPr>
        <w:tc>
          <w:tcPr>
            <w:tcW w:w="608" w:type="dxa"/>
            <w:vMerge w:val="restart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429" w:type="dxa"/>
            <w:vMerge w:val="restart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 w:val="restart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Потреба у фінансуванні на 2019 рік (тис.грн.)</w:t>
            </w:r>
          </w:p>
        </w:tc>
        <w:tc>
          <w:tcPr>
            <w:tcW w:w="7049" w:type="dxa"/>
            <w:gridSpan w:val="5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 xml:space="preserve">                  2019 рік – план (тис.грн.)</w:t>
            </w:r>
          </w:p>
        </w:tc>
      </w:tr>
      <w:tr w:rsidR="00770B85" w:rsidRPr="00FD7FCE" w:rsidTr="0053242B">
        <w:trPr>
          <w:trHeight w:val="199"/>
        </w:trPr>
        <w:tc>
          <w:tcPr>
            <w:tcW w:w="608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9" w:type="dxa"/>
            <w:vMerge w:val="restart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разом</w:t>
            </w:r>
          </w:p>
        </w:tc>
        <w:tc>
          <w:tcPr>
            <w:tcW w:w="5671" w:type="dxa"/>
            <w:gridSpan w:val="4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 xml:space="preserve">            в тому числі:</w:t>
            </w:r>
          </w:p>
        </w:tc>
      </w:tr>
      <w:tr w:rsidR="00770B85" w:rsidRPr="00FD7FCE" w:rsidTr="0053242B">
        <w:trPr>
          <w:trHeight w:val="335"/>
        </w:trPr>
        <w:tc>
          <w:tcPr>
            <w:tcW w:w="608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79" w:type="dxa"/>
            <w:vMerge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заг.фонд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бюджет розвитку</w:t>
            </w: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цільовий фонд</w:t>
            </w: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lang w:val="uk-UA"/>
              </w:rPr>
            </w:pPr>
            <w:r w:rsidRPr="00FD7FCE">
              <w:rPr>
                <w:rFonts w:ascii="Times New Roman" w:hAnsi="Times New Roman"/>
                <w:lang w:val="uk-UA"/>
              </w:rPr>
              <w:t>спец.фонд</w:t>
            </w:r>
          </w:p>
        </w:tc>
      </w:tr>
      <w:tr w:rsidR="00770B85" w:rsidRPr="00FD7FCE" w:rsidTr="0053242B">
        <w:trPr>
          <w:trHeight w:val="140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2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3</w:t>
            </w: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4</w:t>
            </w: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5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6</w:t>
            </w: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7</w:t>
            </w: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8</w:t>
            </w:r>
          </w:p>
        </w:tc>
      </w:tr>
      <w:tr w:rsidR="00770B85" w:rsidRPr="00FD7FCE" w:rsidTr="0053242B">
        <w:trPr>
          <w:trHeight w:val="480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Програма. Програма діяльності та фінансової підтримки  Броварської редакції міськрайонного радіомовлення  КПК0218410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1500,0</w:t>
            </w: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1500,0</w:t>
            </w: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1500,0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489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Мета: Висвітлення новин суспільно-політичного життя міста та району, покращення якості передач шляхом виконання заходів Програми.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1848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Завдання: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-Використовуючи різноманітні жанри, повідомляти слухацькій аудиторії про життя міста та району.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-Надавати можливості для вільного обговорення суспільно-значимих питань.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- підвищувати освітній, культурний та духовний рівень населення.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-Роз»яснювати законодавство.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-Висвітлювати рішення органів виконавчої влади та органів самоврядування</w:t>
            </w:r>
          </w:p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132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Показники виконання: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135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Кількість радіостанцій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1,0</w:t>
            </w: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1,0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126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Кількість годин на рік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4400</w:t>
            </w: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4400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215"/>
        </w:trPr>
        <w:tc>
          <w:tcPr>
            <w:tcW w:w="608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Видатки на одиницю мовлення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0,3</w:t>
            </w: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0,3</w:t>
            </w: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70B85" w:rsidRPr="00FD7FCE" w:rsidTr="0053242B">
        <w:trPr>
          <w:trHeight w:val="183"/>
        </w:trPr>
        <w:tc>
          <w:tcPr>
            <w:tcW w:w="608" w:type="dxa"/>
          </w:tcPr>
          <w:p w:rsidR="00770B85" w:rsidRPr="00FD7FCE" w:rsidRDefault="00770B85" w:rsidP="00BD3DED"/>
        </w:tc>
        <w:tc>
          <w:tcPr>
            <w:tcW w:w="542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D7FCE">
              <w:rPr>
                <w:rFonts w:ascii="Times New Roman" w:hAnsi="Times New Roman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350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7F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1500,0</w:t>
            </w:r>
          </w:p>
        </w:tc>
        <w:tc>
          <w:tcPr>
            <w:tcW w:w="1379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770B85" w:rsidRPr="00FD7FCE" w:rsidRDefault="00770B85" w:rsidP="004B5523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70B85" w:rsidRPr="00F5614F" w:rsidRDefault="00770B85" w:rsidP="004B5523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К.В.Кузнєцов</w:t>
      </w:r>
    </w:p>
    <w:sectPr w:rsidR="00770B85" w:rsidRPr="00F5614F" w:rsidSect="004B55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523"/>
    <w:rsid w:val="0043685A"/>
    <w:rsid w:val="004B5523"/>
    <w:rsid w:val="00507B4A"/>
    <w:rsid w:val="0053242B"/>
    <w:rsid w:val="00576171"/>
    <w:rsid w:val="005813AB"/>
    <w:rsid w:val="00770B85"/>
    <w:rsid w:val="00A016EF"/>
    <w:rsid w:val="00AE4016"/>
    <w:rsid w:val="00BD3DED"/>
    <w:rsid w:val="00E109C2"/>
    <w:rsid w:val="00E820EA"/>
    <w:rsid w:val="00EF30BF"/>
    <w:rsid w:val="00F5614F"/>
    <w:rsid w:val="00FD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7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B5523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2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2</Pages>
  <Words>352</Words>
  <Characters>2012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2018-11-15T15:52:00Z</cp:lastPrinted>
  <dcterms:created xsi:type="dcterms:W3CDTF">2018-11-15T14:15:00Z</dcterms:created>
  <dcterms:modified xsi:type="dcterms:W3CDTF">2018-11-27T13:45:00Z</dcterms:modified>
</cp:coreProperties>
</file>