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01" w:rsidRDefault="00794D01" w:rsidP="00794D01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СХВАЛЕНО"</w:t>
      </w:r>
    </w:p>
    <w:p w:rsidR="00794D01" w:rsidRDefault="00794D01" w:rsidP="00794D01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Броварської міської ради </w:t>
      </w:r>
    </w:p>
    <w:p w:rsidR="00794D01" w:rsidRPr="00A67C75" w:rsidRDefault="00794D01" w:rsidP="00794D01">
      <w:pPr>
        <w:ind w:left="5040"/>
        <w:rPr>
          <w:sz w:val="28"/>
          <w:szCs w:val="28"/>
          <w:lang w:val="uk-UA"/>
        </w:rPr>
      </w:pPr>
      <w:r w:rsidRPr="00A67C75">
        <w:rPr>
          <w:sz w:val="28"/>
          <w:szCs w:val="28"/>
          <w:lang w:val="uk-UA"/>
        </w:rPr>
        <w:t>від "</w:t>
      </w:r>
      <w:r w:rsidRPr="00A67C75">
        <w:rPr>
          <w:sz w:val="28"/>
          <w:szCs w:val="28"/>
          <w:u w:val="single"/>
          <w:lang w:val="uk-UA"/>
        </w:rPr>
        <w:t>20</w:t>
      </w:r>
      <w:r w:rsidRPr="00A67C75">
        <w:rPr>
          <w:sz w:val="28"/>
          <w:szCs w:val="28"/>
          <w:lang w:val="uk-UA"/>
        </w:rPr>
        <w:t xml:space="preserve">" </w:t>
      </w:r>
      <w:r w:rsidRPr="00A67C75">
        <w:rPr>
          <w:sz w:val="28"/>
          <w:szCs w:val="28"/>
          <w:u w:val="single"/>
          <w:lang w:val="uk-UA"/>
        </w:rPr>
        <w:t>червня</w:t>
      </w:r>
      <w:r w:rsidRPr="00A67C75">
        <w:rPr>
          <w:sz w:val="28"/>
          <w:szCs w:val="28"/>
          <w:lang w:val="uk-UA"/>
        </w:rPr>
        <w:t xml:space="preserve"> 2017 року № </w:t>
      </w:r>
      <w:r w:rsidRPr="00A67C75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>8</w:t>
      </w:r>
      <w:r w:rsidRPr="00A67C75">
        <w:rPr>
          <w:sz w:val="28"/>
          <w:szCs w:val="28"/>
          <w:u w:val="single"/>
          <w:lang w:val="uk-UA"/>
        </w:rPr>
        <w:t>1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Pr="003575FA" w:rsidRDefault="00794D01" w:rsidP="00794D01">
      <w:pPr>
        <w:jc w:val="both"/>
        <w:rPr>
          <w:sz w:val="28"/>
          <w:szCs w:val="28"/>
          <w:lang w:val="uk-UA"/>
        </w:rPr>
      </w:pPr>
    </w:p>
    <w:p w:rsidR="00794D01" w:rsidRPr="003575FA" w:rsidRDefault="00794D01" w:rsidP="00794D01">
      <w:pPr>
        <w:jc w:val="center"/>
        <w:rPr>
          <w:sz w:val="28"/>
          <w:szCs w:val="28"/>
          <w:lang w:val="uk-UA"/>
        </w:rPr>
      </w:pPr>
    </w:p>
    <w:p w:rsidR="00794D01" w:rsidRDefault="00794D01" w:rsidP="00794D0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Р О Г Р А М А</w:t>
      </w:r>
    </w:p>
    <w:p w:rsidR="00794D01" w:rsidRDefault="00794D01" w:rsidP="00794D0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ОХОРОНИ   НАВКОЛИШНЬОГО   ПРИРОДНОГО   СЕРЕДОВИЩА   В        М. БРОВАРИ КИЇВСЬКОЇ ОБЛАСТІ НА 2017 – 2019 РОКИ </w:t>
      </w: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БРОВАРИ – 2017</w:t>
      </w: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  <w:r w:rsidRPr="006A74F9">
        <w:rPr>
          <w:b/>
          <w:sz w:val="28"/>
          <w:szCs w:val="28"/>
          <w:lang w:val="uk-UA"/>
        </w:rPr>
        <w:t>ЗМІСТ</w:t>
      </w:r>
    </w:p>
    <w:p w:rsidR="00794D01" w:rsidRDefault="00794D01" w:rsidP="00794D01">
      <w:pPr>
        <w:rPr>
          <w:b/>
          <w:sz w:val="28"/>
          <w:szCs w:val="28"/>
          <w:lang w:val="uk-UA"/>
        </w:rPr>
      </w:pPr>
    </w:p>
    <w:p w:rsidR="00794D01" w:rsidRDefault="00794D01" w:rsidP="00794D01">
      <w:pPr>
        <w:rPr>
          <w:b/>
          <w:sz w:val="28"/>
          <w:szCs w:val="28"/>
          <w:lang w:val="uk-UA"/>
        </w:rPr>
      </w:pPr>
    </w:p>
    <w:p w:rsidR="00794D01" w:rsidRDefault="00794D01" w:rsidP="00794D0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стор.</w:t>
      </w:r>
    </w:p>
    <w:p w:rsidR="00794D01" w:rsidRPr="006A74F9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 w:rsidRPr="006A74F9">
        <w:rPr>
          <w:sz w:val="28"/>
          <w:szCs w:val="28"/>
          <w:lang w:val="uk-UA"/>
        </w:rPr>
        <w:t xml:space="preserve">                ВСТУП</w:t>
      </w:r>
      <w:r>
        <w:rPr>
          <w:sz w:val="28"/>
          <w:szCs w:val="28"/>
          <w:lang w:val="uk-UA"/>
        </w:rPr>
        <w:t xml:space="preserve">                                                                                   3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Паспорт програми.                                                                            4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Загальна характеристика існуючого стану каналізаційних          5</w:t>
      </w: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очисних споруд , розташованих на землях </w:t>
      </w:r>
      <w:proofErr w:type="spellStart"/>
      <w:r>
        <w:rPr>
          <w:sz w:val="28"/>
          <w:szCs w:val="28"/>
          <w:lang w:val="uk-UA"/>
        </w:rPr>
        <w:t>Красилівської</w:t>
      </w:r>
      <w:proofErr w:type="spellEnd"/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сільської ради Броварського району Київської області.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Мета та основні завдання Програми.                                              6 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Основні напрямки та заходи з виконання Програми.                    6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Обсяги та джерела фінансування Програми.                                  7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Терміни та етапи реалізації Програми.                                            7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Програми: Ресурсне забезпечення до "Програми охорони навколишнього природного середовища в м. Бровари Київської області на 2017-2019 роки".</w:t>
      </w: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  <w:r w:rsidRPr="004E7F08">
        <w:rPr>
          <w:b/>
          <w:sz w:val="28"/>
          <w:szCs w:val="28"/>
          <w:lang w:val="uk-UA"/>
        </w:rPr>
        <w:t>Вступ</w:t>
      </w:r>
    </w:p>
    <w:p w:rsidR="00794D01" w:rsidRPr="004E7F08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 w:rsidRPr="004E7F08">
        <w:rPr>
          <w:sz w:val="28"/>
          <w:szCs w:val="28"/>
          <w:lang w:val="uk-UA"/>
        </w:rPr>
        <w:t>Загострення</w:t>
      </w:r>
      <w:r>
        <w:rPr>
          <w:sz w:val="28"/>
          <w:szCs w:val="28"/>
          <w:lang w:val="uk-UA"/>
        </w:rPr>
        <w:t xml:space="preserve"> соціальних, економічних та екологічних проблем обумовлює актуальність впровадження в місті та районі принципів та засад сталого розвитку. Сталим є розвиток, який задовольняє потреби сучасності, не ставлячи під загрозу здатність майбутніх поколінь задовольняти їх потреби. Пріоритетним напрямком сталого розвитку в місті та районі є забезпечення  гармонійних суспільних відносин, а також екологічного врівноваженого і збалансованого співіснування людей в умовах повноцінного навколишнього природного середовища.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Першочергова увага до охорони навколишнього природного середовища, забезпечення екологічної безпеки життєдіяльності населення – невід’ємна умова сталого розвитку регіону і країни в цілому. Саме тому на території міста та району повинна здійснюватися політика, спрямована на досягнення гармонійної взаємодії суспільства і природи.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Соціально-економічний розвиток міста тісно і нерозривно пов'язаний з екологічним станом довкілля, наявністю екологічних проблем та ризиків.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цим, метою розробки Програми є збільшення продуктивності очисних споруд, підвищення рівня безпеки життя і здоров’я людей, майна та навколишнього природного середовища .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Pr="00166E17" w:rsidRDefault="00794D01" w:rsidP="00794D01">
      <w:pPr>
        <w:jc w:val="center"/>
        <w:rPr>
          <w:b/>
          <w:sz w:val="28"/>
          <w:szCs w:val="28"/>
          <w:lang w:val="uk-UA"/>
        </w:rPr>
      </w:pPr>
      <w:r w:rsidRPr="00166E17">
        <w:rPr>
          <w:b/>
          <w:sz w:val="28"/>
          <w:szCs w:val="28"/>
          <w:lang w:val="uk-UA"/>
        </w:rPr>
        <w:t>1. Паспорт Програми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u w:val="single"/>
        </w:rPr>
      </w:pPr>
    </w:p>
    <w:tbl>
      <w:tblPr>
        <w:tblStyle w:val="a3"/>
        <w:tblW w:w="10368" w:type="dxa"/>
        <w:tblLayout w:type="fixed"/>
        <w:tblLook w:val="01E0"/>
      </w:tblPr>
      <w:tblGrid>
        <w:gridCol w:w="828"/>
        <w:gridCol w:w="3701"/>
        <w:gridCol w:w="5839"/>
      </w:tblGrid>
      <w:tr w:rsidR="00794D01" w:rsidRPr="00255D38" w:rsidTr="00C728B7">
        <w:tc>
          <w:tcPr>
            <w:tcW w:w="828" w:type="dxa"/>
          </w:tcPr>
          <w:p w:rsidR="00794D01" w:rsidRPr="00DD1E0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 w:rsidRPr="00255D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.1</w:t>
            </w:r>
          </w:p>
        </w:tc>
        <w:tc>
          <w:tcPr>
            <w:tcW w:w="3701" w:type="dxa"/>
          </w:tcPr>
          <w:p w:rsidR="00794D01" w:rsidRPr="00E20E7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39" w:type="dxa"/>
          </w:tcPr>
          <w:p w:rsidR="00794D01" w:rsidRPr="00E20E7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Броварська міська рада.</w:t>
            </w:r>
          </w:p>
        </w:tc>
      </w:tr>
      <w:tr w:rsidR="00794D01" w:rsidRPr="00255D38" w:rsidTr="00C728B7">
        <w:tc>
          <w:tcPr>
            <w:tcW w:w="828" w:type="dxa"/>
          </w:tcPr>
          <w:p w:rsidR="00794D01" w:rsidRPr="00255D38" w:rsidRDefault="00794D01" w:rsidP="00C72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701" w:type="dxa"/>
          </w:tcPr>
          <w:p w:rsidR="00794D01" w:rsidRPr="00E20E7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839" w:type="dxa"/>
          </w:tcPr>
          <w:p w:rsidR="00794D01" w:rsidRPr="00E20E7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капітального будівництва Броварської міської ради.</w:t>
            </w:r>
          </w:p>
        </w:tc>
      </w:tr>
      <w:tr w:rsidR="00794D01" w:rsidRPr="008A3A74" w:rsidTr="00C728B7">
        <w:tc>
          <w:tcPr>
            <w:tcW w:w="828" w:type="dxa"/>
          </w:tcPr>
          <w:p w:rsidR="00794D01" w:rsidRPr="00255D38" w:rsidRDefault="00794D01" w:rsidP="00C72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701" w:type="dxa"/>
          </w:tcPr>
          <w:p w:rsidR="00794D01" w:rsidRPr="00E20E7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39" w:type="dxa"/>
          </w:tcPr>
          <w:p w:rsidR="00794D01" w:rsidRPr="008A3A74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Броварської міської ради, виконавчий комітет Броварської міської ради, відділ капітального будівництва Броварської міської ради.</w:t>
            </w:r>
          </w:p>
        </w:tc>
      </w:tr>
      <w:tr w:rsidR="00794D01" w:rsidRPr="00255D38" w:rsidTr="00C728B7">
        <w:tc>
          <w:tcPr>
            <w:tcW w:w="828" w:type="dxa"/>
          </w:tcPr>
          <w:p w:rsidR="00794D01" w:rsidRPr="00255D38" w:rsidRDefault="00794D01" w:rsidP="00C72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701" w:type="dxa"/>
          </w:tcPr>
          <w:p w:rsidR="00794D01" w:rsidRPr="004512A3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839" w:type="dxa"/>
          </w:tcPr>
          <w:p w:rsidR="00794D01" w:rsidRPr="004512A3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Броварської міської ради.</w:t>
            </w:r>
          </w:p>
        </w:tc>
      </w:tr>
      <w:tr w:rsidR="00794D01" w:rsidRPr="004512A3" w:rsidTr="00C728B7">
        <w:tc>
          <w:tcPr>
            <w:tcW w:w="828" w:type="dxa"/>
          </w:tcPr>
          <w:p w:rsidR="00794D01" w:rsidRPr="00255D38" w:rsidRDefault="00794D01" w:rsidP="00C72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701" w:type="dxa"/>
          </w:tcPr>
          <w:p w:rsidR="00794D01" w:rsidRPr="004512A3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839" w:type="dxa"/>
          </w:tcPr>
          <w:p w:rsidR="00794D01" w:rsidRPr="004512A3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2017рік - 2019 рік.</w:t>
            </w:r>
          </w:p>
        </w:tc>
      </w:tr>
      <w:tr w:rsidR="00794D01" w:rsidRPr="00737166" w:rsidTr="00C728B7">
        <w:tc>
          <w:tcPr>
            <w:tcW w:w="828" w:type="dxa"/>
          </w:tcPr>
          <w:p w:rsidR="00794D01" w:rsidRPr="00255D38" w:rsidRDefault="00794D01" w:rsidP="00C72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01" w:type="dxa"/>
          </w:tcPr>
          <w:p w:rsidR="00794D01" w:rsidRPr="004512A3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з них</w:t>
            </w:r>
          </w:p>
        </w:tc>
        <w:tc>
          <w:tcPr>
            <w:tcW w:w="5839" w:type="dxa"/>
          </w:tcPr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- 137612,212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 рік - 45433,780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рік - 45433,780 тис. грн.</w:t>
            </w:r>
          </w:p>
          <w:p w:rsidR="00794D01" w:rsidRPr="009633A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 - 46744,600 тис. грн.</w:t>
            </w:r>
          </w:p>
        </w:tc>
      </w:tr>
      <w:tr w:rsidR="00794D01" w:rsidRPr="00255D38" w:rsidTr="00C728B7">
        <w:tc>
          <w:tcPr>
            <w:tcW w:w="828" w:type="dxa"/>
          </w:tcPr>
          <w:p w:rsidR="00794D01" w:rsidRPr="00DD1E0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1.6.1</w:t>
            </w:r>
          </w:p>
        </w:tc>
        <w:tc>
          <w:tcPr>
            <w:tcW w:w="3701" w:type="dxa"/>
          </w:tcPr>
          <w:p w:rsidR="00794D01" w:rsidRPr="0073716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державного фонду охорони навколишнього природного середовища</w:t>
            </w:r>
          </w:p>
        </w:tc>
        <w:tc>
          <w:tcPr>
            <w:tcW w:w="5839" w:type="dxa"/>
          </w:tcPr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- 123851,000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 рік - 40890,400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рік - 40890,400 тис. грн.</w:t>
            </w:r>
          </w:p>
          <w:p w:rsidR="00794D01" w:rsidRPr="002B1C12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 - 42070,140 тис. грн.</w:t>
            </w:r>
          </w:p>
        </w:tc>
      </w:tr>
      <w:tr w:rsidR="00794D01" w:rsidRPr="00255D38" w:rsidTr="00C728B7">
        <w:tc>
          <w:tcPr>
            <w:tcW w:w="828" w:type="dxa"/>
          </w:tcPr>
          <w:p w:rsidR="00794D01" w:rsidRPr="00DD1E0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1.6.2</w:t>
            </w:r>
          </w:p>
        </w:tc>
        <w:tc>
          <w:tcPr>
            <w:tcW w:w="3701" w:type="dxa"/>
          </w:tcPr>
          <w:p w:rsidR="00794D01" w:rsidRPr="002B1C12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обласного фонду охорони навколишнього природного середовища</w:t>
            </w:r>
          </w:p>
        </w:tc>
        <w:tc>
          <w:tcPr>
            <w:tcW w:w="5839" w:type="dxa"/>
          </w:tcPr>
          <w:p w:rsidR="00794D01" w:rsidRDefault="00794D01" w:rsidP="00C728B7">
            <w:pPr>
              <w:tabs>
                <w:tab w:val="left" w:pos="252"/>
                <w:tab w:val="left" w:pos="43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 - 0,000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 рік - 0,000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рік - 0,000 тис. грн.</w:t>
            </w:r>
          </w:p>
          <w:p w:rsidR="00794D01" w:rsidRPr="002B1C12" w:rsidRDefault="00794D01" w:rsidP="00C728B7">
            <w:pPr>
              <w:tabs>
                <w:tab w:val="left" w:pos="252"/>
                <w:tab w:val="left" w:pos="43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 - 0,000  тис. грн.</w:t>
            </w:r>
          </w:p>
        </w:tc>
      </w:tr>
      <w:tr w:rsidR="00794D01" w:rsidRPr="00255D38" w:rsidTr="00C728B7">
        <w:tc>
          <w:tcPr>
            <w:tcW w:w="828" w:type="dxa"/>
          </w:tcPr>
          <w:p w:rsidR="00794D01" w:rsidRPr="00DD1E0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1.6.3</w:t>
            </w:r>
          </w:p>
        </w:tc>
        <w:tc>
          <w:tcPr>
            <w:tcW w:w="3701" w:type="dxa"/>
          </w:tcPr>
          <w:p w:rsidR="00794D01" w:rsidRPr="00C060CD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місцевого бюджету</w:t>
            </w:r>
          </w:p>
        </w:tc>
        <w:tc>
          <w:tcPr>
            <w:tcW w:w="5839" w:type="dxa"/>
          </w:tcPr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- 13761,220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 рік - 4543,380 тис. грн.</w:t>
            </w:r>
          </w:p>
          <w:p w:rsidR="00794D01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2018 рік - 4543,380 тис. грн.</w:t>
            </w:r>
          </w:p>
          <w:p w:rsidR="00794D01" w:rsidRPr="00C060CD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 - 4674,460 тис. грн.</w:t>
            </w:r>
          </w:p>
        </w:tc>
      </w:tr>
      <w:tr w:rsidR="00794D01" w:rsidRPr="00255D38" w:rsidTr="00C728B7">
        <w:tc>
          <w:tcPr>
            <w:tcW w:w="828" w:type="dxa"/>
          </w:tcPr>
          <w:p w:rsidR="00794D01" w:rsidRPr="00DD1E06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.6.4</w:t>
            </w:r>
          </w:p>
        </w:tc>
        <w:tc>
          <w:tcPr>
            <w:tcW w:w="3701" w:type="dxa"/>
          </w:tcPr>
          <w:p w:rsidR="00794D01" w:rsidRPr="005E721F" w:rsidRDefault="00794D01" w:rsidP="00C728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інших джерел не заборонених чинним законодавством</w:t>
            </w:r>
          </w:p>
        </w:tc>
        <w:tc>
          <w:tcPr>
            <w:tcW w:w="5839" w:type="dxa"/>
          </w:tcPr>
          <w:p w:rsidR="00794D01" w:rsidRDefault="00794D01" w:rsidP="00C728B7">
            <w:pPr>
              <w:tabs>
                <w:tab w:val="left" w:pos="252"/>
                <w:tab w:val="left" w:pos="43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 - 0,000 тис. грн.</w:t>
            </w:r>
          </w:p>
          <w:p w:rsidR="00794D01" w:rsidRPr="00255D38" w:rsidRDefault="00794D01" w:rsidP="00C728B7">
            <w:pPr>
              <w:jc w:val="both"/>
              <w:rPr>
                <w:sz w:val="28"/>
                <w:szCs w:val="28"/>
              </w:rPr>
            </w:pPr>
          </w:p>
        </w:tc>
      </w:tr>
    </w:tbl>
    <w:p w:rsidR="00794D01" w:rsidRDefault="00794D01" w:rsidP="00794D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  <w:r w:rsidRPr="00166E17"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 xml:space="preserve"> Загальна характеристика існуючого стану каналізаційних очисних споруд, розташованих на землях </w:t>
      </w:r>
      <w:proofErr w:type="spellStart"/>
      <w:r>
        <w:rPr>
          <w:b/>
          <w:sz w:val="28"/>
          <w:szCs w:val="28"/>
          <w:lang w:val="uk-UA"/>
        </w:rPr>
        <w:t>Красилівської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Броварського  району  Київської області</w:t>
      </w:r>
    </w:p>
    <w:p w:rsidR="00794D01" w:rsidRPr="00535E2D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 w:rsidRPr="00535E2D">
        <w:rPr>
          <w:sz w:val="28"/>
          <w:szCs w:val="28"/>
          <w:lang w:val="uk-UA"/>
        </w:rPr>
        <w:t>Каналізаційні</w:t>
      </w:r>
      <w:r>
        <w:rPr>
          <w:b/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 xml:space="preserve">чисні споруди розташовані на землях </w:t>
      </w:r>
      <w:proofErr w:type="spellStart"/>
      <w:r>
        <w:rPr>
          <w:sz w:val="28"/>
          <w:szCs w:val="28"/>
          <w:lang w:val="uk-UA"/>
        </w:rPr>
        <w:t>Красилівської</w:t>
      </w:r>
      <w:proofErr w:type="spellEnd"/>
      <w:r>
        <w:rPr>
          <w:sz w:val="28"/>
          <w:szCs w:val="28"/>
          <w:lang w:val="uk-UA"/>
        </w:rPr>
        <w:t xml:space="preserve"> сільської ради, Броварського району Київської області на площі 125000м2. В радіусі 400м навколо очисних споруд відсутня житлова забудова, установи громадського харчування та інше.  Очисні споруди в м. Бровари є фізично застарілими. І черга побудованих каналізаційних очисних споруд в районі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каналу була здана в експлуатацію у 1982 році, ІІ черга – у 1990 році.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сьогоднішній день в місті Бровари недостатня пропускна здатність існуючих очисних споруд в зв’язку із введенням в експлуатацію нових житлових районів  (необхідності очистки стічних вод перед скидом у водойму р. </w:t>
      </w:r>
      <w:proofErr w:type="spellStart"/>
      <w:r>
        <w:rPr>
          <w:sz w:val="28"/>
          <w:szCs w:val="28"/>
          <w:lang w:val="uk-UA"/>
        </w:rPr>
        <w:t>Красилівка</w:t>
      </w:r>
      <w:proofErr w:type="spellEnd"/>
      <w:r>
        <w:rPr>
          <w:sz w:val="28"/>
          <w:szCs w:val="28"/>
          <w:lang w:val="uk-UA"/>
        </w:rPr>
        <w:t xml:space="preserve">). Р. </w:t>
      </w:r>
      <w:proofErr w:type="spellStart"/>
      <w:r>
        <w:rPr>
          <w:sz w:val="28"/>
          <w:szCs w:val="28"/>
          <w:lang w:val="uk-UA"/>
        </w:rPr>
        <w:t>Красилівка</w:t>
      </w:r>
      <w:proofErr w:type="spellEnd"/>
      <w:r>
        <w:rPr>
          <w:sz w:val="28"/>
          <w:szCs w:val="28"/>
          <w:lang w:val="uk-UA"/>
        </w:rPr>
        <w:t xml:space="preserve"> є правою притокою р. Трубіж, яка протікає в межах </w:t>
      </w:r>
      <w:proofErr w:type="spellStart"/>
      <w:r>
        <w:rPr>
          <w:sz w:val="28"/>
          <w:szCs w:val="28"/>
          <w:lang w:val="uk-UA"/>
        </w:rPr>
        <w:t>Бобровицького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Козелецького</w:t>
      </w:r>
      <w:proofErr w:type="spellEnd"/>
      <w:r>
        <w:rPr>
          <w:sz w:val="28"/>
          <w:szCs w:val="28"/>
          <w:lang w:val="uk-UA"/>
        </w:rPr>
        <w:t xml:space="preserve"> районів Чернігівської області та Броварського, </w:t>
      </w:r>
      <w:proofErr w:type="spellStart"/>
      <w:r>
        <w:rPr>
          <w:sz w:val="28"/>
          <w:szCs w:val="28"/>
          <w:lang w:val="uk-UA"/>
        </w:rPr>
        <w:t>Баришевського</w:t>
      </w:r>
      <w:proofErr w:type="spellEnd"/>
      <w:r>
        <w:rPr>
          <w:sz w:val="28"/>
          <w:szCs w:val="28"/>
          <w:lang w:val="uk-UA"/>
        </w:rPr>
        <w:t xml:space="preserve"> й Переяслав-Хмельницького районів Київської області.  Р. Трубіж є лівою притокою Дніпра (впадає у Канівське водосховище).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Інтенсивна забудова міста за період з 2000-2016 роки призвела до значного збільшення чисельності мешканців, навантаження</w:t>
      </w:r>
      <w:r w:rsidRPr="008858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побудовані інженерні мережі та необхідності в збільшенні потужності існуючої інженерної інфраструктури міста Бровари Київської області. Пропускна спроможність наявних споруд розрахована на 22000,0м куб/добу. Фактичне ж надходження складає  37000,0м </w:t>
      </w:r>
      <w:r w:rsidRPr="008858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куб/добу, з яких 15000,0м куб/добу стічних вод подається від нових житлових масивів 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житлового району.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зв’язку з невідповідністю існуючих каналізаційних очисних споруд проекту і технології очистки відсутнє знезаражування усієї витрати стічних вод. Для подальшої їх експлуатації попередні проектні рішення і фактичний стан очисних споруд не відповідають чинним положенням законодавства, вимогам будівельних норм та нормативних документів.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проектних ідей дозволить збільшити продуктивність каналізаційних очисних споруд з 22000м3 до3700м3 не за рахунок збільшення земельної ділянки, а за рахунок реконструкції існуючих очисних споруд з впровадженням новітніх технологій та постійним лабораторним контролем якості очищених стічних вод на всіх етапах очистки.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вирішення питання реконструкції каналізаційних очисних споруд призведе до екологічної небезпеки в місті та районі.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Pr="002104DD" w:rsidRDefault="00794D01" w:rsidP="00794D01">
      <w:pPr>
        <w:jc w:val="center"/>
        <w:rPr>
          <w:b/>
          <w:sz w:val="28"/>
          <w:szCs w:val="28"/>
          <w:lang w:val="uk-UA"/>
        </w:rPr>
      </w:pPr>
      <w:r w:rsidRPr="002104DD">
        <w:rPr>
          <w:b/>
          <w:sz w:val="28"/>
          <w:szCs w:val="28"/>
          <w:lang w:val="uk-UA"/>
        </w:rPr>
        <w:t>3.  Мета та основні завдання Програми</w:t>
      </w:r>
    </w:p>
    <w:p w:rsidR="00794D01" w:rsidRPr="002104DD" w:rsidRDefault="00794D01" w:rsidP="00794D01">
      <w:pPr>
        <w:jc w:val="both"/>
        <w:rPr>
          <w:b/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 w:rsidRPr="002104DD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програми є створення умов, що сприятимуть забезпеченню збільшення продуктивності каналізаційних очисних споруд, підвищення рівня якості очищених вод, що скидають в водний басейн річок Київської області та можливість приєднання багатоквартирних житлових масивів до системи водовідведення міста.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Передбачається розв’язати такі основні завдання:</w:t>
      </w:r>
    </w:p>
    <w:p w:rsidR="00794D01" w:rsidRPr="00666E03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забезпечення максимальної пропускної спроможності каналізаційних очисних споруд шляхом використання нових сучасних високоефективних технологічних рішень та обладнання; 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66E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оснащення лабораторії здійснення контролю якості стічних вод на всіх етапах очистки сучасним контрольно-аналітичним обладнанням; </w:t>
      </w:r>
    </w:p>
    <w:p w:rsidR="00794D01" w:rsidRPr="0029441E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</w:t>
      </w:r>
      <w:r w:rsidRPr="0029441E">
        <w:rPr>
          <w:sz w:val="28"/>
          <w:szCs w:val="28"/>
          <w:lang w:val="uk-UA"/>
        </w:rPr>
        <w:t>досконалення</w:t>
      </w:r>
      <w:r>
        <w:rPr>
          <w:sz w:val="28"/>
          <w:szCs w:val="28"/>
          <w:lang w:val="uk-UA"/>
        </w:rPr>
        <w:t xml:space="preserve"> нормативно-методичного, організаційного, інформаційного  та іншого забезпечення у сфері очистки господарчо-побутових відходів стічних вод; </w:t>
      </w:r>
    </w:p>
    <w:p w:rsidR="00794D01" w:rsidRPr="00F52F47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контролю за діючими каналізаційними очисними спорудами для запобіганню шкідливого впливу на довкілля та здоров’я людини.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 w:rsidRPr="00F52F47">
        <w:rPr>
          <w:sz w:val="28"/>
          <w:szCs w:val="28"/>
          <w:lang w:val="uk-UA"/>
        </w:rPr>
        <w:t>Проблеми</w:t>
      </w:r>
      <w:r>
        <w:rPr>
          <w:sz w:val="28"/>
          <w:szCs w:val="28"/>
          <w:lang w:val="uk-UA"/>
        </w:rPr>
        <w:t>, які мають місце у сфері очистки господарчо-побутових відходів стічних вод потребують негайного розв’язання та фінансування і повинні вирішуватися комплексно, тобто за рахунок усіх можливих джерел фінансування не заборонених діючим законодавством (державні, місцеві бюджети, кошти підприємств, установ, організацій та інших фондів фінансування).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center"/>
        <w:rPr>
          <w:b/>
          <w:sz w:val="28"/>
          <w:szCs w:val="28"/>
          <w:lang w:val="uk-UA"/>
        </w:rPr>
      </w:pPr>
      <w:r w:rsidRPr="00850790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Основні напрямки та заходи з виконання Програми</w:t>
      </w:r>
    </w:p>
    <w:p w:rsidR="00794D01" w:rsidRPr="00955129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 w:rsidRPr="00955129">
        <w:rPr>
          <w:sz w:val="28"/>
          <w:szCs w:val="28"/>
          <w:lang w:val="uk-UA"/>
        </w:rPr>
        <w:t>Виконання Програми</w:t>
      </w:r>
      <w:r>
        <w:rPr>
          <w:sz w:val="28"/>
          <w:szCs w:val="28"/>
          <w:lang w:val="uk-UA"/>
        </w:rPr>
        <w:t xml:space="preserve"> очистки господарчо-побутових відходів стічних вод дасть змогу: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зменшити шкідливий вплив господарчо-побутових відходів стічних вод на навколишнє природне середовища та здоров’я людини;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підвищити якість очищення стічних вод;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забезпечити утилізацію осадів, що утворюються під час очищення стічних вод;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унеможливити забруднення ґрунтів, зараження поверхневих та підземних вод отруйними хімічними речовинами;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поліпшити санітарну, епідемічну та екологічну ситуацію в м. Бровари та Броварському районі Київської області;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забезпечити населення якісними житлово-комунальними послугами;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впровадити новітні  технології із застосуванням сучасного обладнання   у сфері очистки господарчо-побутових відходів стічних вод;   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подовжити корисний термін дії існуючих очисних споруд за рахунок збільшення потужності.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Pr="00A95B5B" w:rsidRDefault="00794D01" w:rsidP="00794D01">
      <w:pPr>
        <w:jc w:val="center"/>
        <w:rPr>
          <w:b/>
          <w:sz w:val="28"/>
          <w:szCs w:val="28"/>
          <w:lang w:val="uk-UA"/>
        </w:rPr>
      </w:pPr>
      <w:r w:rsidRPr="00A95B5B"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 xml:space="preserve"> </w:t>
      </w:r>
      <w:r w:rsidRPr="00A95B5B">
        <w:rPr>
          <w:b/>
          <w:sz w:val="28"/>
          <w:szCs w:val="28"/>
          <w:lang w:val="uk-UA"/>
        </w:rPr>
        <w:t>Обсяги та джерела фінансування Програми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Фінансове забезпечення реалізації заходів Програми передбачається здійснювати за рахунок коштів державного фонду охорони навколишнього природного середовища та коштів місцевого бюджету, виходячи з його реальної можливості на умовах 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>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 фінансування на реалізацію заходів Програми становить всього      137 612,212 тис. грн., в тому числі державного фонду охорони навколишнього природного середовища – 12 3851,000 тис. грн., місцевого бюджету –                        13 761,220 тис. грн.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 Програми наведено у додатку до Програми.</w:t>
      </w:r>
    </w:p>
    <w:p w:rsidR="00794D01" w:rsidRDefault="00794D01" w:rsidP="00794D01">
      <w:pPr>
        <w:ind w:firstLine="540"/>
        <w:jc w:val="both"/>
        <w:rPr>
          <w:sz w:val="28"/>
          <w:szCs w:val="28"/>
          <w:lang w:val="uk-UA"/>
        </w:rPr>
      </w:pPr>
    </w:p>
    <w:p w:rsidR="00794D01" w:rsidRPr="00FA5FE6" w:rsidRDefault="00794D01" w:rsidP="00794D01">
      <w:pPr>
        <w:ind w:firstLine="540"/>
        <w:jc w:val="both"/>
        <w:rPr>
          <w:b/>
          <w:sz w:val="28"/>
          <w:szCs w:val="28"/>
          <w:lang w:val="uk-UA"/>
        </w:rPr>
      </w:pPr>
    </w:p>
    <w:p w:rsidR="00794D01" w:rsidRDefault="00794D01" w:rsidP="00794D01">
      <w:pPr>
        <w:numPr>
          <w:ilvl w:val="0"/>
          <w:numId w:val="1"/>
        </w:numPr>
        <w:tabs>
          <w:tab w:val="clear" w:pos="2115"/>
          <w:tab w:val="num" w:pos="0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FA5FE6">
        <w:rPr>
          <w:b/>
          <w:sz w:val="28"/>
          <w:szCs w:val="28"/>
          <w:lang w:val="uk-UA"/>
        </w:rPr>
        <w:t xml:space="preserve">Термін </w:t>
      </w:r>
      <w:r>
        <w:rPr>
          <w:b/>
          <w:sz w:val="28"/>
          <w:szCs w:val="28"/>
          <w:lang w:val="uk-UA"/>
        </w:rPr>
        <w:t>та етапи реалізації Програми</w:t>
      </w:r>
    </w:p>
    <w:p w:rsidR="00794D01" w:rsidRDefault="00794D01" w:rsidP="00794D01">
      <w:pPr>
        <w:ind w:firstLine="540"/>
        <w:jc w:val="both"/>
        <w:rPr>
          <w:b/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  <w:r w:rsidRPr="00FA5FE6">
        <w:rPr>
          <w:sz w:val="28"/>
          <w:szCs w:val="28"/>
          <w:lang w:val="uk-UA"/>
        </w:rPr>
        <w:t>Термін</w:t>
      </w:r>
      <w:r>
        <w:rPr>
          <w:sz w:val="28"/>
          <w:szCs w:val="28"/>
          <w:lang w:val="uk-UA"/>
        </w:rPr>
        <w:t xml:space="preserve"> дії Програми – 2017- 2019 роки.</w:t>
      </w: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ind w:left="5580" w:hanging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</w:t>
      </w:r>
    </w:p>
    <w:p w:rsidR="00794D01" w:rsidRDefault="00794D01" w:rsidP="00794D01">
      <w:pPr>
        <w:ind w:left="5580" w:hanging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міського голови – </w:t>
      </w:r>
    </w:p>
    <w:p w:rsidR="00794D01" w:rsidRPr="00F4018B" w:rsidRDefault="00794D01" w:rsidP="00794D01">
      <w:pPr>
        <w:ind w:left="5580" w:hanging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Г. П. </w:t>
      </w:r>
      <w:proofErr w:type="spellStart"/>
      <w:r>
        <w:rPr>
          <w:sz w:val="28"/>
          <w:szCs w:val="28"/>
          <w:lang w:val="uk-UA"/>
        </w:rPr>
        <w:t>Голубовський</w:t>
      </w:r>
      <w:proofErr w:type="spellEnd"/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794D01" w:rsidRDefault="00794D01" w:rsidP="00794D01">
      <w:pPr>
        <w:jc w:val="both"/>
        <w:rPr>
          <w:sz w:val="28"/>
          <w:szCs w:val="28"/>
          <w:lang w:val="uk-UA"/>
        </w:rPr>
      </w:pPr>
    </w:p>
    <w:p w:rsidR="005D6058" w:rsidRPr="00794D01" w:rsidRDefault="005D6058">
      <w:pPr>
        <w:rPr>
          <w:lang w:val="uk-UA"/>
        </w:rPr>
      </w:pPr>
    </w:p>
    <w:sectPr w:rsidR="005D6058" w:rsidRPr="00794D01" w:rsidSect="005D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0FBA"/>
    <w:multiLevelType w:val="hybridMultilevel"/>
    <w:tmpl w:val="5B82EDDE"/>
    <w:lvl w:ilvl="0" w:tplc="405ED9D4">
      <w:start w:val="6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D01"/>
    <w:rsid w:val="005D6058"/>
    <w:rsid w:val="0079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1376</Words>
  <Characters>7849</Characters>
  <Application>Microsoft Office Word</Application>
  <DocSecurity>0</DocSecurity>
  <Lines>65</Lines>
  <Paragraphs>18</Paragraphs>
  <ScaleCrop>false</ScaleCrop>
  <Company>Microsoft</Company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2017-06-21T07:08:00Z</dcterms:created>
  <dcterms:modified xsi:type="dcterms:W3CDTF">2017-06-21T07:09:00Z</dcterms:modified>
</cp:coreProperties>
</file>