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11D7EA" w:rsidR="004208DA" w:rsidRPr="004208DA" w:rsidRDefault="000A43C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E74E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D63D81C" w14:textId="62C841F0" w:rsidR="004208DA" w:rsidRPr="004208DA" w:rsidRDefault="000A43C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0A43C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0A43C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19.09.2023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751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ED465" w14:textId="77777777" w:rsidR="007E74E6" w:rsidRDefault="007E74E6" w:rsidP="007E74E6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14:paraId="6BD6E63A" w14:textId="77777777" w:rsidR="007E74E6" w:rsidRDefault="007E74E6" w:rsidP="007E74E6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осіб на отримання щомісячної матеріальної допомоги студентам денної форми навчання </w:t>
      </w:r>
    </w:p>
    <w:p w14:paraId="2E4B4079" w14:textId="77777777" w:rsidR="007E74E6" w:rsidRDefault="007E74E6" w:rsidP="007E74E6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</w:t>
      </w:r>
    </w:p>
    <w:p w14:paraId="17F5301C" w14:textId="77777777" w:rsidR="007E74E6" w:rsidRDefault="007E74E6" w:rsidP="007E74E6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14:paraId="344366F5" w14:textId="77777777" w:rsidR="007E74E6" w:rsidRDefault="007E74E6" w:rsidP="007E74E6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14:paraId="18D1951B" w14:textId="77777777" w:rsidR="007E74E6" w:rsidRDefault="007E74E6" w:rsidP="007E74E6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ІІ півріччя 2023 року</w:t>
      </w:r>
    </w:p>
    <w:p w14:paraId="3B51E6F4" w14:textId="77777777" w:rsidR="007E74E6" w:rsidRDefault="007E74E6" w:rsidP="007E74E6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9"/>
        <w:tblW w:w="14383" w:type="dxa"/>
        <w:tblInd w:w="108" w:type="dxa"/>
        <w:tblLook w:val="04A0" w:firstRow="1" w:lastRow="0" w:firstColumn="1" w:lastColumn="0" w:noHBand="0" w:noVBand="1"/>
      </w:tblPr>
      <w:tblGrid>
        <w:gridCol w:w="851"/>
        <w:gridCol w:w="2632"/>
        <w:gridCol w:w="2119"/>
        <w:gridCol w:w="2435"/>
        <w:gridCol w:w="3309"/>
        <w:gridCol w:w="3037"/>
      </w:tblGrid>
      <w:tr w:rsidR="007E74E6" w14:paraId="211425B6" w14:textId="77777777" w:rsidTr="007E74E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F6A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5B75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14:paraId="63B2871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A93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572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770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88C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:rsidR="007E74E6" w14:paraId="214BA262" w14:textId="77777777" w:rsidTr="007E74E6">
        <w:trPr>
          <w:trHeight w:val="1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7899E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7255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0B4F5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AC485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14:paraId="6951C78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6176FF" w14:textId="77777777" w:rsidR="007E74E6" w:rsidRDefault="007E74E6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Олімпійська, </w:t>
            </w:r>
          </w:p>
          <w:p w14:paraId="131EC80A" w14:textId="77777777" w:rsidR="007E74E6" w:rsidRDefault="007E74E6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1EECF257" w14:textId="77777777" w:rsidR="007E74E6" w:rsidRDefault="007E74E6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м. Бровари,</w:t>
            </w:r>
          </w:p>
          <w:p w14:paraId="0319B64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0C71B81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1003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14:paraId="7E626F1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7E74E6" w14:paraId="28A9AA79" w14:textId="77777777" w:rsidTr="007E74E6">
        <w:trPr>
          <w:trHeight w:val="1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4252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30E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39E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FB3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1BDB" w14:textId="77777777" w:rsidR="007E74E6" w:rsidRDefault="007E74E6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proofErr w:type="spellStart"/>
            <w:r>
              <w:rPr>
                <w:color w:val="000000"/>
                <w:lang w:val="uk-UA" w:eastAsia="en-US"/>
              </w:rPr>
              <w:t>бул</w:t>
            </w:r>
            <w:proofErr w:type="spellEnd"/>
            <w:r>
              <w:rPr>
                <w:color w:val="000000"/>
                <w:lang w:val="uk-UA" w:eastAsia="en-US"/>
              </w:rPr>
              <w:t xml:space="preserve">. Незалежності, </w:t>
            </w:r>
          </w:p>
          <w:p w14:paraId="280A7BF9" w14:textId="77777777" w:rsidR="007E74E6" w:rsidRDefault="007E74E6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буд. </w:t>
            </w:r>
            <w:r>
              <w:rPr>
                <w:lang w:val="uk-UA" w:eastAsia="en-US"/>
              </w:rPr>
              <w:t xml:space="preserve">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color w:val="000000"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***</w:t>
            </w:r>
          </w:p>
          <w:p w14:paraId="3542CA03" w14:textId="77777777" w:rsidR="007E74E6" w:rsidRDefault="007E74E6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>м. Бровари,</w:t>
            </w:r>
          </w:p>
          <w:p w14:paraId="5E4CA4A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3D55E3D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F0B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7E74E6" w14:paraId="47C2F805" w14:textId="77777777" w:rsidTr="007E74E6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F74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E12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A85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6E7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політехнічний інститут імені Ігоря Сікорського» Навчально-науковий інститут атомної та теплової енергетики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9DC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Симона Петлюри,</w:t>
            </w:r>
          </w:p>
          <w:p w14:paraId="4586A1C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58F8529C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4986214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39B7B59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A4B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Дитина-сирота</w:t>
            </w:r>
          </w:p>
        </w:tc>
      </w:tr>
      <w:tr w:rsidR="007E74E6" w14:paraId="105B9ED6" w14:textId="77777777" w:rsidTr="007E74E6">
        <w:trPr>
          <w:trHeight w:val="1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058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B25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245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5BA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14:paraId="3905D52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Бориса Грінченка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0733" w14:textId="77777777" w:rsidR="007E74E6" w:rsidRDefault="007E74E6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бульв</w:t>
            </w:r>
            <w:proofErr w:type="spellEnd"/>
            <w:r>
              <w:rPr>
                <w:lang w:val="uk-UA" w:eastAsia="en-US"/>
              </w:rPr>
              <w:t xml:space="preserve">. Незалежності, </w:t>
            </w:r>
          </w:p>
          <w:p w14:paraId="5AB0FFED" w14:textId="77777777" w:rsidR="007E74E6" w:rsidRDefault="007E74E6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буд. ***, </w:t>
            </w:r>
            <w:proofErr w:type="spellStart"/>
            <w:r>
              <w:rPr>
                <w:lang w:val="uk-UA" w:eastAsia="en-US"/>
              </w:rPr>
              <w:t>кв</w:t>
            </w:r>
            <w:proofErr w:type="spellEnd"/>
            <w:r>
              <w:rPr>
                <w:lang w:val="uk-UA" w:eastAsia="en-US"/>
              </w:rPr>
              <w:t>. ***</w:t>
            </w:r>
          </w:p>
          <w:p w14:paraId="5356FD1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4B392F7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6BDE60E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C5F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14:paraId="6FB1BAE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7E74E6" w14:paraId="74C30984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1B3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2E39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EB0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D086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8D94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Київська,</w:t>
            </w:r>
          </w:p>
          <w:p w14:paraId="23944BFF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B343867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6D6474D2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41E29F57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9A9B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7E74E6" w14:paraId="6ABAA94C" w14:textId="77777777" w:rsidTr="007E74E6">
        <w:trPr>
          <w:trHeight w:val="10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10BA7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90BD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9036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4C31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D0B1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Голуба, буд. ***</w:t>
            </w:r>
          </w:p>
          <w:p w14:paraId="2E2E708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Бобрик,</w:t>
            </w:r>
          </w:p>
          <w:p w14:paraId="46A0C835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212D842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493E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14:paraId="7E1AF1C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7E74E6" w14:paraId="6C5B3F5D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DBD6D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8B8E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9E8C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508D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університете</w:t>
            </w:r>
          </w:p>
          <w:p w14:paraId="42D1106C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FE3C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Калнишевського Петра, буд. ***,</w:t>
            </w:r>
          </w:p>
          <w:p w14:paraId="04828D1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1F6B2A2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6D3D1DF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379F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4653BC14" w14:textId="77777777" w:rsidTr="007E74E6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AC0EF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844E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80E9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5557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3BEC3AB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14:paraId="7095C78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3D38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Шевченка, буд. ***,</w:t>
            </w:r>
          </w:p>
          <w:p w14:paraId="3CA7452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7814B1D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4CF7B30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B6A8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7E74E6" w14:paraId="1051CAB1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3B9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6C7D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A77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5E17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4923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Олега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Онікієнка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701280B4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0E0740D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0DD0D78A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1FE9812E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9674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7E74E6" w14:paraId="10589571" w14:textId="77777777" w:rsidTr="007E74E6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9A704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91F9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CD2B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CBCE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3247BEA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14:paraId="056A43F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BD59A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Шевченка, буд. ***,</w:t>
            </w:r>
          </w:p>
          <w:p w14:paraId="7324509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5334F8F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3240E20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C9B8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7E74E6" w14:paraId="1204B3B4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D775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150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C3C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DB2C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14:paraId="44D80911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зв’язку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A21A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Симоненка,</w:t>
            </w:r>
          </w:p>
          <w:p w14:paraId="7AB77983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BBD8E06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61FE6AB2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78502BDE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D17F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29D02043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CD91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110F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48CA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5A47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14:paraId="4A54088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D7267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14:paraId="1CEA6DE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***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6887213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231317B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2E80EF2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30C0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7E74E6" w14:paraId="350B331F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27006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06D2C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9066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779F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BE6BF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Олімпійська, буд. ***, </w:t>
            </w:r>
          </w:p>
          <w:p w14:paraId="4241CDC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 м. Бровари,</w:t>
            </w:r>
          </w:p>
          <w:p w14:paraId="717F673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3FA682D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73DCF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5C11A1A8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F19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D59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C2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427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CB35" w14:textId="77777777" w:rsidR="007E74E6" w:rsidRDefault="007E74E6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вул. </w:t>
            </w:r>
            <w:proofErr w:type="spellStart"/>
            <w:r>
              <w:rPr>
                <w:color w:val="000000"/>
                <w:lang w:val="uk-UA" w:eastAsia="en-US"/>
              </w:rPr>
              <w:t>Лідіце</w:t>
            </w:r>
            <w:proofErr w:type="spellEnd"/>
            <w:r>
              <w:rPr>
                <w:color w:val="000000"/>
                <w:lang w:val="uk-UA" w:eastAsia="en-US"/>
              </w:rPr>
              <w:t xml:space="preserve">, буд. </w:t>
            </w:r>
            <w:r>
              <w:rPr>
                <w:lang w:val="uk-UA" w:eastAsia="en-US"/>
              </w:rPr>
              <w:t>***</w:t>
            </w:r>
          </w:p>
          <w:p w14:paraId="7D7B8824" w14:textId="77777777" w:rsidR="007E74E6" w:rsidRDefault="007E74E6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>м. Бровари</w:t>
            </w:r>
          </w:p>
          <w:p w14:paraId="0722CFC2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5D88F08F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88CB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2969D4B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7E74E6" w14:paraId="0953C1E7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8093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8596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986C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43E0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436CAC85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14:paraId="3B234E9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A293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Київська, 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</w:t>
            </w:r>
          </w:p>
          <w:p w14:paraId="535C8F6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20F5590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7F6429E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8085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7BE8D724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706A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F86E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5F64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6A0E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2658330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A9B34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14:paraId="294EDB85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5148506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5E41B6D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1A10491F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1FD2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5AC6C176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27F88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35D3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B2A5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544DF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FE7F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М. Грушевського,</w:t>
            </w:r>
          </w:p>
          <w:p w14:paraId="3CC3D1F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3F5AD0A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1A02EA3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7CE0E4A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0A0E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14:paraId="451892D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7E74E6" w14:paraId="69A74E18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8A6E8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7E05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6E73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1E37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FC03F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14:paraId="58EEE1F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5F5F999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7194466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605D52E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33DD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7E74E6" w14:paraId="356CF9EA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E089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BE3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F52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F4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5271CA8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477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 Симона Петлюри,</w:t>
            </w:r>
          </w:p>
          <w:p w14:paraId="4B88FFA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61C3E99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33E5AD8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0D3F2C8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DCA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268499EE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5A87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C2B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EA50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D647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322A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Незалежності,</w:t>
            </w:r>
          </w:p>
          <w:p w14:paraId="7C457E8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1***,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1114697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571F0BD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5D1527F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C17A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14:paraId="581486CF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:rsidR="007E74E6" w14:paraId="0F31C5F2" w14:textId="77777777" w:rsidTr="007E74E6">
        <w:trPr>
          <w:trHeight w:val="1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F40F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D0E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AFA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2D5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-педагогічний фаховий коледж</w:t>
            </w:r>
          </w:p>
          <w:p w14:paraId="6926D32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08F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Героїв України,              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77E3C3B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77D920B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5FC924CF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FDA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:rsidR="007E74E6" w14:paraId="4C25DF04" w14:textId="77777777" w:rsidTr="007E74E6">
        <w:trPr>
          <w:trHeight w:val="1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7E34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D479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0364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E69F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47A2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14:paraId="57EF1E4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***, </w:t>
            </w:r>
          </w:p>
          <w:p w14:paraId="0B6A850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107D5C12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3441D6D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AACD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7E74E6" w14:paraId="692A1689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2A7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3795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0CB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D485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 університет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DEE3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Березова,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B438BDF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Требухів</w:t>
            </w:r>
          </w:p>
          <w:p w14:paraId="1959C8F3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47ECB26" w14:textId="77777777" w:rsidR="007E74E6" w:rsidRDefault="007E74E6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lang w:val="uk-UA" w:eastAsia="en-US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457A" w14:textId="77777777" w:rsidR="007E74E6" w:rsidRDefault="007E74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3464E19E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6EF9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0FAD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395F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C335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B577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Володимира Великого, 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14:paraId="2E66700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2AE49E8D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1FA3512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E0FE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74643092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5EE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A28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28A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21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14:paraId="4C4FE005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025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Грушевського Михайла,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7830E4B3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06C2951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14:paraId="71DEB379" w14:textId="77777777" w:rsidR="007E74E6" w:rsidRDefault="007E74E6">
            <w:pPr>
              <w:pStyle w:val="a7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2F88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:rsidR="007E74E6" w14:paraId="284E8624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BC6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B2C9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AA4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36C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CAC8" w14:textId="77777777" w:rsidR="007E74E6" w:rsidRDefault="007E74E6">
            <w:pPr>
              <w:pStyle w:val="a7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вул. </w:t>
            </w:r>
            <w:r>
              <w:rPr>
                <w:lang w:val="uk-UA" w:eastAsia="en-US"/>
              </w:rPr>
              <w:t>Шухевича Романа,</w:t>
            </w:r>
          </w:p>
          <w:p w14:paraId="0D154DF9" w14:textId="77777777" w:rsidR="007E74E6" w:rsidRDefault="007E74E6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lang w:val="uk-UA" w:eastAsia="en-US"/>
              </w:rPr>
              <w:t>буд. ***</w:t>
            </w:r>
          </w:p>
          <w:p w14:paraId="055D11EB" w14:textId="77777777" w:rsidR="007E74E6" w:rsidRDefault="007E74E6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>м. Бровари</w:t>
            </w:r>
          </w:p>
          <w:p w14:paraId="5E850A49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30E868E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9D0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1812ACDD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D011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16D6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D07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620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627E" w14:textId="77777777" w:rsidR="007E74E6" w:rsidRDefault="007E74E6">
            <w:pPr>
              <w:pStyle w:val="a7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вул. Шухевича Романа,</w:t>
            </w:r>
          </w:p>
          <w:p w14:paraId="3AEF3F96" w14:textId="77777777" w:rsidR="007E74E6" w:rsidRDefault="007E74E6">
            <w:pPr>
              <w:pStyle w:val="a7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буд. ***</w:t>
            </w:r>
          </w:p>
          <w:p w14:paraId="07671FBC" w14:textId="77777777" w:rsidR="007E74E6" w:rsidRDefault="007E74E6">
            <w:pPr>
              <w:pStyle w:val="a7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>м. Бровари</w:t>
            </w:r>
          </w:p>
          <w:p w14:paraId="1A39124B" w14:textId="77777777" w:rsidR="007E74E6" w:rsidRDefault="007E74E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1A7F740E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86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7E74E6" w14:paraId="5F11659D" w14:textId="77777777" w:rsidTr="007E74E6">
        <w:trPr>
          <w:trHeight w:val="1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472B" w14:textId="77777777" w:rsidR="007E74E6" w:rsidRDefault="007E74E6" w:rsidP="007E74E6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0EE4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2B9A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8691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376D" w14:textId="77777777" w:rsidR="007E74E6" w:rsidRDefault="007E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Чорних Запорожців,</w:t>
            </w:r>
          </w:p>
          <w:p w14:paraId="40C826C4" w14:textId="77777777" w:rsidR="007E74E6" w:rsidRDefault="007E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***,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*** </w:t>
            </w:r>
          </w:p>
          <w:p w14:paraId="598402B2" w14:textId="77777777" w:rsidR="007E74E6" w:rsidRDefault="007E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14:paraId="38684A2B" w14:textId="77777777" w:rsidR="007E74E6" w:rsidRDefault="007E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13F235DB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CB0E" w14:textId="77777777" w:rsidR="007E74E6" w:rsidRDefault="007E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14:paraId="4262B047" w14:textId="77777777" w:rsidR="007E74E6" w:rsidRDefault="007E74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</w:tbl>
    <w:p w14:paraId="39741F5D" w14:textId="77777777" w:rsidR="007E74E6" w:rsidRDefault="007E74E6" w:rsidP="007E74E6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3F8C5" w14:textId="77777777" w:rsidR="007E74E6" w:rsidRDefault="007E74E6" w:rsidP="007E74E6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B6A11" w14:textId="77777777" w:rsidR="007E74E6" w:rsidRDefault="007E74E6" w:rsidP="007E74E6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90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18507996" w14:textId="2C399DFE" w:rsidR="00F1699F" w:rsidRPr="00EA126F" w:rsidRDefault="00F1699F" w:rsidP="007E74E6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6170" w14:textId="77777777" w:rsidR="000A43C1" w:rsidRDefault="000A43C1">
      <w:pPr>
        <w:spacing w:after="0" w:line="240" w:lineRule="auto"/>
      </w:pPr>
      <w:r>
        <w:separator/>
      </w:r>
    </w:p>
  </w:endnote>
  <w:endnote w:type="continuationSeparator" w:id="0">
    <w:p w14:paraId="1BB680A9" w14:textId="77777777" w:rsidR="000A43C1" w:rsidRDefault="000A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A43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BCBC" w14:textId="77777777" w:rsidR="000A43C1" w:rsidRDefault="000A43C1">
      <w:pPr>
        <w:spacing w:after="0" w:line="240" w:lineRule="auto"/>
      </w:pPr>
      <w:r>
        <w:separator/>
      </w:r>
    </w:p>
  </w:footnote>
  <w:footnote w:type="continuationSeparator" w:id="0">
    <w:p w14:paraId="46E67B25" w14:textId="77777777" w:rsidR="000A43C1" w:rsidRDefault="000A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A43C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258F"/>
    <w:multiLevelType w:val="hybridMultilevel"/>
    <w:tmpl w:val="194A9A2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A43C1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7E74E6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rmal (Web)"/>
    <w:basedOn w:val="a"/>
    <w:uiPriority w:val="99"/>
    <w:semiHidden/>
    <w:unhideWhenUsed/>
    <w:rsid w:val="007E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E74E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39"/>
    <w:rsid w:val="007E74E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721C05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721C0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944</Words>
  <Characters>5382</Characters>
  <Application>Microsoft Office Word</Application>
  <DocSecurity>8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2023-09-19T09:56:00Z</dcterms:modified>
</cp:coreProperties>
</file>