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4C1D7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4C1D7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C1D7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C1D7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C1D7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29.08.2023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694</w:t>
      </w:r>
    </w:p>
    <w:p w14:paraId="0A449B32" w14:textId="77777777" w:rsidR="004208DA" w:rsidRPr="007C582E" w:rsidRDefault="004208DA" w:rsidP="004208DA">
      <w:pPr>
        <w:spacing w:after="0"/>
        <w:rPr>
          <w:rFonts w:ascii="Times New Roman" w:hAnsi="Times New Roman" w:cs="Times New Roman"/>
          <w:sz w:val="28"/>
          <w:szCs w:val="28"/>
        </w:rPr>
      </w:pPr>
    </w:p>
    <w:p w14:paraId="5936C1E9" w14:textId="77777777" w:rsidR="00B671C4" w:rsidRDefault="00B671C4" w:rsidP="00B671C4">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24B9FE2F" w14:textId="77777777" w:rsidR="00B671C4" w:rsidRDefault="00B671C4" w:rsidP="00B671C4">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про визначення місця проживання малолітніх дітей, </w:t>
      </w:r>
    </w:p>
    <w:p w14:paraId="0E591231" w14:textId="77777777" w:rsidR="00B671C4" w:rsidRDefault="00B671C4" w:rsidP="00B671C4">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 </w:t>
      </w:r>
      <w:proofErr w:type="spellStart"/>
      <w:r>
        <w:rPr>
          <w:rFonts w:ascii="Times New Roman" w:hAnsi="Times New Roman"/>
          <w:b/>
          <w:sz w:val="28"/>
          <w:szCs w:val="28"/>
        </w:rPr>
        <w:t>р.н</w:t>
      </w:r>
      <w:proofErr w:type="spellEnd"/>
      <w:r>
        <w:rPr>
          <w:rFonts w:ascii="Times New Roman" w:hAnsi="Times New Roman"/>
          <w:b/>
          <w:sz w:val="28"/>
          <w:szCs w:val="28"/>
        </w:rPr>
        <w:t xml:space="preserve">., та </w:t>
      </w:r>
    </w:p>
    <w:p w14:paraId="0A1B8F5C" w14:textId="77777777" w:rsidR="00B671C4" w:rsidRDefault="00B671C4" w:rsidP="00B671C4">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 </w:t>
      </w:r>
      <w:proofErr w:type="spellStart"/>
      <w:r>
        <w:rPr>
          <w:rFonts w:ascii="Times New Roman" w:hAnsi="Times New Roman"/>
          <w:b/>
          <w:sz w:val="28"/>
          <w:szCs w:val="28"/>
        </w:rPr>
        <w:t>р.н</w:t>
      </w:r>
      <w:proofErr w:type="spellEnd"/>
      <w:r>
        <w:rPr>
          <w:rFonts w:ascii="Times New Roman" w:hAnsi="Times New Roman"/>
          <w:b/>
          <w:sz w:val="28"/>
          <w:szCs w:val="28"/>
        </w:rPr>
        <w:t>.</w:t>
      </w:r>
    </w:p>
    <w:p w14:paraId="5E5780AE" w14:textId="77777777" w:rsidR="00B671C4" w:rsidRDefault="00B671C4" w:rsidP="00B671C4">
      <w:pPr>
        <w:spacing w:after="0" w:line="240" w:lineRule="auto"/>
        <w:rPr>
          <w:rFonts w:ascii="Times New Roman" w:hAnsi="Times New Roman"/>
          <w:b/>
          <w:sz w:val="28"/>
          <w:szCs w:val="28"/>
        </w:rPr>
      </w:pPr>
    </w:p>
    <w:p w14:paraId="5DF07F42"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про визначення місця проживання малолітніх дітей, ***, *** </w:t>
      </w:r>
      <w:proofErr w:type="spellStart"/>
      <w:r>
        <w:rPr>
          <w:rFonts w:ascii="Times New Roman" w:hAnsi="Times New Roman"/>
          <w:sz w:val="28"/>
          <w:szCs w:val="28"/>
        </w:rPr>
        <w:t>р.н</w:t>
      </w:r>
      <w:proofErr w:type="spellEnd"/>
      <w:r>
        <w:rPr>
          <w:rFonts w:ascii="Times New Roman" w:hAnsi="Times New Roman"/>
          <w:sz w:val="28"/>
          <w:szCs w:val="28"/>
        </w:rPr>
        <w:t xml:space="preserve">.,та ***, *** </w:t>
      </w:r>
      <w:proofErr w:type="spellStart"/>
      <w:r>
        <w:rPr>
          <w:rFonts w:ascii="Times New Roman" w:hAnsi="Times New Roman"/>
          <w:sz w:val="28"/>
          <w:szCs w:val="28"/>
        </w:rPr>
        <w:t>р.н</w:t>
      </w:r>
      <w:proofErr w:type="spellEnd"/>
      <w:r>
        <w:rPr>
          <w:rFonts w:ascii="Times New Roman" w:hAnsi="Times New Roman"/>
          <w:sz w:val="28"/>
          <w:szCs w:val="28"/>
        </w:rPr>
        <w:t>.</w:t>
      </w:r>
    </w:p>
    <w:p w14:paraId="6E4EDDF7" w14:textId="77777777" w:rsidR="00B671C4" w:rsidRDefault="00B671C4" w:rsidP="00B671C4">
      <w:pPr>
        <w:spacing w:after="0" w:line="240" w:lineRule="auto"/>
        <w:ind w:firstLine="567"/>
        <w:jc w:val="both"/>
        <w:rPr>
          <w:rFonts w:ascii="Times New Roman" w:hAnsi="Times New Roman"/>
          <w:sz w:val="28"/>
          <w:szCs w:val="28"/>
          <w:lang w:eastAsia="ru-RU"/>
        </w:rPr>
      </w:pPr>
      <w:r>
        <w:rPr>
          <w:rFonts w:ascii="Times New Roman" w:hAnsi="Times New Roman"/>
          <w:sz w:val="28"/>
          <w:szCs w:val="28"/>
        </w:rPr>
        <w:t xml:space="preserve">20 червня 2023 року надійшла заява ***, </w:t>
      </w:r>
      <w:r>
        <w:rPr>
          <w:rFonts w:ascii="Times New Roman" w:hAnsi="Times New Roman"/>
          <w:sz w:val="28"/>
          <w:szCs w:val="28"/>
          <w:lang w:eastAsia="ru-RU"/>
        </w:rPr>
        <w:t xml:space="preserve">***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(паспорт громадянина України: серія *** №***, виданий Броварським МВ ГУ МВС України в Київській області ***), про надання висновку до суду про визначення місця проживання малолітніх дітей,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xml:space="preserve">., та ***, *** </w:t>
      </w:r>
      <w:proofErr w:type="spellStart"/>
      <w:r>
        <w:rPr>
          <w:rFonts w:ascii="Times New Roman" w:hAnsi="Times New Roman"/>
          <w:sz w:val="28"/>
          <w:szCs w:val="28"/>
          <w:lang w:eastAsia="ru-RU"/>
        </w:rPr>
        <w:t>р.н</w:t>
      </w:r>
      <w:proofErr w:type="spellEnd"/>
      <w:r>
        <w:rPr>
          <w:rFonts w:ascii="Times New Roman" w:hAnsi="Times New Roman"/>
          <w:sz w:val="28"/>
          <w:szCs w:val="28"/>
          <w:lang w:eastAsia="ru-RU"/>
        </w:rPr>
        <w:t>., разом із ним.</w:t>
      </w:r>
    </w:p>
    <w:p w14:paraId="62A64883" w14:textId="77777777" w:rsidR="00B671C4" w:rsidRDefault="00B671C4" w:rsidP="00B671C4">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 та ***, *** </w:t>
      </w:r>
      <w:proofErr w:type="spellStart"/>
      <w:r>
        <w:rPr>
          <w:rFonts w:ascii="Times New Roman" w:hAnsi="Times New Roman"/>
          <w:color w:val="000000"/>
          <w:sz w:val="28"/>
          <w:szCs w:val="28"/>
        </w:rPr>
        <w:t>р.н</w:t>
      </w:r>
      <w:proofErr w:type="spellEnd"/>
      <w:r>
        <w:rPr>
          <w:rFonts w:ascii="Times New Roman" w:hAnsi="Times New Roman"/>
          <w:color w:val="000000"/>
          <w:sz w:val="28"/>
          <w:szCs w:val="28"/>
        </w:rPr>
        <w:t>. (паспорт громадянина України: серія *** №***, виданий *** ** Управління ДМС України в Київській області), з *** року проживали однією родиною без укладання шлюбних відносин.</w:t>
      </w:r>
    </w:p>
    <w:p w14:paraId="2038A621"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sz w:val="28"/>
          <w:szCs w:val="28"/>
        </w:rPr>
        <w:t xml:space="preserve">Від спільного проживання мають двох малолітніх синів, *** </w:t>
      </w:r>
      <w:r>
        <w:rPr>
          <w:rFonts w:ascii="Times New Roman" w:hAnsi="Times New Roman"/>
          <w:color w:val="000000" w:themeColor="text1"/>
          <w:sz w:val="28"/>
          <w:szCs w:val="28"/>
        </w:rPr>
        <w:t xml:space="preserve">(свідоцтво про народження: серія *** №***, видане відділом державної реєстрації актів цивільного стану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управління юстиції у Київській області ***) та *** (свідоцтво про народження: серія *** №***, видане відділом державної реєстрації актів цивільного стану реєстраційної служби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управління юстиції у Київській області ***). </w:t>
      </w:r>
    </w:p>
    <w:p w14:paraId="3849FFFA"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заявника, з березня *** року він із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дітей припинив спільне проживання.</w:t>
      </w:r>
    </w:p>
    <w:p w14:paraId="09EDF84F"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28 червня 2023 року спеціалістом Служби було проведено бесіду з ***, у ході якої останній повідомив, що раніше вже був одружений та має повнолітнього сина. З *** познайомився двадцять років тому та почали проживати однією родиною без укладання шлюбних відносин. Батько має власний агробізнес, а матір до народження дітей працювала в компанії «***». Зазначив, що спочатку вони мешкали по вулиці *** в місті ***, потім він придбав двокімнатну квартиру по вулиці *** в місті ***. Після народження старшого сина, ***, батько придбав трикімнатну квартиру в цьому ж будинку та зареєстрував її на свою громадянську дружину, ***. Згодом народився менший син, ***. Зі слів батька, матір після декретної відпустки звільнилася з роботи та закінчила вищий навчальний заклад по спеціальності «психологія». Діти,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частими захворюваннями, не відвідували дошкільний навчальний заклад. Наразі *** та *** навчаються в *** «Заклад загальної </w:t>
      </w:r>
      <w:r>
        <w:rPr>
          <w:rFonts w:ascii="Times New Roman" w:hAnsi="Times New Roman"/>
          <w:color w:val="000000" w:themeColor="text1"/>
          <w:sz w:val="28"/>
          <w:szCs w:val="28"/>
        </w:rPr>
        <w:lastRenderedPageBreak/>
        <w:t xml:space="preserve">середньої освіти – гімназія «***» управління освіти і науки Броварської міської ради Броварського району Київської області. </w:t>
      </w:r>
    </w:p>
    <w:p w14:paraId="095BA40D"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зазначив батько, в родині почали виникати конфліктні ситуації та непорозуміння, проте батьки продовжували проживати разом заради дітей. Зі слів ***, сини люблять як його, так і матір. З початком військових дій на території України родина виїхала з міста *** до села *** на дачу. Коли там стало небезпечно, евакуювалися до західної України, а згодом батько відправив матір із дітьми до Швейцарії. З його слів, він оплачував їхнє перебування та проживання за кордоном до повернення дітей в Україну. З дітьми він спілкувався щодня по </w:t>
      </w:r>
      <w:proofErr w:type="spellStart"/>
      <w:r>
        <w:rPr>
          <w:rFonts w:ascii="Times New Roman" w:hAnsi="Times New Roman"/>
          <w:color w:val="000000" w:themeColor="text1"/>
          <w:sz w:val="28"/>
          <w:szCs w:val="28"/>
        </w:rPr>
        <w:t>відеозвʼязку</w:t>
      </w:r>
      <w:proofErr w:type="spellEnd"/>
      <w:r>
        <w:rPr>
          <w:rFonts w:ascii="Times New Roman" w:hAnsi="Times New Roman"/>
          <w:color w:val="000000" w:themeColor="text1"/>
          <w:sz w:val="28"/>
          <w:szCs w:val="28"/>
        </w:rPr>
        <w:t>.</w:t>
      </w:r>
    </w:p>
    <w:p w14:paraId="1BB146CA"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стверджує ***., в *** ***. познайомилася з іншим чоловіком та переїхала з дітьми до ***. Про зраду він дізнався від її рідної сестри, яка теж була разом із ними. З його слів, матір не приділяла належної уваги навчанню та вихованню синів, а займалася своїм особистим життям. Також додав, що вона часто вживає слабоалкогольні напої. В кінці серпня 2022 року батько, як волонтер, виїхав до ***, щоб побачитися з дітьми та відправився з ними на відпочинок до ***. Після відпочинку він разом із дітьми повернувся в Україну та повідомив про це матір. Для безпеки синів ***. переїхав в орендований житловий будинок в місті ***, де наразі вони й проживають. Як стверджує батько, він не чинить перешкоди матері в спілкуванні та зустрічах із дітьми. Зазначив, що ***. два рази на місяць приїжджає в Україну та по тижню проживає з синами або в квартирі своєї матері, або у власній квартирі в місті Бровари. Перебування дітей із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в цей період (харчування, розваги, придбання іграшок та ін.), з його слів, повністю ним фінансово забезпечується. Також додав, що матір, перебуваючи за кордоном, має можливість щодня спілкуватися з малолітніми по </w:t>
      </w:r>
      <w:proofErr w:type="spellStart"/>
      <w:r>
        <w:rPr>
          <w:rFonts w:ascii="Times New Roman" w:hAnsi="Times New Roman"/>
          <w:color w:val="000000" w:themeColor="text1"/>
          <w:sz w:val="28"/>
          <w:szCs w:val="28"/>
        </w:rPr>
        <w:t>відеозвʼязку</w:t>
      </w:r>
      <w:proofErr w:type="spellEnd"/>
      <w:r>
        <w:rPr>
          <w:rFonts w:ascii="Times New Roman" w:hAnsi="Times New Roman"/>
          <w:color w:val="000000" w:themeColor="text1"/>
          <w:sz w:val="28"/>
          <w:szCs w:val="28"/>
        </w:rPr>
        <w:t>.</w:t>
      </w:r>
    </w:p>
    <w:p w14:paraId="7AF57278"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 матір заперечує щодо визначення місця проживання дітей разом із ним. Він пояснив, що до недавнього часу ***. була повністю на його утриманні, однак наразі він припинив її фінансування, тому що сини проживають із ним. Тому батько вважає, що діти їй потрібні для маніпулювання щодо подальшого її фінансування. Також додав, що рідна сестра ***. та її матір теж перебувають на його утриманні. </w:t>
      </w:r>
    </w:p>
    <w:p w14:paraId="3535638D"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 за адресою: вулиця ***, будинок **, місто ***, Броварський район, Київська область, про що складено відповідний акт №</w:t>
      </w:r>
      <w:r>
        <w:rPr>
          <w:rFonts w:ascii="Times New Roman" w:hAnsi="Times New Roman"/>
          <w:sz w:val="28"/>
          <w:szCs w:val="28"/>
        </w:rPr>
        <w:t xml:space="preserve">***. </w:t>
      </w:r>
      <w:r>
        <w:rPr>
          <w:rFonts w:ascii="Times New Roman" w:hAnsi="Times New Roman"/>
          <w:color w:val="000000" w:themeColor="text1"/>
          <w:sz w:val="28"/>
          <w:szCs w:val="28"/>
        </w:rPr>
        <w:t xml:space="preserve">У ході обстеження було встановлено, що двоповерховий приватний будинок має загальну площу близько 300,0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житлову – близько 180,0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Помешкання орендоване з березня 2022 року, орендна плата складає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20 000,00 грн. Наявне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та газопостачання. Помешкання чисте, охайне, з сучасним ремонтом, оснащене меблями та побутовою технікою, має </w:t>
      </w:r>
      <w:proofErr w:type="spellStart"/>
      <w:r>
        <w:rPr>
          <w:rFonts w:ascii="Times New Roman" w:hAnsi="Times New Roman"/>
          <w:color w:val="000000" w:themeColor="text1"/>
          <w:sz w:val="28"/>
          <w:szCs w:val="28"/>
        </w:rPr>
        <w:t>пʼять</w:t>
      </w:r>
      <w:proofErr w:type="spellEnd"/>
      <w:r>
        <w:rPr>
          <w:rFonts w:ascii="Times New Roman" w:hAnsi="Times New Roman"/>
          <w:color w:val="000000" w:themeColor="text1"/>
          <w:sz w:val="28"/>
          <w:szCs w:val="28"/>
        </w:rPr>
        <w:t xml:space="preserve"> житлових кімнат. Будинок має напівпідвальне приміщення, де </w:t>
      </w:r>
      <w:proofErr w:type="spellStart"/>
      <w:r>
        <w:rPr>
          <w:rFonts w:ascii="Times New Roman" w:hAnsi="Times New Roman"/>
          <w:color w:val="000000" w:themeColor="text1"/>
          <w:sz w:val="28"/>
          <w:szCs w:val="28"/>
        </w:rPr>
        <w:t>облаштовані</w:t>
      </w:r>
      <w:proofErr w:type="spellEnd"/>
      <w:r>
        <w:rPr>
          <w:rFonts w:ascii="Times New Roman" w:hAnsi="Times New Roman"/>
          <w:color w:val="000000" w:themeColor="text1"/>
          <w:sz w:val="28"/>
          <w:szCs w:val="28"/>
        </w:rPr>
        <w:t xml:space="preserve"> дві кімнати: ігрова та житлова. Наявні три сумісні санвузли по </w:t>
      </w:r>
      <w:r>
        <w:rPr>
          <w:rFonts w:ascii="Times New Roman" w:hAnsi="Times New Roman"/>
          <w:color w:val="000000" w:themeColor="text1"/>
          <w:sz w:val="28"/>
          <w:szCs w:val="28"/>
        </w:rPr>
        <w:lastRenderedPageBreak/>
        <w:t>одному на кожному поверсі. Для малолітніх виділена окрема кімната, в якій наявні три спальні місця, шафа та робоча зона для навчання. Діти забезпечені одягом, взуттям, продуктами харчування та засобами особистої гігієни. Для їх проживання та виховання створені належні умови.</w:t>
      </w:r>
    </w:p>
    <w:p w14:paraId="5C38D8BC"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w:t>
      </w:r>
    </w:p>
    <w:p w14:paraId="0BDF8D33"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батько дітей, заявник. Зареєстрований за адресою: вулиця ***, будинок ***, квартира **, місто *** Броварського району Київської області. Офіційно працевлаштований в *** «***» на посаді директора. Середньомісячний дохід, з його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1A389C65"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Давиденко Жан Максимович – син заявника, зареєстрований за адресою: вулиця ***, будинок ***,квартира ***, місто *** Броварського району Київської області. Учень 6 класу ТОВ «Заклад загальної середньої освіти – гімназія «***» управління освіти і науки Броварської міської ради Броварського району Київської області;</w:t>
      </w:r>
    </w:p>
    <w:p w14:paraId="08D49162"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син заявника, зареєстрований за вищевказаною адресою. Учень 3 класу ТОВ «Заклад загальної середньої освіти – гімназія «***» управління освіти і науки Броварської міської ради Броварського району Київської області; </w:t>
      </w:r>
    </w:p>
    <w:p w14:paraId="5DDA030A"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наречена заявника, місце реєстрації йому невідоме. Офіційно працевлаштована в *** «***» на посаді маркетолога;</w:t>
      </w:r>
    </w:p>
    <w:p w14:paraId="0FB37772"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донька нареченої, зареєстрована за місцем реєстрації матері. Учениця 5 класу Броварського ліцею №** імені *** Броварської міської ради Броварського району Київської області;</w:t>
      </w:r>
    </w:p>
    <w:p w14:paraId="72F9F799"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донька нареченої, зареєстрована за місцем реєстрації матері. Вихованка закладу дошкільної освіти (ясла-садок) комбінованого типу «***» Броварської міської ради Броварського району Київської області.</w:t>
      </w:r>
    </w:p>
    <w:p w14:paraId="7A9CA8B5"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29 червня 2023 року фахівцем із соціальної роботи Центру було проведено оцінку потреб сім’ї ***, про що було складено відповідний висновок. За результатами оцінювання потреб було з’ясовано, що в родині наявні складні життєві обставини, проте батько в повному обсязі задовольняє потреби дітей.</w:t>
      </w:r>
    </w:p>
    <w:p w14:paraId="670118F8"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відомостями з Державного реєстру фізичних осіб – платників податків про джерела/суми виплачених доходів та утриманих податків                           від 08.03.2023, ***. у період із січня по грудень 2022 року отримав доходи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(в т.ч. з утриманим податком) у розмірі 1 979 556,68 грн.</w:t>
      </w:r>
    </w:p>
    <w:p w14:paraId="3027CD9E"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19.06.2023 №***, виданої *** сільською радою *** району Чернігівської області, *** є засновником ТОВ «***», яке з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2013 року перебуває в договірних відносинах із *** сільською радою. Протягом строку існування вказаних відносин ***. зарекомендував себе як надійний та відповідальний партнер, який виконує взяті на себе </w:t>
      </w:r>
      <w:proofErr w:type="spellStart"/>
      <w:r>
        <w:rPr>
          <w:rFonts w:ascii="Times New Roman" w:hAnsi="Times New Roman"/>
          <w:color w:val="000000" w:themeColor="text1"/>
          <w:sz w:val="28"/>
          <w:szCs w:val="28"/>
        </w:rPr>
        <w:t>зобовʼязання</w:t>
      </w:r>
      <w:proofErr w:type="spellEnd"/>
      <w:r>
        <w:rPr>
          <w:rFonts w:ascii="Times New Roman" w:hAnsi="Times New Roman"/>
          <w:color w:val="000000" w:themeColor="text1"/>
          <w:sz w:val="28"/>
          <w:szCs w:val="28"/>
        </w:rPr>
        <w:t>. Постійно приймає участь у розвитку території громади, опікується її життєдіяльністю. За характером спокійний, врівноважений, відповідальний.</w:t>
      </w:r>
    </w:p>
    <w:p w14:paraId="0207F2FB"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є одноосібним власником двокімнатної квартири за адресою: вулиця ***, будинок ***, квартира ***в місті *** Броварського району Київської </w:t>
      </w:r>
      <w:r>
        <w:rPr>
          <w:rFonts w:ascii="Times New Roman" w:hAnsi="Times New Roman"/>
          <w:color w:val="000000" w:themeColor="text1"/>
          <w:sz w:val="28"/>
          <w:szCs w:val="28"/>
        </w:rPr>
        <w:lastRenderedPageBreak/>
        <w:t>області, та садового будинку за адресою: вулиця ***, **, будинок **, «***» садове товариство масиву садових товариств «***», село *** Броварського району Київської області, що підтверджується Витягом про реєстрацію права власності на нерухоме майно від *** та Витягом з державного реєстру прав на нерухоме майно про реєстрацію права власності від ***.</w:t>
      </w:r>
    </w:p>
    <w:p w14:paraId="06012CBA"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14.06.2023,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761D8F1F"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довідками від 10.03.2023 №*** та №***, виданими *** «Заклад загальної середньої освіти – гімназія «***»» управління освіти і науки Броварської міської ради Броварського району Київської області,                               ***. є батьком учня 5 класу *** та учня 2 класу ***. Батько сумлінно виконує батьківські </w:t>
      </w:r>
      <w:proofErr w:type="spellStart"/>
      <w:r>
        <w:rPr>
          <w:rFonts w:ascii="Times New Roman" w:hAnsi="Times New Roman"/>
          <w:color w:val="000000" w:themeColor="text1"/>
          <w:sz w:val="28"/>
          <w:szCs w:val="28"/>
        </w:rPr>
        <w:t>обовʼязки</w:t>
      </w:r>
      <w:proofErr w:type="spellEnd"/>
      <w:r>
        <w:rPr>
          <w:rFonts w:ascii="Times New Roman" w:hAnsi="Times New Roman"/>
          <w:color w:val="000000" w:themeColor="text1"/>
          <w:sz w:val="28"/>
          <w:szCs w:val="28"/>
        </w:rPr>
        <w:t xml:space="preserve">, займається вихованням та навчанням синів, вчасно сплачує за навчання, своєчасно привозить дітей до гімназії та забирає їх, слідкує за відвідуванням шахового гуртка та секції карате. ***. щоденно цікавиться успіхами синів у навчанні та суспільному житті, відвідує батьківські збори. Забезпечує дітей матеріально та дбає про їх духовний розвиток. </w:t>
      </w:r>
    </w:p>
    <w:p w14:paraId="670887E5"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07.07 по 14.07.2023 ***. перебувала в місті ***. Тому 03 липня 2023 року спеціалістом Служби було проведено з нею бесіду, у ході якої остання повідомила, що прожила з ***. без укладання шлюбних відносин близько двадцяти років. Зазначила, що їхнє спільне проживання було не дуже добрим, оскільки батько жив «у своє задоволення», а вона займалася </w:t>
      </w:r>
      <w:proofErr w:type="spellStart"/>
      <w:r>
        <w:rPr>
          <w:rFonts w:ascii="Times New Roman" w:hAnsi="Times New Roman"/>
          <w:color w:val="000000" w:themeColor="text1"/>
          <w:sz w:val="28"/>
          <w:szCs w:val="28"/>
        </w:rPr>
        <w:t>сімʼєю</w:t>
      </w:r>
      <w:proofErr w:type="spellEnd"/>
      <w:r>
        <w:rPr>
          <w:rFonts w:ascii="Times New Roman" w:hAnsi="Times New Roman"/>
          <w:color w:val="000000" w:themeColor="text1"/>
          <w:sz w:val="28"/>
          <w:szCs w:val="28"/>
        </w:rPr>
        <w:t xml:space="preserve"> та вихованням дітей. Матір розповіла про випадок, коли після народження молодшого сина батько не зміг забрати їх із пологового будинку, тому що поїхав із друзями на відпочинок за кордон. У родині почали відбуватися конфліктні ситуації та непорозуміння. Як зазначила матір, вона фінансово була дуже залежна від батька дітей, тому змушена була залишатися проживати з ним однією родиною. Тим більше, що ***. постійно їй наголошував, що діти будуть проживати з ним.</w:t>
      </w:r>
    </w:p>
    <w:p w14:paraId="4D523F9F"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початком воєнного вторгнення </w:t>
      </w:r>
      <w:proofErr w:type="spellStart"/>
      <w:r>
        <w:rPr>
          <w:rFonts w:ascii="Times New Roman" w:hAnsi="Times New Roman"/>
          <w:color w:val="000000" w:themeColor="text1"/>
          <w:sz w:val="28"/>
          <w:szCs w:val="28"/>
        </w:rPr>
        <w:t>росії</w:t>
      </w:r>
      <w:proofErr w:type="spellEnd"/>
      <w:r>
        <w:rPr>
          <w:rFonts w:ascii="Times New Roman" w:hAnsi="Times New Roman"/>
          <w:color w:val="000000" w:themeColor="text1"/>
          <w:sz w:val="28"/>
          <w:szCs w:val="28"/>
        </w:rPr>
        <w:t xml:space="preserve"> на територію України родина виїхала до західної України. Зі слів матері, в цей період відносини з батьком дітей покращилися. Через деякий час вона разом із дітьми переїхала до Швейцарії, де познайомилася з іншим чоловіком, а згодом – до Латвії. Зі слів матері, в Швейцарії дітям важко було вивчити іноземні мови, а в Латвії багато російськомовного населення, тому вона прийняла таке рішення. </w:t>
      </w:r>
    </w:p>
    <w:p w14:paraId="675F9206"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стверджує ***., вона повідомила про нові стосунки ***. Останній в серпні 2022 року приїхав до Латвії, забрав дітей та повіз їх на відпочинок до Італії. Матір зазначила, що в неї були сумніви щодо повернення батьком їй дітей. Зрештою, після відпочинку (на початку вересня 2022 року) ***. разом із синами одразу повернувся в Україну, про що повідомив ***. телефоном. Через тиждень матір приїхала в місто Бровари до дітей, проте батько повідомив їй, </w:t>
      </w:r>
      <w:r>
        <w:rPr>
          <w:rFonts w:ascii="Times New Roman" w:hAnsi="Times New Roman"/>
          <w:color w:val="000000" w:themeColor="text1"/>
          <w:sz w:val="28"/>
          <w:szCs w:val="28"/>
        </w:rPr>
        <w:lastRenderedPageBreak/>
        <w:t>що не відпустить їх разом із нею до Латвії та наголосив, що *** та *** будуть проживати з ним. З її слів, у неї з ***. була усна домовленість про те, що вона буде  приїздити до дітей двічі на місяць по тижню. Наразі, як зазначила матір, дана домовленість нею та батьком виконується. Останній не перешкоджає їй у спілкуванні та зустрічах із дітьми. Під час її перебування в місті *** вона разом із синами проживає або в квартирі своє матері, або у власній квартирі. Зі слів ***., витрати на проживання дітей разом із нею в період її перебування в місті ** ***. повністю фінансуються. Також вона зазначила, що її сестра та матір теж перебувають на його матеріальному утриманні. Додала, що батько часто залишає ** та *** під наглядом її матері, баби дітей. Зі слів ***., вона цікавиться навчанням синів, присутня в групі батьків та класного керівника в мобільному додатку «</w:t>
      </w:r>
      <w:proofErr w:type="spellStart"/>
      <w:r>
        <w:rPr>
          <w:rFonts w:ascii="Times New Roman" w:hAnsi="Times New Roman"/>
          <w:color w:val="000000" w:themeColor="text1"/>
          <w:sz w:val="28"/>
          <w:szCs w:val="28"/>
          <w:lang w:val="en-US"/>
        </w:rPr>
        <w:t>Viber</w:t>
      </w:r>
      <w:proofErr w:type="spellEnd"/>
      <w:r>
        <w:rPr>
          <w:rFonts w:ascii="Times New Roman" w:hAnsi="Times New Roman"/>
          <w:color w:val="000000" w:themeColor="text1"/>
          <w:sz w:val="28"/>
          <w:szCs w:val="28"/>
        </w:rPr>
        <w:t>».</w:t>
      </w:r>
    </w:p>
    <w:p w14:paraId="5871D329"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розповіла ***., під час зимових канікул вона запропонувала ***. оздоровити дітей на морі в Латвії, на що останній категорично заперечив. З її слів, діти хочуть приїздити до неї і не розуміють чому батько проти цього. Матір повідомила, що він, порадившись зі своїм адвокатом, вирішив визначити місце проживання дітей у судовому порядку для убезпечення синів від можливого їх неповернення батьку після перебування на відпочинку з нею.</w:t>
      </w:r>
    </w:p>
    <w:p w14:paraId="21BEA3B6"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зазначила, що заперечує проти визначення місця проживання дітей разом із батьком, вважає, що вони повинні проживати з нею. Спеціалістом було запропоновано матері звернутися до суду з зустрічною позовною заявою та до Служби з пакетом відповідних документів по справі. Також було наголошено про необхідність надання довідки про доходи за останні шість місяців, на що *** відповіла, що знаходиться на утриманні свого другого громадянського чоловіка та надала </w:t>
      </w:r>
      <w:proofErr w:type="spellStart"/>
      <w:r>
        <w:rPr>
          <w:rFonts w:ascii="Times New Roman" w:hAnsi="Times New Roman"/>
          <w:color w:val="000000" w:themeColor="text1"/>
          <w:sz w:val="28"/>
          <w:szCs w:val="28"/>
        </w:rPr>
        <w:t>скриншоти</w:t>
      </w:r>
      <w:proofErr w:type="spellEnd"/>
      <w:r>
        <w:rPr>
          <w:rFonts w:ascii="Times New Roman" w:hAnsi="Times New Roman"/>
          <w:color w:val="000000" w:themeColor="text1"/>
          <w:sz w:val="28"/>
          <w:szCs w:val="28"/>
        </w:rPr>
        <w:t xml:space="preserve"> надходжень на її банківську картку. Зауважила, що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домовленістю між нею та ***. щодо графіку її зустрічей з дітьми, будь-яке її працевлаштування наразі неможливе.</w:t>
      </w:r>
    </w:p>
    <w:p w14:paraId="299B5276"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Станом на 15.08.2023 ***. з заявою про надання висновку до суду щодо визначення місця проживання дітей разом із нею до Служби не зверталась.</w:t>
      </w:r>
    </w:p>
    <w:p w14:paraId="46B74E6F"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05 липня 2023 року спеціалістом Служби та фахівцем із соціальної роботи Центру було проведено обстеження умов проживання ***. за адресою: вулиця ***, будинок ***, квартира ***, місто *** Броварського району Київської області, про що було складено відповідний акт №***. У ході обстеження було встановлено, що трикімнатна квартира має загальну площу близько 70,0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житлову – близько 42,0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Наявне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газо-</w:t>
      </w:r>
      <w:proofErr w:type="spellEnd"/>
      <w:r>
        <w:rPr>
          <w:rFonts w:ascii="Times New Roman" w:hAnsi="Times New Roman"/>
          <w:color w:val="000000" w:themeColor="text1"/>
          <w:sz w:val="28"/>
          <w:szCs w:val="28"/>
        </w:rPr>
        <w:t xml:space="preserve"> та теплопостачання. Помешкання чисте, охайне, з косметичним ремонтом, оснащене меблями та побутовою технікою. Санвузол роздільний. Згідно з квитанціями від 20.05.2023 борги зі сплати за комунальні послуги відсутні. На момент обстеження діти перебували 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за даною адресою.</w:t>
      </w:r>
    </w:p>
    <w:p w14:paraId="0148E2CD"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Для малолітніх виділена окрема кімната, в якій наявний розкладний диван, шафа, тумба, стіл та телевізор. Діти забезпечені сезонним одягом, взуттям, засобами гігієни та продуктами харчування. Для їх тимчасового перебування створені належні умови.</w:t>
      </w:r>
    </w:p>
    <w:p w14:paraId="64318A38"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 та/або мають постійне місце реєстрації:</w:t>
      </w:r>
    </w:p>
    <w:p w14:paraId="5B906594"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 матір дітей, тимчасово проживає, але зареєстрована за адресою: вулиця ***, будинок ***, квартира ***, місто ***. Фактичне місце проживання: вулиця **, будинок **, квартира ***, місто Рига (Латвія). З її слів, перебуває на утриманні другого громадянського чоловіка, з яким не перебуває в шлюбних відносинах;</w:t>
      </w:r>
    </w:p>
    <w:p w14:paraId="4D95BEE6" w14:textId="77777777" w:rsidR="00B671C4" w:rsidRDefault="00B671C4" w:rsidP="00B671C4">
      <w:pPr>
        <w:numPr>
          <w:ilvl w:val="0"/>
          <w:numId w:val="1"/>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баба дітей, зареєстрована та проживає, власник квартири, пенсіонер.</w:t>
      </w:r>
    </w:p>
    <w:p w14:paraId="04C9591F"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період із 04.07 по 05.07.2023 фахівцем із соціальної роботи Центру було проведено оцінку потреб ***., про що було складено відповідний висновок. За результатами оцінювання потреб було з’ясовано, що в родині наявні складні життєві обставини, проте матір здатна забезпечувати потреби дітей на момент її перебування в місті Бровари.</w:t>
      </w:r>
    </w:p>
    <w:p w14:paraId="3B6CAC64"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 підтвердження проживання на території Латвійської Республіки                     ***. надала копію паспорта громадянина України для виїзду за кордон з відміткою про відкриття візи з 09.09.2022 по 08.09.2023.</w:t>
      </w:r>
    </w:p>
    <w:p w14:paraId="531E3FA9" w14:textId="77777777" w:rsidR="00B671C4" w:rsidRDefault="00B671C4" w:rsidP="00B671C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w:t>
      </w:r>
      <w:r>
        <w:rPr>
          <w:rFonts w:ascii="Times New Roman" w:hAnsi="Times New Roman"/>
          <w:color w:val="000000" w:themeColor="dark1"/>
          <w:sz w:val="28"/>
        </w:rPr>
        <w:t>до</w:t>
      </w:r>
      <w:r>
        <w:rPr>
          <w:rFonts w:ascii="Times New Roman" w:hAnsi="Times New Roman"/>
          <w:color w:val="000000" w:themeColor="text1"/>
          <w:sz w:val="28"/>
          <w:szCs w:val="28"/>
        </w:rPr>
        <w:t xml:space="preserve">говору купівлі-продажу квартири від 02.04.2013,                      ***. є власником трикімнатної квартири за адресою: вулиця ***, будинок ***, квартира **, місто Бровари Броварського району Київської області, загальною площею 91,1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житловою – 50,0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w:t>
      </w:r>
    </w:p>
    <w:p w14:paraId="4A7D0D3C"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lang w:eastAsia="en-US"/>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sz w:val="28"/>
          <w:szCs w:val="28"/>
          <w:lang w:eastAsia="en-US"/>
        </w:rPr>
        <w:t>сімʼї</w:t>
      </w:r>
      <w:proofErr w:type="spellEnd"/>
      <w:r>
        <w:rPr>
          <w:rFonts w:ascii="Times New Roman" w:hAnsi="Times New Roman"/>
          <w:sz w:val="28"/>
          <w:szCs w:val="28"/>
          <w:lang w:eastAsia="en-US"/>
        </w:rPr>
        <w:t xml:space="preserve">, посадовими особами з питань, що стосуються її особисто, а також питань </w:t>
      </w:r>
      <w:proofErr w:type="spellStart"/>
      <w:r>
        <w:rPr>
          <w:rFonts w:ascii="Times New Roman" w:hAnsi="Times New Roman"/>
          <w:sz w:val="28"/>
          <w:szCs w:val="28"/>
          <w:lang w:eastAsia="en-US"/>
        </w:rPr>
        <w:t>сімʼї</w:t>
      </w:r>
      <w:proofErr w:type="spellEnd"/>
      <w:r>
        <w:rPr>
          <w:rFonts w:ascii="Times New Roman" w:hAnsi="Times New Roman"/>
          <w:sz w:val="28"/>
          <w:szCs w:val="28"/>
          <w:lang w:eastAsia="en-US"/>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3A71A4A4" w14:textId="77777777" w:rsidR="00B671C4" w:rsidRDefault="00B671C4" w:rsidP="00B671C4">
      <w:pPr>
        <w:spacing w:after="0" w:line="240" w:lineRule="auto"/>
        <w:ind w:firstLine="567"/>
        <w:jc w:val="both"/>
        <w:rPr>
          <w:rFonts w:ascii="Times New Roman" w:hAnsi="Times New Roman"/>
          <w:sz w:val="28"/>
          <w:szCs w:val="28"/>
          <w:lang w:eastAsia="en-US"/>
        </w:rPr>
      </w:pPr>
      <w:r>
        <w:rPr>
          <w:rFonts w:ascii="Times New Roman" w:hAnsi="Times New Roman"/>
          <w:color w:val="000000" w:themeColor="text1"/>
          <w:sz w:val="28"/>
          <w:szCs w:val="20"/>
        </w:rPr>
        <w:t xml:space="preserve">14 липня 2023 року спеціалістом Служби було проведено бесіду з малолітнім ***, *** </w:t>
      </w:r>
      <w:proofErr w:type="spellStart"/>
      <w:r>
        <w:rPr>
          <w:rFonts w:ascii="Times New Roman" w:hAnsi="Times New Roman"/>
          <w:color w:val="000000" w:themeColor="text1"/>
          <w:sz w:val="28"/>
          <w:szCs w:val="20"/>
        </w:rPr>
        <w:t>р.н</w:t>
      </w:r>
      <w:proofErr w:type="spellEnd"/>
      <w:r>
        <w:rPr>
          <w:rFonts w:ascii="Times New Roman" w:hAnsi="Times New Roman"/>
          <w:color w:val="000000" w:themeColor="text1"/>
          <w:sz w:val="28"/>
          <w:szCs w:val="20"/>
        </w:rPr>
        <w:t>. На початку розмови дитина демонструвала скутість та небажання контактувати, але в процесі спілкування зацікавилася розмовою, охоче та відверто відповідала на запитання.</w:t>
      </w:r>
      <w:r>
        <w:rPr>
          <w:color w:val="000000" w:themeColor="text1"/>
          <w:lang w:eastAsia="en-US"/>
        </w:rPr>
        <w:t xml:space="preserve"> </w:t>
      </w:r>
      <w:r>
        <w:rPr>
          <w:rFonts w:ascii="Times New Roman" w:hAnsi="Times New Roman"/>
          <w:sz w:val="28"/>
          <w:szCs w:val="28"/>
          <w:lang w:eastAsia="en-US"/>
        </w:rPr>
        <w:t xml:space="preserve">Під час бесіди хлопчик повідомив, що його звати *** та що йому вісім років. Розповів, що навчається в третьому класі </w:t>
      </w:r>
      <w:r>
        <w:rPr>
          <w:rFonts w:ascii="Times New Roman" w:hAnsi="Times New Roman"/>
          <w:color w:val="000000" w:themeColor="text1"/>
          <w:sz w:val="28"/>
          <w:szCs w:val="28"/>
          <w:lang w:eastAsia="en-US"/>
        </w:rPr>
        <w:t>гімназії «Фортуна» міста Бровари</w:t>
      </w:r>
      <w:r>
        <w:rPr>
          <w:rFonts w:ascii="Times New Roman" w:hAnsi="Times New Roman"/>
          <w:sz w:val="28"/>
          <w:szCs w:val="28"/>
          <w:lang w:eastAsia="en-US"/>
        </w:rPr>
        <w:t xml:space="preserve">. Розповів, що з початком військових дій на території України виїхав з </w:t>
      </w:r>
      <w:proofErr w:type="spellStart"/>
      <w:r>
        <w:rPr>
          <w:rFonts w:ascii="Times New Roman" w:hAnsi="Times New Roman"/>
          <w:sz w:val="28"/>
          <w:szCs w:val="28"/>
          <w:lang w:eastAsia="en-US"/>
        </w:rPr>
        <w:t>матірʼю</w:t>
      </w:r>
      <w:proofErr w:type="spellEnd"/>
      <w:r>
        <w:rPr>
          <w:rFonts w:ascii="Times New Roman" w:hAnsi="Times New Roman"/>
          <w:sz w:val="28"/>
          <w:szCs w:val="28"/>
          <w:lang w:eastAsia="en-US"/>
        </w:rPr>
        <w:t xml:space="preserve">, старшим братом та їхніми хрещеними спочатку до Швейцарії, а потім до Латвії. *** зазначив, що йому більше сподобалася Швейцарія. На запитання спеціаліста про дозвілля з </w:t>
      </w:r>
      <w:proofErr w:type="spellStart"/>
      <w:r>
        <w:rPr>
          <w:rFonts w:ascii="Times New Roman" w:hAnsi="Times New Roman"/>
          <w:sz w:val="28"/>
          <w:szCs w:val="28"/>
          <w:lang w:eastAsia="en-US"/>
        </w:rPr>
        <w:t>матірʼю</w:t>
      </w:r>
      <w:proofErr w:type="spellEnd"/>
      <w:r>
        <w:rPr>
          <w:rFonts w:ascii="Times New Roman" w:hAnsi="Times New Roman"/>
          <w:sz w:val="28"/>
          <w:szCs w:val="28"/>
          <w:lang w:eastAsia="en-US"/>
        </w:rPr>
        <w:t xml:space="preserve"> дитина повідомила, що разом ходили в басейн та грали у футбол.</w:t>
      </w:r>
    </w:p>
    <w:p w14:paraId="34C60C5C" w14:textId="77777777" w:rsidR="00B671C4" w:rsidRDefault="00B671C4" w:rsidP="00B671C4">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Розповів, що, перебуваючи за кордоном, спілкувалися з батьком по телефону майже щодня. Пізніше останній приїхав до них у Латвію, забрав його з братом та «***», і вони разом відправилися на відпочинок до Італії, а звідти – одразу в Україну. Хлопчик зауважив, що про їхнє повернення додому матері відомо не було, вона про це дізналася пізніше. *** повідомив, що хотів повернутися в Україну, але щоб про це знала матір. На запитання спеціаліста з ким із батьків хлопчик хоче проживати відповів: «І з тим, і з тим. Хочу жити і в Латвії, і в Україні». Зазначив, що матір часто приїжджає з Латвії до нього з </w:t>
      </w:r>
      <w:r>
        <w:rPr>
          <w:rFonts w:ascii="Times New Roman" w:hAnsi="Times New Roman"/>
          <w:sz w:val="28"/>
          <w:szCs w:val="28"/>
          <w:lang w:eastAsia="en-US"/>
        </w:rPr>
        <w:lastRenderedPageBreak/>
        <w:t>братом в Україну, вони разом грають в настільні ігри, ходять на прогулянки в парк, відвідують кафе та проводять час із бабою (</w:t>
      </w:r>
      <w:proofErr w:type="spellStart"/>
      <w:r>
        <w:rPr>
          <w:rFonts w:ascii="Times New Roman" w:hAnsi="Times New Roman"/>
          <w:sz w:val="28"/>
          <w:szCs w:val="28"/>
          <w:lang w:eastAsia="en-US"/>
        </w:rPr>
        <w:t>матірʼю</w:t>
      </w:r>
      <w:proofErr w:type="spellEnd"/>
      <w:r>
        <w:rPr>
          <w:rFonts w:ascii="Times New Roman" w:hAnsi="Times New Roman"/>
          <w:sz w:val="28"/>
          <w:szCs w:val="28"/>
          <w:lang w:eastAsia="en-US"/>
        </w:rPr>
        <w:t xml:space="preserve"> ***.).</w:t>
      </w:r>
    </w:p>
    <w:p w14:paraId="2CD4E4AA" w14:textId="77777777" w:rsidR="00B671C4" w:rsidRDefault="00B671C4" w:rsidP="00B671C4">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розповів, що наразі з братом, батьком, *** (нареченою батька), *** та *** (доньками *** від попереднього шлюбу) знаходяться на дачі в селі ***, біля річки Десна. Також зазначив, що раніше він із батьком, братом та </w:t>
      </w:r>
      <w:proofErr w:type="spellStart"/>
      <w:r>
        <w:rPr>
          <w:rFonts w:ascii="Times New Roman" w:hAnsi="Times New Roman"/>
          <w:sz w:val="28"/>
          <w:szCs w:val="28"/>
          <w:lang w:eastAsia="en-US"/>
        </w:rPr>
        <w:t>матірʼю</w:t>
      </w:r>
      <w:proofErr w:type="spellEnd"/>
      <w:r>
        <w:rPr>
          <w:rFonts w:ascii="Times New Roman" w:hAnsi="Times New Roman"/>
          <w:sz w:val="28"/>
          <w:szCs w:val="28"/>
          <w:lang w:eastAsia="en-US"/>
        </w:rPr>
        <w:t xml:space="preserve"> жили в квартирі на 17-му поверсі в місті Бровари, проте після повернення в Україну проживають у великому будинку, який йому дуже подобається. Під час повітряної тривоги, з його слів, вони спускаються в підвал, в якому є дві великі кімнати та що йому там «не страшно».</w:t>
      </w:r>
    </w:p>
    <w:p w14:paraId="7E550CEB" w14:textId="77777777" w:rsidR="00B671C4" w:rsidRDefault="00B671C4" w:rsidP="00B671C4">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 також повідомив, що займається з братом художнім малюванням, карате та </w:t>
      </w:r>
      <w:proofErr w:type="spellStart"/>
      <w:r>
        <w:rPr>
          <w:rFonts w:ascii="Times New Roman" w:hAnsi="Times New Roman"/>
          <w:sz w:val="28"/>
          <w:szCs w:val="28"/>
          <w:lang w:eastAsia="en-US"/>
        </w:rPr>
        <w:t>будокан</w:t>
      </w:r>
      <w:proofErr w:type="spellEnd"/>
      <w:r>
        <w:rPr>
          <w:rFonts w:ascii="Times New Roman" w:hAnsi="Times New Roman"/>
          <w:sz w:val="28"/>
          <w:szCs w:val="28"/>
          <w:lang w:eastAsia="en-US"/>
        </w:rPr>
        <w:t>, інколи з батьком їздять «на господарство» та грають з ним у футбол. Зазначив, що має тут багато друзів, а його улюблена страва – макарони з котлетою. На прохання спеціаліста назвати імена членів його родини відповів: «Я, ***, ***, ***, *** і ***».</w:t>
      </w:r>
    </w:p>
    <w:p w14:paraId="1FDD984C"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Цього ж дня спеціалістом було проведено бесіду з малолітнім ***, *** </w:t>
      </w:r>
      <w:proofErr w:type="spellStart"/>
      <w:r>
        <w:rPr>
          <w:rFonts w:ascii="Times New Roman" w:hAnsi="Times New Roman"/>
          <w:sz w:val="28"/>
          <w:szCs w:val="28"/>
        </w:rPr>
        <w:t>р.н</w:t>
      </w:r>
      <w:proofErr w:type="spellEnd"/>
      <w:r>
        <w:rPr>
          <w:rFonts w:ascii="Times New Roman" w:hAnsi="Times New Roman"/>
          <w:sz w:val="28"/>
          <w:szCs w:val="28"/>
        </w:rPr>
        <w:t>. Дитина легко йшла на контакт та відверто відповідала за запитання, проте в розмові була стриманою та не говіркою. У ході бесіди хлопчик повідомив, що його звати *** та що йому 11 років. Розповів, що навчається в гімназії «Фортуна» міста Бровари та що йому подобається навчатися в ній.</w:t>
      </w:r>
    </w:p>
    <w:p w14:paraId="13285814"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Зі слів малолітнього, з початком війни він із батьком, </w:t>
      </w:r>
      <w:proofErr w:type="spellStart"/>
      <w:r>
        <w:rPr>
          <w:rFonts w:ascii="Times New Roman" w:hAnsi="Times New Roman"/>
          <w:sz w:val="28"/>
          <w:szCs w:val="28"/>
        </w:rPr>
        <w:t>матірʼю</w:t>
      </w:r>
      <w:proofErr w:type="spellEnd"/>
      <w:r>
        <w:rPr>
          <w:rFonts w:ascii="Times New Roman" w:hAnsi="Times New Roman"/>
          <w:sz w:val="28"/>
          <w:szCs w:val="28"/>
        </w:rPr>
        <w:t xml:space="preserve"> та братом два тижні жили на дачі в селі **, потім евакуювалися до Ужгороду. Пізніше з </w:t>
      </w:r>
      <w:proofErr w:type="spellStart"/>
      <w:r>
        <w:rPr>
          <w:rFonts w:ascii="Times New Roman" w:hAnsi="Times New Roman"/>
          <w:sz w:val="28"/>
          <w:szCs w:val="28"/>
        </w:rPr>
        <w:t>матірʼю</w:t>
      </w:r>
      <w:proofErr w:type="spellEnd"/>
      <w:r>
        <w:rPr>
          <w:rFonts w:ascii="Times New Roman" w:hAnsi="Times New Roman"/>
          <w:sz w:val="28"/>
          <w:szCs w:val="28"/>
        </w:rPr>
        <w:t>, братом та хрещеними через Румунію виїхали до Швейцарії. Тут вони мешкали в будинку своїх друзів. Зі слів дитини, в Швейцарії йому дуже сподобалося, особливо морозиво з різними смаками. Потім вони переїхали до Латвії, де проживали в квартирі в місті Рига.</w:t>
      </w:r>
    </w:p>
    <w:p w14:paraId="0DC7C126"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зазначив, що під час їхнього перебування за кордоном він сумував за батьком та часто спілкувався з ним по телефону. Розповів, що в серпні                    2022 року останній приїхав до них у Латвію, забрав його, брата, **, і вони разом відправилися на море до Італії, а звідти – в Україну. На запитання спеціаліста чи знала про їхнє повернення додому матір хлопчик відповів, що ні. Зазначив, що батько без пояснень привіз їх в Україну.</w:t>
      </w:r>
    </w:p>
    <w:p w14:paraId="43498607"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розповів, що наразі матір часто приїжджає до них із Латвії в Україну та проводить із ними час. У період її перебування за межами України вони спілкуються з нею майже кожен день по телефону. Малолітній зазначив, що хотів би на місяць поїхати до неї в Латвію, а потім все одно повернутися в Україну. Розповів, що матір недавно приїжджала до них на тиждень, а поїхала 07 липня 2023 року.</w:t>
      </w:r>
    </w:p>
    <w:p w14:paraId="76A78F5C"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На запитання спеціаліста чи повідомив батько мету їх візиту до Служби дитина відповіла: «Щоб визначити місце проживання в Україні, щоб ми могли їздити до мами, а потім повертатися назад. Хочу жити і там, і там». Далі уточнив: «Хочу жити з татом в Україні, а їздити до мами».</w:t>
      </w:r>
    </w:p>
    <w:p w14:paraId="1533ADF1"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розповів, що до них із братом ходить вчитель із малювання, зазначив, що йому більше подобається малювати натюрморти. Також зауважив, що </w:t>
      </w:r>
      <w:r>
        <w:rPr>
          <w:rFonts w:ascii="Times New Roman" w:hAnsi="Times New Roman"/>
          <w:sz w:val="28"/>
          <w:szCs w:val="28"/>
        </w:rPr>
        <w:lastRenderedPageBreak/>
        <w:t xml:space="preserve">займається карате та </w:t>
      </w:r>
      <w:proofErr w:type="spellStart"/>
      <w:r>
        <w:rPr>
          <w:rFonts w:ascii="Times New Roman" w:hAnsi="Times New Roman"/>
          <w:sz w:val="28"/>
          <w:szCs w:val="28"/>
        </w:rPr>
        <w:t>будокан</w:t>
      </w:r>
      <w:proofErr w:type="spellEnd"/>
      <w:r>
        <w:rPr>
          <w:rFonts w:ascii="Times New Roman" w:hAnsi="Times New Roman"/>
          <w:sz w:val="28"/>
          <w:szCs w:val="28"/>
        </w:rPr>
        <w:t>. На запитання чи вміє готувати якісь страви відповів: «Яйце та суп». Додав, що суп його навчила готувати Аня.</w:t>
      </w:r>
    </w:p>
    <w:p w14:paraId="7AA4B137"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26 липня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дане питання в присутності ***. ***. на засідання не </w:t>
      </w:r>
      <w:proofErr w:type="spellStart"/>
      <w:r>
        <w:rPr>
          <w:rFonts w:ascii="Times New Roman" w:hAnsi="Times New Roman"/>
          <w:sz w:val="28"/>
          <w:szCs w:val="28"/>
        </w:rPr>
        <w:t>зʼявилася</w:t>
      </w:r>
      <w:proofErr w:type="spellEnd"/>
      <w:r>
        <w:rPr>
          <w:rFonts w:ascii="Times New Roman" w:hAnsi="Times New Roman"/>
          <w:sz w:val="28"/>
          <w:szCs w:val="28"/>
        </w:rPr>
        <w:t xml:space="preserve">, хоча була належним чином повідомлена,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з чим розгляд їхнього питання було перенесено на наступне засідання Комісії.</w:t>
      </w:r>
    </w:p>
    <w:p w14:paraId="1B2F93CD"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16 серпня 2023 року на черговому засіданні Комісії повторно було розглянуто дане питання. На засіданні був присутній ***.  *** була належним чином повідомлена та засобами мобільного </w:t>
      </w:r>
      <w:proofErr w:type="spellStart"/>
      <w:r>
        <w:rPr>
          <w:rFonts w:ascii="Times New Roman" w:hAnsi="Times New Roman"/>
          <w:sz w:val="28"/>
          <w:szCs w:val="28"/>
        </w:rPr>
        <w:t>звʼязку</w:t>
      </w:r>
      <w:proofErr w:type="spellEnd"/>
      <w:r>
        <w:rPr>
          <w:rFonts w:ascii="Times New Roman" w:hAnsi="Times New Roman"/>
          <w:sz w:val="28"/>
          <w:szCs w:val="28"/>
        </w:rPr>
        <w:t xml:space="preserve"> попередньо підтвердила свою участь у засіданні. Однак в день засідання за годину до його початку надіслала повідомлення через мобільний додаток «</w:t>
      </w:r>
      <w:proofErr w:type="spellStart"/>
      <w:r>
        <w:rPr>
          <w:rFonts w:ascii="Times New Roman" w:hAnsi="Times New Roman"/>
          <w:sz w:val="28"/>
          <w:szCs w:val="28"/>
          <w:lang w:val="en-US"/>
        </w:rPr>
        <w:t>Viber</w:t>
      </w:r>
      <w:proofErr w:type="spellEnd"/>
      <w:r>
        <w:rPr>
          <w:rFonts w:ascii="Times New Roman" w:hAnsi="Times New Roman"/>
          <w:sz w:val="28"/>
          <w:szCs w:val="28"/>
        </w:rPr>
        <w:t>» та повідомила, що не має бажання бути присутньою на даному засіданні. Також зазначила, що не впевнена в тому, що ***. є біологічним батьком *** та *** й запропонувала зробити тест на ДНК.</w:t>
      </w:r>
    </w:p>
    <w:p w14:paraId="0B45ED07"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 на засіданні зазначив, що не має сумнівів щодо свого батьківства. Повідомив, що матір безперешкодно спілкується та зустрічається з дітьми. Проте останнім часом, з його слів, у </w:t>
      </w:r>
      <w:proofErr w:type="spellStart"/>
      <w:r>
        <w:rPr>
          <w:rFonts w:ascii="Times New Roman" w:hAnsi="Times New Roman"/>
          <w:sz w:val="28"/>
          <w:szCs w:val="28"/>
        </w:rPr>
        <w:t>звʼязку</w:t>
      </w:r>
      <w:proofErr w:type="spellEnd"/>
      <w:r>
        <w:rPr>
          <w:rFonts w:ascii="Times New Roman" w:hAnsi="Times New Roman"/>
          <w:sz w:val="28"/>
          <w:szCs w:val="28"/>
        </w:rPr>
        <w:t xml:space="preserve"> з тим, що він припинив її фінансування, вона інколи поводить себе «неадекватно», тому батько не здивований її пропозиції щодо проведення тесту на ДНК.</w:t>
      </w:r>
    </w:p>
    <w:p w14:paraId="14A2D8F2"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Законодавство України не містить норм, які б наділяли будь-кого з батьків пріоритетним правом на проживання з дитиною.</w:t>
      </w:r>
    </w:p>
    <w:p w14:paraId="4669869E"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proofErr w:type="spellStart"/>
      <w:r>
        <w:rPr>
          <w:rFonts w:ascii="Times New Roman" w:hAnsi="Times New Roman"/>
          <w:sz w:val="28"/>
          <w:szCs w:val="28"/>
        </w:rPr>
        <w:t>Сімʼя</w:t>
      </w:r>
      <w:proofErr w:type="spellEnd"/>
      <w:r>
        <w:rPr>
          <w:rFonts w:ascii="Times New Roman" w:hAnsi="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proofErr w:type="spellStart"/>
      <w:r>
        <w:rPr>
          <w:rFonts w:ascii="Times New Roman" w:hAnsi="Times New Roman"/>
          <w:sz w:val="28"/>
          <w:szCs w:val="28"/>
        </w:rPr>
        <w:t>сімʼї</w:t>
      </w:r>
      <w:proofErr w:type="spellEnd"/>
      <w:r>
        <w:rPr>
          <w:rFonts w:ascii="Times New Roman" w:hAnsi="Times New Roman"/>
          <w:sz w:val="28"/>
          <w:szCs w:val="28"/>
        </w:rPr>
        <w:t xml:space="preserve"> разом із батьками або в </w:t>
      </w:r>
      <w:proofErr w:type="spellStart"/>
      <w:r>
        <w:rPr>
          <w:rFonts w:ascii="Times New Roman" w:hAnsi="Times New Roman"/>
          <w:sz w:val="28"/>
          <w:szCs w:val="28"/>
        </w:rPr>
        <w:t>сімʼї</w:t>
      </w:r>
      <w:proofErr w:type="spellEnd"/>
      <w:r>
        <w:rPr>
          <w:rFonts w:ascii="Times New Roman" w:hAnsi="Times New Roman"/>
          <w:sz w:val="28"/>
          <w:szCs w:val="28"/>
        </w:rPr>
        <w:t xml:space="preserve"> одного з них та на піклування батьків. Батько і мати мають рівні права та </w:t>
      </w:r>
      <w:proofErr w:type="spellStart"/>
      <w:r>
        <w:rPr>
          <w:rFonts w:ascii="Times New Roman" w:hAnsi="Times New Roman"/>
          <w:sz w:val="28"/>
          <w:szCs w:val="28"/>
        </w:rPr>
        <w:t>обовʼязки</w:t>
      </w:r>
      <w:proofErr w:type="spellEnd"/>
      <w:r>
        <w:rPr>
          <w:rFonts w:ascii="Times New Roman" w:hAnsi="Times New Roman"/>
          <w:sz w:val="28"/>
          <w:szCs w:val="28"/>
        </w:rPr>
        <w:t xml:space="preserve"> щодо своїх дітей. Предметом основної турботи та основним </w:t>
      </w:r>
      <w:proofErr w:type="spellStart"/>
      <w:r>
        <w:rPr>
          <w:rFonts w:ascii="Times New Roman" w:hAnsi="Times New Roman"/>
          <w:sz w:val="28"/>
          <w:szCs w:val="28"/>
        </w:rPr>
        <w:t>обовʼязком</w:t>
      </w:r>
      <w:proofErr w:type="spellEnd"/>
      <w:r>
        <w:rPr>
          <w:rFonts w:ascii="Times New Roman" w:hAnsi="Times New Roman"/>
          <w:sz w:val="28"/>
          <w:szCs w:val="28"/>
        </w:rPr>
        <w:t xml:space="preserve"> батьків є забезпечення інтересів своєї дитини.</w:t>
      </w:r>
    </w:p>
    <w:p w14:paraId="595E38E8"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proofErr w:type="spellStart"/>
      <w:r>
        <w:rPr>
          <w:rFonts w:ascii="Times New Roman" w:hAnsi="Times New Roman"/>
          <w:sz w:val="28"/>
          <w:szCs w:val="28"/>
        </w:rPr>
        <w:t>зобовʼязані</w:t>
      </w:r>
      <w:proofErr w:type="spellEnd"/>
      <w:r>
        <w:rPr>
          <w:rFonts w:ascii="Times New Roman" w:hAnsi="Times New Roman"/>
          <w:sz w:val="28"/>
          <w:szCs w:val="28"/>
        </w:rPr>
        <w:t xml:space="preserve"> піклуватися про </w:t>
      </w:r>
      <w:proofErr w:type="spellStart"/>
      <w:r>
        <w:rPr>
          <w:rFonts w:ascii="Times New Roman" w:hAnsi="Times New Roman"/>
          <w:sz w:val="28"/>
          <w:szCs w:val="28"/>
        </w:rPr>
        <w:t>здоровʼя</w:t>
      </w:r>
      <w:proofErr w:type="spellEnd"/>
      <w:r>
        <w:rPr>
          <w:rFonts w:ascii="Times New Roman" w:hAnsi="Times New Roman"/>
          <w:sz w:val="28"/>
          <w:szCs w:val="28"/>
        </w:rPr>
        <w:t xml:space="preserve"> дитини, її фізичний, духовний та моральний розвиток. Здійснення батьками своїх прав та виконання </w:t>
      </w:r>
      <w:proofErr w:type="spellStart"/>
      <w:r>
        <w:rPr>
          <w:rFonts w:ascii="Times New Roman" w:hAnsi="Times New Roman"/>
          <w:sz w:val="28"/>
          <w:szCs w:val="28"/>
        </w:rPr>
        <w:t>обовʼязків</w:t>
      </w:r>
      <w:proofErr w:type="spellEnd"/>
      <w:r>
        <w:rPr>
          <w:rFonts w:ascii="Times New Roman" w:hAnsi="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14:paraId="0EBA1080"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w:t>
      </w:r>
      <w:r>
        <w:rPr>
          <w:rFonts w:ascii="Times New Roman" w:hAnsi="Times New Roman"/>
          <w:sz w:val="28"/>
          <w:szCs w:val="28"/>
        </w:rPr>
        <w:lastRenderedPageBreak/>
        <w:t xml:space="preserve">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1317A76A"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пункту 72 постанови Кабінету міністрів України                              від 24.09.2008 №866 «Питання діяльності органів опіки та піклування, </w:t>
      </w:r>
      <w:proofErr w:type="spellStart"/>
      <w:r>
        <w:rPr>
          <w:rFonts w:ascii="Times New Roman" w:hAnsi="Times New Roman"/>
          <w:sz w:val="28"/>
          <w:szCs w:val="28"/>
        </w:rPr>
        <w:t>повʼязаної</w:t>
      </w:r>
      <w:proofErr w:type="spellEnd"/>
      <w:r>
        <w:rPr>
          <w:rFonts w:ascii="Times New Roman" w:hAnsi="Times New Roman"/>
          <w:sz w:val="28"/>
          <w:szCs w:val="28"/>
        </w:rPr>
        <w:t xml:space="preserve"> із захистом прав дитини», місце проживання дитини не може бути визначене з тим із батьків, який не має самостійного доходу.</w:t>
      </w:r>
    </w:p>
    <w:p w14:paraId="0D7E47BB" w14:textId="77777777" w:rsidR="00B671C4" w:rsidRDefault="00B671C4" w:rsidP="00B671C4">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hAnsi="Times New Roman"/>
          <w:sz w:val="28"/>
          <w:szCs w:val="28"/>
        </w:rPr>
        <w:t>повʼязаної</w:t>
      </w:r>
      <w:proofErr w:type="spellEnd"/>
      <w:r>
        <w:rPr>
          <w:rFonts w:ascii="Times New Roman" w:hAnsi="Times New Roman"/>
          <w:sz w:val="28"/>
          <w:szCs w:val="28"/>
        </w:rPr>
        <w:t xml:space="preserve"> із захистом прав дитини» та </w:t>
      </w:r>
      <w:r>
        <w:rPr>
          <w:rFonts w:ascii="Times New Roman" w:hAnsi="Times New Roman"/>
          <w:color w:val="000000" w:themeColor="text1"/>
          <w:sz w:val="28"/>
          <w:szCs w:val="28"/>
        </w:rPr>
        <w:t xml:space="preserve">Конвенцію ООН про права дитини, беручи до уваги відсутність звернень *** до суду та органу опіки та піклування щодо визначення місця проживання дітей разом із нею, відсутність самостійного доходу матері, ігнорування нею засідань Комісії, Служба вважає за доцільне </w:t>
      </w:r>
      <w:r>
        <w:rPr>
          <w:rFonts w:ascii="Times New Roman" w:hAnsi="Times New Roman"/>
          <w:sz w:val="28"/>
          <w:szCs w:val="28"/>
          <w:lang w:eastAsia="en-US"/>
        </w:rPr>
        <w:t xml:space="preserve">визначити місце проживання малолітніх дітей, </w:t>
      </w:r>
      <w:r>
        <w:rPr>
          <w:rFonts w:ascii="Times New Roman" w:hAnsi="Times New Roman"/>
          <w:sz w:val="28"/>
          <w:szCs w:val="28"/>
        </w:rPr>
        <w:t xml:space="preserve">***, ** </w:t>
      </w:r>
      <w:proofErr w:type="spellStart"/>
      <w:r>
        <w:rPr>
          <w:rFonts w:ascii="Times New Roman" w:hAnsi="Times New Roman"/>
          <w:sz w:val="28"/>
          <w:szCs w:val="28"/>
        </w:rPr>
        <w:t>р.н</w:t>
      </w:r>
      <w:proofErr w:type="spellEnd"/>
      <w:r>
        <w:rPr>
          <w:rFonts w:ascii="Times New Roman" w:hAnsi="Times New Roman"/>
          <w:sz w:val="28"/>
          <w:szCs w:val="28"/>
        </w:rPr>
        <w:t xml:space="preserve">., та ***,                            *** </w:t>
      </w:r>
      <w:proofErr w:type="spellStart"/>
      <w:r>
        <w:rPr>
          <w:rFonts w:ascii="Times New Roman" w:hAnsi="Times New Roman"/>
          <w:sz w:val="28"/>
          <w:szCs w:val="28"/>
        </w:rPr>
        <w:t>р.н</w:t>
      </w:r>
      <w:proofErr w:type="spellEnd"/>
      <w:r>
        <w:rPr>
          <w:rFonts w:ascii="Times New Roman" w:hAnsi="Times New Roman"/>
          <w:sz w:val="28"/>
          <w:szCs w:val="28"/>
        </w:rPr>
        <w:t>., разом із батьком, ***.</w:t>
      </w:r>
    </w:p>
    <w:p w14:paraId="40928994" w14:textId="77777777" w:rsidR="00B671C4" w:rsidRDefault="00B671C4" w:rsidP="00B671C4">
      <w:pPr>
        <w:spacing w:after="0" w:line="240" w:lineRule="auto"/>
        <w:ind w:firstLine="567"/>
        <w:jc w:val="both"/>
        <w:rPr>
          <w:rFonts w:ascii="Times New Roman" w:hAnsi="Times New Roman"/>
          <w:color w:val="FF0000"/>
          <w:sz w:val="28"/>
          <w:szCs w:val="28"/>
          <w:lang w:eastAsia="en-US"/>
        </w:rPr>
      </w:pPr>
    </w:p>
    <w:p w14:paraId="50B4D8E4" w14:textId="77777777" w:rsidR="00B671C4" w:rsidRDefault="00B671C4" w:rsidP="00B671C4">
      <w:pPr>
        <w:spacing w:after="0" w:line="240" w:lineRule="auto"/>
        <w:jc w:val="both"/>
        <w:rPr>
          <w:rFonts w:ascii="Times New Roman" w:hAnsi="Times New Roman"/>
          <w:color w:val="FF0000"/>
          <w:sz w:val="28"/>
          <w:szCs w:val="28"/>
          <w:lang w:eastAsia="en-US"/>
        </w:rPr>
      </w:pPr>
    </w:p>
    <w:p w14:paraId="44F192C5" w14:textId="77777777" w:rsidR="00B671C4" w:rsidRDefault="00B671C4" w:rsidP="00B671C4">
      <w:pPr>
        <w:tabs>
          <w:tab w:val="left" w:pos="5681"/>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Міський голова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Ігор САПОЖКО</w:t>
      </w:r>
    </w:p>
    <w:p w14:paraId="029877A5" w14:textId="77777777" w:rsidR="00B671C4" w:rsidRDefault="00B671C4" w:rsidP="00B671C4">
      <w:pPr>
        <w:tabs>
          <w:tab w:val="left" w:pos="5610"/>
          <w:tab w:val="left" w:pos="6358"/>
        </w:tabs>
        <w:spacing w:after="0"/>
        <w:ind w:left="5103"/>
        <w:rPr>
          <w:rFonts w:ascii="Times New Roman" w:hAnsi="Times New Roman"/>
          <w:sz w:val="28"/>
          <w:szCs w:val="28"/>
          <w:lang w:val="ru-RU"/>
        </w:rPr>
      </w:pPr>
    </w:p>
    <w:p w14:paraId="2E32B3E2" w14:textId="77777777" w:rsidR="00B671C4" w:rsidRDefault="00B671C4" w:rsidP="00B671C4">
      <w:pPr>
        <w:spacing w:after="0"/>
        <w:ind w:left="142"/>
        <w:jc w:val="both"/>
        <w:rPr>
          <w:rFonts w:ascii="Times New Roman" w:hAnsi="Times New Roman"/>
          <w:iCs/>
          <w:sz w:val="28"/>
          <w:szCs w:val="28"/>
        </w:rPr>
      </w:pPr>
    </w:p>
    <w:p w14:paraId="5FF0D8BD" w14:textId="0DDFAE84" w:rsidR="004F7CAD" w:rsidRPr="00EE06C3" w:rsidRDefault="004F7CAD" w:rsidP="00B671C4">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E7B50" w14:textId="77777777" w:rsidR="004C1D7C" w:rsidRDefault="004C1D7C">
      <w:pPr>
        <w:spacing w:after="0" w:line="240" w:lineRule="auto"/>
      </w:pPr>
      <w:r>
        <w:separator/>
      </w:r>
    </w:p>
  </w:endnote>
  <w:endnote w:type="continuationSeparator" w:id="0">
    <w:p w14:paraId="698702CE" w14:textId="77777777" w:rsidR="004C1D7C" w:rsidRDefault="004C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C1D7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671C4" w:rsidRPr="00B671C4">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198B2" w14:textId="77777777" w:rsidR="004C1D7C" w:rsidRDefault="004C1D7C">
      <w:pPr>
        <w:spacing w:after="0" w:line="240" w:lineRule="auto"/>
      </w:pPr>
      <w:r>
        <w:separator/>
      </w:r>
    </w:p>
  </w:footnote>
  <w:footnote w:type="continuationSeparator" w:id="0">
    <w:p w14:paraId="22DCAD0E" w14:textId="77777777" w:rsidR="004C1D7C" w:rsidRDefault="004C1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C1D7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0E4D"/>
    <w:multiLevelType w:val="hybridMultilevel"/>
    <w:tmpl w:val="7CD2192E"/>
    <w:lvl w:ilvl="0" w:tplc="349A7D74">
      <w:start w:val="16"/>
      <w:numFmt w:val="bullet"/>
      <w:lvlText w:val="-"/>
      <w:lvlJc w:val="left"/>
      <w:pPr>
        <w:ind w:left="927" w:hanging="360"/>
      </w:pPr>
      <w:rPr>
        <w:rFonts w:ascii="Times New Roman" w:hAnsi="Times New Roman"/>
      </w:rPr>
    </w:lvl>
    <w:lvl w:ilvl="1" w:tplc="70E8FD92">
      <w:start w:val="1"/>
      <w:numFmt w:val="bullet"/>
      <w:lvlText w:val="o"/>
      <w:lvlJc w:val="left"/>
      <w:pPr>
        <w:ind w:left="1647" w:hanging="360"/>
      </w:pPr>
      <w:rPr>
        <w:rFonts w:ascii="Courier New" w:hAnsi="Courier New"/>
      </w:rPr>
    </w:lvl>
    <w:lvl w:ilvl="2" w:tplc="83BC4674">
      <w:start w:val="1"/>
      <w:numFmt w:val="bullet"/>
      <w:lvlText w:val=""/>
      <w:lvlJc w:val="left"/>
      <w:pPr>
        <w:ind w:left="2367" w:hanging="360"/>
      </w:pPr>
      <w:rPr>
        <w:rFonts w:ascii="Wingdings" w:hAnsi="Wingdings"/>
      </w:rPr>
    </w:lvl>
    <w:lvl w:ilvl="3" w:tplc="33744D94">
      <w:start w:val="1"/>
      <w:numFmt w:val="bullet"/>
      <w:lvlText w:val=""/>
      <w:lvlJc w:val="left"/>
      <w:pPr>
        <w:ind w:left="3087" w:hanging="360"/>
      </w:pPr>
      <w:rPr>
        <w:rFonts w:ascii="Symbol" w:hAnsi="Symbol"/>
      </w:rPr>
    </w:lvl>
    <w:lvl w:ilvl="4" w:tplc="78864B4C">
      <w:start w:val="1"/>
      <w:numFmt w:val="bullet"/>
      <w:lvlText w:val="o"/>
      <w:lvlJc w:val="left"/>
      <w:pPr>
        <w:ind w:left="3807" w:hanging="360"/>
      </w:pPr>
      <w:rPr>
        <w:rFonts w:ascii="Courier New" w:hAnsi="Courier New"/>
      </w:rPr>
    </w:lvl>
    <w:lvl w:ilvl="5" w:tplc="2E1E8406">
      <w:start w:val="1"/>
      <w:numFmt w:val="bullet"/>
      <w:lvlText w:val=""/>
      <w:lvlJc w:val="left"/>
      <w:pPr>
        <w:ind w:left="4527" w:hanging="360"/>
      </w:pPr>
      <w:rPr>
        <w:rFonts w:ascii="Wingdings" w:hAnsi="Wingdings"/>
      </w:rPr>
    </w:lvl>
    <w:lvl w:ilvl="6" w:tplc="6436F700">
      <w:start w:val="1"/>
      <w:numFmt w:val="bullet"/>
      <w:lvlText w:val=""/>
      <w:lvlJc w:val="left"/>
      <w:pPr>
        <w:ind w:left="5247" w:hanging="360"/>
      </w:pPr>
      <w:rPr>
        <w:rFonts w:ascii="Symbol" w:hAnsi="Symbol"/>
      </w:rPr>
    </w:lvl>
    <w:lvl w:ilvl="7" w:tplc="73A4ED9C">
      <w:start w:val="1"/>
      <w:numFmt w:val="bullet"/>
      <w:lvlText w:val="o"/>
      <w:lvlJc w:val="left"/>
      <w:pPr>
        <w:ind w:left="5967" w:hanging="360"/>
      </w:pPr>
      <w:rPr>
        <w:rFonts w:ascii="Courier New" w:hAnsi="Courier New"/>
      </w:rPr>
    </w:lvl>
    <w:lvl w:ilvl="8" w:tplc="FBE29E36">
      <w:start w:val="1"/>
      <w:numFmt w:val="bullet"/>
      <w:lvlText w:val=""/>
      <w:lvlJc w:val="left"/>
      <w:pPr>
        <w:ind w:left="6687" w:hanging="36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1D7C"/>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671C4"/>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671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67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4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82003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820034"/>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3670</Words>
  <Characters>20925</Characters>
  <Application>Microsoft Office Word</Application>
  <DocSecurity>8</DocSecurity>
  <Lines>174</Lines>
  <Paragraphs>49</Paragraphs>
  <ScaleCrop>false</ScaleCrop>
  <Company/>
  <LinksUpToDate>false</LinksUpToDate>
  <CharactersWithSpaces>24546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2023-08-29T10:25:00Z</dcterms:modified>
</cp:coreProperties>
</file>