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141B4B"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141B4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41B4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41B4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41B4B"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31.08.2023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701</w:t>
      </w:r>
    </w:p>
    <w:p w14:paraId="0A449B32" w14:textId="77777777" w:rsidR="004208DA" w:rsidRPr="007C582E" w:rsidRDefault="004208DA" w:rsidP="004208DA">
      <w:pPr>
        <w:spacing w:after="0"/>
        <w:rPr>
          <w:rFonts w:ascii="Times New Roman" w:hAnsi="Times New Roman" w:cs="Times New Roman"/>
          <w:sz w:val="28"/>
          <w:szCs w:val="28"/>
        </w:rPr>
      </w:pPr>
    </w:p>
    <w:p w14:paraId="76368B37" w14:textId="77777777" w:rsidR="00AA61BD" w:rsidRDefault="00AA61BD" w:rsidP="00AA61BD">
      <w:pPr>
        <w:pStyle w:val="a9"/>
        <w:spacing w:before="0" w:after="0"/>
        <w:rPr>
          <w:rFonts w:ascii="Times New Roman" w:hAnsi="Times New Roman"/>
          <w:bCs/>
          <w:sz w:val="28"/>
          <w:szCs w:val="28"/>
        </w:rPr>
      </w:pPr>
      <w:permStart w:id="1" w:edGrp="everyone"/>
      <w:r>
        <w:rPr>
          <w:rFonts w:ascii="Times New Roman" w:hAnsi="Times New Roman"/>
          <w:bCs/>
          <w:sz w:val="28"/>
          <w:szCs w:val="28"/>
        </w:rPr>
        <w:t>ДОГОВІР</w:t>
      </w:r>
      <w:r>
        <w:rPr>
          <w:rFonts w:ascii="Times New Roman" w:hAnsi="Times New Roman"/>
          <w:bCs/>
          <w:sz w:val="28"/>
          <w:szCs w:val="28"/>
        </w:rPr>
        <w:br/>
        <w:t>про патронат над дитиною</w:t>
      </w:r>
    </w:p>
    <w:p w14:paraId="2587A5E2" w14:textId="77777777" w:rsidR="00AA61BD" w:rsidRDefault="00AA61BD" w:rsidP="00AA61BD">
      <w:pPr>
        <w:pStyle w:val="a8"/>
        <w:rPr>
          <w:rFonts w:asciiTheme="minorHAnsi" w:hAnsiTheme="minorHAnsi"/>
        </w:rPr>
      </w:pPr>
    </w:p>
    <w:p w14:paraId="5FF38DF7" w14:textId="77777777" w:rsidR="00AA61BD" w:rsidRDefault="00AA61BD" w:rsidP="00AA61BD">
      <w:pPr>
        <w:tabs>
          <w:tab w:val="left" w:pos="5670"/>
        </w:tabs>
        <w:spacing w:after="0" w:line="240" w:lineRule="auto"/>
        <w:rPr>
          <w:rFonts w:ascii="Times New Roman" w:hAnsi="Times New Roman" w:cs="Times New Roman"/>
          <w:sz w:val="28"/>
          <w:szCs w:val="28"/>
        </w:rPr>
      </w:pPr>
      <w:r>
        <w:rPr>
          <w:rFonts w:ascii="Times New Roman" w:hAnsi="Times New Roman" w:cs="Times New Roman"/>
          <w:sz w:val="28"/>
          <w:szCs w:val="28"/>
        </w:rPr>
        <w:t>м. Бровари                                                           «_____» ________________ 2023</w:t>
      </w:r>
    </w:p>
    <w:p w14:paraId="1D9A25C8" w14:textId="77777777" w:rsidR="00AA61BD" w:rsidRDefault="00AA61BD" w:rsidP="00AA61BD">
      <w:pPr>
        <w:pStyle w:val="a8"/>
        <w:spacing w:before="0"/>
        <w:jc w:val="both"/>
        <w:rPr>
          <w:rFonts w:ascii="Times New Roman" w:hAnsi="Times New Roman"/>
          <w:sz w:val="24"/>
        </w:rPr>
      </w:pPr>
    </w:p>
    <w:p w14:paraId="3DA83675" w14:textId="77777777" w:rsidR="00AA61BD" w:rsidRDefault="00AA61BD" w:rsidP="00AA61BD">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Виконавчий комітет Броварської міської ради Броварського району Київської області в особі міського голови </w:t>
      </w:r>
      <w:proofErr w:type="spellStart"/>
      <w:r>
        <w:rPr>
          <w:rFonts w:ascii="Times New Roman" w:hAnsi="Times New Roman" w:cs="Times New Roman"/>
          <w:sz w:val="28"/>
          <w:szCs w:val="28"/>
        </w:rPr>
        <w:t>Сапожка</w:t>
      </w:r>
      <w:proofErr w:type="spellEnd"/>
      <w:r>
        <w:rPr>
          <w:rFonts w:ascii="Times New Roman" w:hAnsi="Times New Roman" w:cs="Times New Roman"/>
          <w:sz w:val="28"/>
          <w:szCs w:val="28"/>
        </w:rPr>
        <w:t xml:space="preserve"> Ігоря Васильовича, що діє на підставі Закону України «Про місцеве самоврядування в Україні», громадянин </w:t>
      </w:r>
      <w:proofErr w:type="spellStart"/>
      <w:r>
        <w:rPr>
          <w:rFonts w:ascii="Times New Roman" w:hAnsi="Times New Roman" w:cs="Times New Roman"/>
          <w:sz w:val="28"/>
          <w:szCs w:val="28"/>
        </w:rPr>
        <w:t>Шихабутдінов</w:t>
      </w:r>
      <w:proofErr w:type="spellEnd"/>
      <w:r>
        <w:rPr>
          <w:rFonts w:ascii="Times New Roman" w:hAnsi="Times New Roman" w:cs="Times New Roman"/>
          <w:sz w:val="28"/>
          <w:szCs w:val="28"/>
        </w:rPr>
        <w:t xml:space="preserve"> Ігор Павлович,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 №***, виданий Шевченківським РУ ГУ МВС України у місті Києві ***)                   (далі – патронатний вихователь), який зареєстрований та проживає за адресою: вулиця ***, ***, м. Бровари, Броварський район, Київська область, та громадянин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(паспорт громадянина України: серія ** №***, виданий Солом’янським РВ ГУ ДМС України у місті Києві ***) (далі – батько дитини), який зареєстрований за адресою: вулиця ***, будинок **,                    квартира **, м. Київ, а проживає за адресою: вулиця ***, **, с. ***, Броварський район, Київська область (далі – сторони), уклали договір</w:t>
      </w:r>
    </w:p>
    <w:p w14:paraId="793E074F" w14:textId="77777777" w:rsidR="00AA61BD" w:rsidRDefault="00AA61BD" w:rsidP="00AA61BD">
      <w:pPr>
        <w:pStyle w:val="a8"/>
        <w:spacing w:before="0"/>
        <w:jc w:val="both"/>
        <w:rPr>
          <w:rFonts w:ascii="Times New Roman" w:hAnsi="Times New Roman"/>
          <w:sz w:val="24"/>
        </w:rPr>
      </w:pPr>
    </w:p>
    <w:p w14:paraId="5BAB559D" w14:textId="77777777" w:rsidR="00AA61BD" w:rsidRDefault="00AA61BD" w:rsidP="00AA61BD">
      <w:pPr>
        <w:pStyle w:val="a8"/>
        <w:spacing w:before="0"/>
        <w:ind w:firstLine="0"/>
        <w:jc w:val="center"/>
        <w:rPr>
          <w:rFonts w:ascii="Times New Roman" w:hAnsi="Times New Roman"/>
          <w:sz w:val="28"/>
          <w:szCs w:val="28"/>
        </w:rPr>
      </w:pPr>
      <w:r>
        <w:rPr>
          <w:rFonts w:ascii="Times New Roman" w:hAnsi="Times New Roman"/>
          <w:sz w:val="28"/>
          <w:szCs w:val="28"/>
        </w:rPr>
        <w:t>Предмет договору</w:t>
      </w:r>
    </w:p>
    <w:p w14:paraId="570041E0" w14:textId="77777777" w:rsidR="00AA61BD" w:rsidRDefault="00AA61BD" w:rsidP="00AA61BD">
      <w:pPr>
        <w:pStyle w:val="a8"/>
        <w:numPr>
          <w:ilvl w:val="0"/>
          <w:numId w:val="1"/>
        </w:numPr>
        <w:spacing w:before="0"/>
        <w:ind w:firstLine="567"/>
        <w:jc w:val="both"/>
        <w:rPr>
          <w:rFonts w:ascii="Times New Roman" w:hAnsi="Times New Roman"/>
          <w:sz w:val="28"/>
          <w:szCs w:val="28"/>
        </w:rPr>
      </w:pPr>
      <w:r>
        <w:rPr>
          <w:rFonts w:ascii="Times New Roman" w:hAnsi="Times New Roman"/>
          <w:sz w:val="28"/>
          <w:szCs w:val="28"/>
        </w:rPr>
        <w:t xml:space="preserve">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дитини ***, *** </w:t>
      </w:r>
      <w:proofErr w:type="spellStart"/>
      <w:r>
        <w:rPr>
          <w:rFonts w:ascii="Times New Roman" w:hAnsi="Times New Roman"/>
          <w:sz w:val="28"/>
          <w:szCs w:val="28"/>
        </w:rPr>
        <w:t>р.н</w:t>
      </w:r>
      <w:proofErr w:type="spellEnd"/>
      <w:r>
        <w:rPr>
          <w:rFonts w:ascii="Times New Roman" w:hAnsi="Times New Roman"/>
          <w:sz w:val="28"/>
          <w:szCs w:val="28"/>
        </w:rPr>
        <w:t xml:space="preserve">. (далі – </w:t>
      </w:r>
      <w:bookmarkStart w:id="0" w:name="_Hlk69552892"/>
      <w:r>
        <w:rPr>
          <w:rFonts w:ascii="Times New Roman" w:hAnsi="Times New Roman"/>
          <w:sz w:val="28"/>
          <w:szCs w:val="28"/>
        </w:rPr>
        <w:t xml:space="preserve">дитина), </w:t>
      </w:r>
      <w:bookmarkEnd w:id="0"/>
      <w:r>
        <w:rPr>
          <w:rFonts w:ascii="Times New Roman" w:hAnsi="Times New Roman"/>
          <w:sz w:val="28"/>
          <w:szCs w:val="28"/>
        </w:rPr>
        <w:t xml:space="preserve">влаштованого до сім’ї патронатного вихователя </w:t>
      </w:r>
      <w:proofErr w:type="spellStart"/>
      <w:r>
        <w:rPr>
          <w:rFonts w:ascii="Times New Roman" w:hAnsi="Times New Roman"/>
          <w:sz w:val="28"/>
          <w:szCs w:val="28"/>
        </w:rPr>
        <w:t>Шихабутдінова</w:t>
      </w:r>
      <w:proofErr w:type="spellEnd"/>
      <w:r>
        <w:rPr>
          <w:rFonts w:ascii="Times New Roman" w:hAnsi="Times New Roman"/>
          <w:sz w:val="28"/>
          <w:szCs w:val="28"/>
        </w:rPr>
        <w:t xml:space="preserve"> Ігоря Павловича виконавчим комітетом Броварської міської ради Броварського району Київської області (далі – орган опіки та піклування) відповідно до рішення від 31.08.2023 № ____ на час подолання чи мінімізації дитиною складних життєвих обставин.</w:t>
      </w:r>
    </w:p>
    <w:p w14:paraId="3FEC000C" w14:textId="77777777" w:rsidR="00AA61BD" w:rsidRDefault="00AA61BD" w:rsidP="00AA61BD">
      <w:pPr>
        <w:pStyle w:val="a8"/>
        <w:spacing w:before="0"/>
        <w:ind w:firstLine="0"/>
        <w:jc w:val="both"/>
        <w:rPr>
          <w:rFonts w:ascii="Times New Roman" w:hAnsi="Times New Roman"/>
          <w:sz w:val="24"/>
        </w:rPr>
      </w:pPr>
      <w:bookmarkStart w:id="1" w:name="_Hlk69633996"/>
    </w:p>
    <w:p w14:paraId="5BCAA5BF" w14:textId="77777777" w:rsidR="00AA61BD" w:rsidRDefault="00AA61BD" w:rsidP="00AA61BD">
      <w:pPr>
        <w:pStyle w:val="a8"/>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14:paraId="084584FB" w14:textId="77777777" w:rsidR="00AA61BD" w:rsidRDefault="00AA61BD" w:rsidP="00AA61BD">
      <w:pPr>
        <w:pStyle w:val="a8"/>
        <w:numPr>
          <w:ilvl w:val="0"/>
          <w:numId w:val="1"/>
        </w:numPr>
        <w:spacing w:before="0"/>
        <w:ind w:firstLine="567"/>
        <w:jc w:val="both"/>
        <w:rPr>
          <w:rFonts w:ascii="Times New Roman" w:hAnsi="Times New Roman"/>
          <w:sz w:val="28"/>
          <w:szCs w:val="28"/>
        </w:rPr>
      </w:pPr>
      <w:r>
        <w:rPr>
          <w:rFonts w:ascii="Times New Roman" w:hAnsi="Times New Roman"/>
          <w:sz w:val="28"/>
          <w:szCs w:val="28"/>
        </w:rPr>
        <w:t>Щодо влаштованої до сім’ї патронатного вихователя дитини патронатний вихователь зобов’язується:</w:t>
      </w:r>
    </w:p>
    <w:p w14:paraId="6E0B3692" w14:textId="77777777" w:rsidR="00AA61BD" w:rsidRDefault="00AA61BD" w:rsidP="00AA61BD">
      <w:pPr>
        <w:pStyle w:val="a8"/>
        <w:numPr>
          <w:ilvl w:val="0"/>
          <w:numId w:val="2"/>
        </w:numPr>
        <w:tabs>
          <w:tab w:val="left" w:pos="993"/>
        </w:tabs>
        <w:spacing w:before="0"/>
        <w:ind w:firstLine="567"/>
        <w:jc w:val="both"/>
        <w:rPr>
          <w:rFonts w:ascii="Times New Roman" w:hAnsi="Times New Roman"/>
          <w:sz w:val="28"/>
          <w:szCs w:val="28"/>
        </w:rPr>
      </w:pPr>
      <w:bookmarkStart w:id="2" w:name="_Hlk69552707"/>
      <w:bookmarkEnd w:id="1"/>
      <w:r>
        <w:rPr>
          <w:rFonts w:ascii="Times New Roman" w:hAnsi="Times New Roman"/>
          <w:sz w:val="28"/>
          <w:szCs w:val="28"/>
        </w:rPr>
        <w:t xml:space="preserve">за місцем фактичного проживання сім’ї патронатного вихователя за адресою: вул. ***, ***, м. Бровари, Броварський район, Київська область, надати окрему кімнату для тимчасового проживання дитини, влаштованої до сім’ї патронатного вихователя; </w:t>
      </w:r>
    </w:p>
    <w:p w14:paraId="3F397161" w14:textId="77777777" w:rsidR="00AA61BD" w:rsidRDefault="00AA61BD" w:rsidP="00AA61BD">
      <w:pPr>
        <w:pStyle w:val="a8"/>
        <w:tabs>
          <w:tab w:val="left" w:pos="993"/>
        </w:tabs>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eastAsia="uk-UA"/>
        </w:rPr>
        <w:t xml:space="preserve"> </w:t>
      </w:r>
      <w:r>
        <w:rPr>
          <w:rFonts w:ascii="Times New Roman" w:hAnsi="Times New Roman"/>
          <w:sz w:val="28"/>
          <w:szCs w:val="28"/>
        </w:rPr>
        <w:t>створити належні умови для сну, відпочинку, дозвілля та розвитку;</w:t>
      </w:r>
    </w:p>
    <w:p w14:paraId="19BF7746" w14:textId="77777777" w:rsidR="00AA61BD" w:rsidRDefault="00AA61BD" w:rsidP="00AA61BD">
      <w:pPr>
        <w:pStyle w:val="a8"/>
        <w:tabs>
          <w:tab w:val="left" w:pos="993"/>
        </w:tabs>
        <w:spacing w:before="0"/>
        <w:jc w:val="both"/>
        <w:rPr>
          <w:rFonts w:ascii="Times New Roman" w:hAnsi="Times New Roman"/>
          <w:sz w:val="28"/>
          <w:szCs w:val="28"/>
        </w:rPr>
      </w:pPr>
      <w:r>
        <w:rPr>
          <w:rFonts w:ascii="Times New Roman" w:hAnsi="Times New Roman"/>
          <w:sz w:val="28"/>
          <w:szCs w:val="28"/>
        </w:rPr>
        <w:lastRenderedPageBreak/>
        <w:t>3)</w:t>
      </w:r>
      <w:r>
        <w:rPr>
          <w:rFonts w:ascii="Times New Roman" w:hAnsi="Times New Roman"/>
          <w:sz w:val="28"/>
          <w:szCs w:val="28"/>
          <w:lang w:eastAsia="uk-UA"/>
        </w:rPr>
        <w:t xml:space="preserve"> </w:t>
      </w:r>
      <w:r>
        <w:rPr>
          <w:rFonts w:ascii="Times New Roman" w:hAnsi="Times New Roman"/>
          <w:sz w:val="28"/>
          <w:szCs w:val="28"/>
        </w:rPr>
        <w:t xml:space="preserve">здійснювати санітарно-гігієнічні процедури з урахуванням віку та індивідуальних особливостей дитини; </w:t>
      </w:r>
    </w:p>
    <w:p w14:paraId="614F7485" w14:textId="77777777" w:rsidR="00AA61BD" w:rsidRDefault="00AA61BD" w:rsidP="00AA61BD">
      <w:pPr>
        <w:pStyle w:val="a8"/>
        <w:tabs>
          <w:tab w:val="left" w:pos="851"/>
        </w:tabs>
        <w:spacing w:before="0"/>
        <w:jc w:val="both"/>
        <w:rPr>
          <w:rFonts w:ascii="Times New Roman" w:hAnsi="Times New Roman"/>
          <w:sz w:val="28"/>
          <w:szCs w:val="28"/>
        </w:rPr>
      </w:pPr>
      <w:r>
        <w:rPr>
          <w:rFonts w:ascii="Times New Roman" w:hAnsi="Times New Roman"/>
          <w:sz w:val="28"/>
          <w:szCs w:val="28"/>
          <w:lang w:eastAsia="uk-UA"/>
        </w:rPr>
        <w:t xml:space="preserve">4) </w:t>
      </w:r>
      <w:r>
        <w:rPr>
          <w:rFonts w:ascii="Times New Roman" w:hAnsi="Times New Roman"/>
          <w:sz w:val="28"/>
          <w:szCs w:val="28"/>
        </w:rPr>
        <w:t xml:space="preserve">нести персональну відповідальність за життя та здоров’я ***, *** </w:t>
      </w:r>
      <w:proofErr w:type="spellStart"/>
      <w:r>
        <w:rPr>
          <w:rFonts w:ascii="Times New Roman" w:hAnsi="Times New Roman"/>
          <w:sz w:val="28"/>
          <w:szCs w:val="28"/>
        </w:rPr>
        <w:t>р.н</w:t>
      </w:r>
      <w:proofErr w:type="spellEnd"/>
      <w:r>
        <w:rPr>
          <w:rFonts w:ascii="Times New Roman" w:hAnsi="Times New Roman"/>
          <w:sz w:val="28"/>
          <w:szCs w:val="28"/>
        </w:rPr>
        <w:t>.</w:t>
      </w:r>
    </w:p>
    <w:p w14:paraId="40360615" w14:textId="77777777" w:rsidR="00AA61BD" w:rsidRDefault="00AA61BD" w:rsidP="00AA61BD">
      <w:pPr>
        <w:pStyle w:val="a8"/>
        <w:tabs>
          <w:tab w:val="left" w:pos="851"/>
        </w:tabs>
        <w:spacing w:before="0"/>
        <w:jc w:val="both"/>
        <w:rPr>
          <w:rFonts w:ascii="Times New Roman" w:hAnsi="Times New Roman"/>
          <w:sz w:val="28"/>
          <w:szCs w:val="28"/>
        </w:rPr>
      </w:pPr>
      <w:r>
        <w:rPr>
          <w:rFonts w:ascii="Times New Roman" w:hAnsi="Times New Roman"/>
          <w:sz w:val="28"/>
          <w:szCs w:val="28"/>
          <w:lang w:eastAsia="uk-UA"/>
        </w:rPr>
        <w:t>5) у</w:t>
      </w:r>
      <w:r>
        <w:rPr>
          <w:rFonts w:ascii="Times New Roman" w:hAnsi="Times New Roman"/>
          <w:sz w:val="28"/>
          <w:szCs w:val="28"/>
        </w:rPr>
        <w:t xml:space="preserve"> період перебування дитини у сім’ї патронатного вихователя дбати про її безпеку та захист, у разі потреби - надавати </w:t>
      </w:r>
      <w:proofErr w:type="spellStart"/>
      <w:r>
        <w:rPr>
          <w:rFonts w:ascii="Times New Roman" w:hAnsi="Times New Roman"/>
          <w:sz w:val="28"/>
          <w:szCs w:val="28"/>
        </w:rPr>
        <w:t>домедичну</w:t>
      </w:r>
      <w:proofErr w:type="spellEnd"/>
      <w:r>
        <w:rPr>
          <w:rFonts w:ascii="Times New Roman" w:hAnsi="Times New Roman"/>
          <w:sz w:val="28"/>
          <w:szCs w:val="28"/>
        </w:rPr>
        <w:t xml:space="preserve"> допомогу та вживати заходів до забезпечення невідкладної медичної допомоги;</w:t>
      </w:r>
    </w:p>
    <w:p w14:paraId="73941F74" w14:textId="77777777" w:rsidR="00AA61BD" w:rsidRDefault="00AA61BD" w:rsidP="00AA61BD">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14:paraId="14879E74" w14:textId="77777777" w:rsidR="00AA61BD" w:rsidRDefault="00AA61BD" w:rsidP="00AA61BD">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14:paraId="31D67E9D"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14:paraId="0CC428E7"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підготовки висновку про стан здоров’я, фізичного та розумового розвитку дитини, в тому числі для влаштування її до закладу освіти;</w:t>
      </w:r>
    </w:p>
    <w:p w14:paraId="5C61CD8E"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14:paraId="2F179DCC"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14:paraId="380D7373"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задоволення потреби у медичних послугах та лікарських засобах за програмою медичних гарантій тощо;</w:t>
      </w:r>
    </w:p>
    <w:p w14:paraId="7712E288"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lang w:eastAsia="uk-UA"/>
        </w:rPr>
        <w:t xml:space="preserve">9) </w:t>
      </w:r>
      <w:r>
        <w:rPr>
          <w:rFonts w:ascii="Times New Roman" w:hAnsi="Times New Roman"/>
          <w:sz w:val="28"/>
          <w:szCs w:val="28"/>
        </w:rPr>
        <w:t>з урахуванням віку та індивідуальних потреб забезпечити дитину, влаштовану до сім’ї патронатного вихователя:</w:t>
      </w:r>
    </w:p>
    <w:p w14:paraId="2A8980DB"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одягом, взуттям, білизною, що відповідає сезону (у разі відсутності);</w:t>
      </w:r>
    </w:p>
    <w:p w14:paraId="7821185D"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14:paraId="28B09A94"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робочим місцем для навчання та змістовного дозвілля;</w:t>
      </w:r>
    </w:p>
    <w:p w14:paraId="1A26DDBC"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телефонним зв’язком з матір’ю відповідно до рішення органу опіки та піклування;</w:t>
      </w:r>
    </w:p>
    <w:p w14:paraId="60153117"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 xml:space="preserve">доступом до Інтернету через комп’ютер, планшет чи телефон (за потреби); </w:t>
      </w:r>
    </w:p>
    <w:p w14:paraId="28091740"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індивідуальними гігієнічними засобами;</w:t>
      </w:r>
    </w:p>
    <w:p w14:paraId="7FCDA832"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канцелярським приладдям, іграшками та розвиваючими іграми, книгами (за потреби);</w:t>
      </w:r>
    </w:p>
    <w:p w14:paraId="0FBA7DFA" w14:textId="77777777" w:rsidR="00AA61BD" w:rsidRDefault="00AA61BD" w:rsidP="00AA61BD">
      <w:pPr>
        <w:pStyle w:val="a7"/>
        <w:ind w:firstLine="567"/>
        <w:jc w:val="both"/>
        <w:rPr>
          <w:rFonts w:ascii="Times New Roman" w:hAnsi="Times New Roman"/>
          <w:sz w:val="28"/>
          <w:szCs w:val="28"/>
        </w:rPr>
      </w:pPr>
      <w:r>
        <w:rPr>
          <w:rFonts w:ascii="Times New Roman" w:hAnsi="Times New Roman"/>
          <w:sz w:val="28"/>
          <w:szCs w:val="28"/>
          <w:lang w:eastAsia="ru-RU"/>
        </w:rPr>
        <w:t>10)</w:t>
      </w:r>
      <w:r>
        <w:rPr>
          <w:rFonts w:ascii="Times New Roman" w:hAnsi="Times New Roman"/>
          <w:sz w:val="28"/>
          <w:szCs w:val="28"/>
        </w:rPr>
        <w:t xml:space="preserve"> </w:t>
      </w:r>
      <w:r>
        <w:rPr>
          <w:rFonts w:ascii="Times New Roman" w:hAnsi="Times New Roman"/>
          <w:sz w:val="28"/>
          <w:szCs w:val="28"/>
          <w:lang w:eastAsia="ru-RU"/>
        </w:rPr>
        <w:t xml:space="preserve">забезпечити отримання дитиною </w:t>
      </w:r>
      <w:r>
        <w:rPr>
          <w:rFonts w:ascii="Times New Roman" w:hAnsi="Times New Roman"/>
          <w:sz w:val="28"/>
          <w:szCs w:val="28"/>
          <w:shd w:val="clear" w:color="auto" w:fill="FFFFFF"/>
        </w:rPr>
        <w:t xml:space="preserve">освітніх послуг шляхом відвідування загальноосвітнього, позашкільного закладу освіти з урахуванням вимог          пункту 25 Порядку </w:t>
      </w:r>
      <w:r>
        <w:rPr>
          <w:rFonts w:ascii="Times New Roman" w:hAnsi="Times New Roman"/>
          <w:sz w:val="28"/>
          <w:szCs w:val="28"/>
        </w:rPr>
        <w:t xml:space="preserve">створення та діяльності сім’ї патронатного вихователя, </w:t>
      </w:r>
      <w:r>
        <w:rPr>
          <w:rFonts w:ascii="Times New Roman" w:hAnsi="Times New Roman"/>
          <w:sz w:val="28"/>
          <w:szCs w:val="28"/>
        </w:rPr>
        <w:lastRenderedPageBreak/>
        <w:t>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r>
        <w:rPr>
          <w:rFonts w:ascii="Times New Roman" w:hAnsi="Times New Roman"/>
          <w:sz w:val="28"/>
          <w:szCs w:val="28"/>
          <w:shd w:val="clear" w:color="auto" w:fill="FFFFFF"/>
        </w:rPr>
        <w:t>;</w:t>
      </w:r>
    </w:p>
    <w:p w14:paraId="007FA462" w14:textId="77777777" w:rsidR="00AA61BD" w:rsidRDefault="00AA61BD" w:rsidP="00AA61BD">
      <w:pPr>
        <w:suppressAutoHyphens/>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організувати індивідуальну чи інклюзивну форму здобуття освітніх, </w:t>
      </w:r>
      <w:proofErr w:type="spellStart"/>
      <w:r>
        <w:rPr>
          <w:rFonts w:ascii="Times New Roman" w:hAnsi="Times New Roman" w:cs="Times New Roman"/>
          <w:sz w:val="28"/>
          <w:szCs w:val="28"/>
          <w:shd w:val="clear" w:color="auto" w:fill="FFFFFF"/>
        </w:rPr>
        <w:t>корекційно-розвивальних</w:t>
      </w:r>
      <w:proofErr w:type="spellEnd"/>
      <w:r>
        <w:rPr>
          <w:rFonts w:ascii="Times New Roman" w:hAnsi="Times New Roman" w:cs="Times New Roman"/>
          <w:sz w:val="28"/>
          <w:szCs w:val="28"/>
          <w:shd w:val="clear" w:color="auto" w:fill="FFFFFF"/>
        </w:rPr>
        <w:t>, реабілітаційних та інших соціальних послуг, у тому числі консультацій спеціалістів інклюзивно-ресурсного центру (за потреби);</w:t>
      </w:r>
    </w:p>
    <w:p w14:paraId="3BD1FECC"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забезпечити змістовне дозвілля дитини з урахуванням віку та особливостей розвитку;</w:t>
      </w:r>
    </w:p>
    <w:p w14:paraId="02289E9F"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w:t>
      </w:r>
      <w:r>
        <w:rPr>
          <w:rFonts w:ascii="Times New Roman" w:hAnsi="Times New Roman" w:cs="Times New Roman"/>
          <w:b/>
          <w:bCs/>
          <w:sz w:val="28"/>
          <w:szCs w:val="28"/>
        </w:rPr>
        <w:t xml:space="preserve"> </w:t>
      </w:r>
      <w:r>
        <w:rPr>
          <w:rFonts w:ascii="Times New Roman" w:hAnsi="Times New Roman" w:cs="Times New Roman"/>
          <w:sz w:val="28"/>
          <w:szCs w:val="28"/>
        </w:rPr>
        <w:t xml:space="preserve">логопеда, </w:t>
      </w:r>
      <w:proofErr w:type="spellStart"/>
      <w:r>
        <w:rPr>
          <w:rFonts w:ascii="Times New Roman" w:hAnsi="Times New Roman" w:cs="Times New Roman"/>
          <w:sz w:val="28"/>
          <w:szCs w:val="28"/>
        </w:rPr>
        <w:t>реабілітолога</w:t>
      </w:r>
      <w:proofErr w:type="spellEnd"/>
      <w:r>
        <w:rPr>
          <w:rFonts w:ascii="Times New Roman" w:hAnsi="Times New Roman" w:cs="Times New Roman"/>
          <w:sz w:val="28"/>
          <w:szCs w:val="28"/>
        </w:rPr>
        <w:t>, арт-терапевтичних, творчих, розвивальних занять тощо;</w:t>
      </w:r>
    </w:p>
    <w:p w14:paraId="6B59F5C7"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дбати про моральний, фізичний, пізнавальний та емоційно-особистісний розвиток, психологічне, соціальне благополуччя дитини, влаштованої до сім’ї патронатного вихователя;</w:t>
      </w:r>
    </w:p>
    <w:p w14:paraId="7536C017" w14:textId="77777777" w:rsidR="00AA61BD" w:rsidRDefault="00AA61BD" w:rsidP="00AA61BD">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14:paraId="50741962" w14:textId="77777777" w:rsidR="00AA61BD" w:rsidRDefault="00AA61BD" w:rsidP="00AA61BD">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14:paraId="10FE9527" w14:textId="77777777" w:rsidR="00AA61BD" w:rsidRDefault="00AA61BD" w:rsidP="00AA61BD">
      <w:pPr>
        <w:tabs>
          <w:tab w:val="left" w:pos="0"/>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w:t>
      </w:r>
      <w:proofErr w:type="spellStart"/>
      <w:r>
        <w:rPr>
          <w:rFonts w:ascii="Times New Roman" w:hAnsi="Times New Roman" w:cs="Times New Roman"/>
          <w:sz w:val="28"/>
          <w:szCs w:val="28"/>
        </w:rPr>
        <w:t>долучення</w:t>
      </w:r>
      <w:proofErr w:type="spellEnd"/>
      <w:r>
        <w:rPr>
          <w:rFonts w:ascii="Times New Roman" w:hAnsi="Times New Roman" w:cs="Times New Roman"/>
          <w:sz w:val="28"/>
          <w:szCs w:val="28"/>
        </w:rPr>
        <w:t xml:space="preserve"> до справи дитини;</w:t>
      </w:r>
    </w:p>
    <w:p w14:paraId="11ACB6C3" w14:textId="77777777" w:rsidR="00AA61BD" w:rsidRDefault="00AA61BD" w:rsidP="00AA61BD">
      <w:pPr>
        <w:pStyle w:val="a8"/>
        <w:spacing w:before="0"/>
        <w:jc w:val="both"/>
        <w:rPr>
          <w:rFonts w:ascii="Times New Roman" w:hAnsi="Times New Roman"/>
          <w:color w:val="FF0000"/>
          <w:sz w:val="28"/>
          <w:szCs w:val="28"/>
          <w:shd w:val="clear" w:color="auto" w:fill="FFFFFF"/>
          <w:lang w:eastAsia="uk-UA"/>
        </w:rPr>
      </w:pPr>
      <w:r>
        <w:rPr>
          <w:rFonts w:ascii="Times New Roman" w:hAnsi="Times New Roman"/>
          <w:sz w:val="28"/>
          <w:szCs w:val="28"/>
        </w:rPr>
        <w:t>18)</w:t>
      </w:r>
      <w:r>
        <w:rPr>
          <w:rFonts w:ascii="Times New Roman" w:hAnsi="Times New Roman"/>
          <w:sz w:val="28"/>
          <w:szCs w:val="28"/>
          <w:lang w:eastAsia="uk-UA"/>
        </w:rPr>
        <w:t xml:space="preserve"> використовувати у повному обсязі соціальну допомогу на утримання дитини, влаштованої </w:t>
      </w:r>
      <w:r>
        <w:rPr>
          <w:rFonts w:ascii="Times New Roman" w:hAnsi="Times New Roman"/>
          <w:sz w:val="28"/>
          <w:szCs w:val="28"/>
        </w:rPr>
        <w:t xml:space="preserve">до сім’ї патронатного вихователя, </w:t>
      </w:r>
      <w:r>
        <w:rPr>
          <w:rFonts w:ascii="Times New Roman" w:hAnsi="Times New Roman"/>
          <w:sz w:val="28"/>
          <w:szCs w:val="28"/>
          <w:lang w:eastAsia="uk-UA"/>
        </w:rPr>
        <w:t xml:space="preserve">та спрямовувати її на </w:t>
      </w:r>
      <w:r>
        <w:rPr>
          <w:rFonts w:ascii="Times New Roman" w:hAnsi="Times New Roman"/>
          <w:sz w:val="28"/>
          <w:szCs w:val="28"/>
        </w:rPr>
        <w:t>задоволення потреб дитини відповідно до вимог Постанови</w:t>
      </w:r>
      <w:r>
        <w:rPr>
          <w:rFonts w:ascii="Times New Roman" w:hAnsi="Times New Roman"/>
          <w:sz w:val="28"/>
          <w:szCs w:val="28"/>
          <w:shd w:val="clear" w:color="auto" w:fill="FFFFFF"/>
          <w:lang w:eastAsia="uk-UA"/>
        </w:rPr>
        <w:t>;</w:t>
      </w:r>
    </w:p>
    <w:p w14:paraId="29EC1628"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19)</w:t>
      </w:r>
      <w:r>
        <w:rPr>
          <w:rFonts w:ascii="Times New Roman" w:hAnsi="Times New Roman"/>
          <w:sz w:val="28"/>
          <w:szCs w:val="28"/>
          <w:lang w:eastAsia="uk-UA"/>
        </w:rPr>
        <w:t xml:space="preserve"> </w:t>
      </w:r>
      <w:r>
        <w:rPr>
          <w:rFonts w:ascii="Times New Roman" w:hAnsi="Times New Roman"/>
          <w:sz w:val="28"/>
          <w:szCs w:val="28"/>
        </w:rPr>
        <w:t>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14:paraId="611AC2AA" w14:textId="77777777" w:rsidR="00AA61BD" w:rsidRDefault="00AA61BD" w:rsidP="00AA61BD">
      <w:pPr>
        <w:pStyle w:val="a8"/>
        <w:spacing w:before="0"/>
        <w:jc w:val="both"/>
        <w:rPr>
          <w:rFonts w:ascii="Times New Roman" w:hAnsi="Times New Roman"/>
          <w:color w:val="000000" w:themeColor="text1"/>
          <w:sz w:val="28"/>
          <w:szCs w:val="28"/>
        </w:rPr>
      </w:pPr>
      <w:r>
        <w:rPr>
          <w:rFonts w:ascii="Times New Roman" w:hAnsi="Times New Roman"/>
          <w:sz w:val="28"/>
          <w:szCs w:val="28"/>
        </w:rPr>
        <w:t>20)</w:t>
      </w:r>
      <w:r>
        <w:rPr>
          <w:rFonts w:ascii="Times New Roman" w:hAnsi="Times New Roman"/>
          <w:sz w:val="28"/>
          <w:szCs w:val="28"/>
          <w:lang w:eastAsia="uk-UA"/>
        </w:rPr>
        <w:t xml:space="preserve"> </w:t>
      </w:r>
      <w:r>
        <w:rPr>
          <w:rFonts w:ascii="Times New Roman" w:hAnsi="Times New Roman"/>
          <w:sz w:val="28"/>
          <w:szCs w:val="28"/>
        </w:rPr>
        <w:t xml:space="preserve">інформувати дитину про перебіг розгляду справи та процес прийняття рішень щодо неї </w:t>
      </w:r>
      <w:r>
        <w:rPr>
          <w:rFonts w:ascii="Times New Roman" w:hAnsi="Times New Roman"/>
          <w:color w:val="000000" w:themeColor="text1"/>
          <w:sz w:val="28"/>
          <w:szCs w:val="28"/>
        </w:rPr>
        <w:t>(якщо вона досягла такого віку та рівня розвитку, що здатна сприймати таку інформацію);</w:t>
      </w:r>
    </w:p>
    <w:p w14:paraId="5AAACE32"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lang w:eastAsia="uk-UA"/>
        </w:rPr>
        <w:t xml:space="preserve"> </w:t>
      </w:r>
      <w:r>
        <w:rPr>
          <w:rFonts w:ascii="Times New Roman" w:hAnsi="Times New Roman"/>
          <w:sz w:val="28"/>
          <w:szCs w:val="28"/>
        </w:rPr>
        <w:t>забезпечити відповідно до рішення комісії з питань захисту прав дитини підготовку дитини до реінтеграції у сім’ї патронатного вихователя чи влаштування в одну із сімейних форм виховання, чи в умови, максимально наближені до сімейних;</w:t>
      </w:r>
    </w:p>
    <w:p w14:paraId="65B53738"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lang w:eastAsia="uk-UA"/>
        </w:rPr>
        <w:t xml:space="preserve"> </w:t>
      </w:r>
      <w:r>
        <w:rPr>
          <w:rFonts w:ascii="Times New Roman" w:hAnsi="Times New Roman"/>
          <w:sz w:val="28"/>
          <w:szCs w:val="28"/>
        </w:rPr>
        <w:t xml:space="preserve">здійснювати свої обов’язки щодо догляду, виховання та реабілітації дитини у спосіб, який унеможливлює приниження її честі та гідності та </w:t>
      </w:r>
      <w:r>
        <w:rPr>
          <w:rFonts w:ascii="Times New Roman" w:hAnsi="Times New Roman"/>
          <w:sz w:val="28"/>
          <w:szCs w:val="28"/>
        </w:rPr>
        <w:lastRenderedPageBreak/>
        <w:t>застосування насилля, різних форм жорстокого поводження з дитиною, в тому числі добровільним помічником патронатного вихователя.</w:t>
      </w:r>
    </w:p>
    <w:p w14:paraId="74143E20" w14:textId="77777777" w:rsidR="00AA61BD" w:rsidRDefault="00AA61BD" w:rsidP="00AA61BD">
      <w:pPr>
        <w:pStyle w:val="a8"/>
        <w:spacing w:before="0"/>
        <w:jc w:val="both"/>
        <w:rPr>
          <w:rFonts w:ascii="Times New Roman" w:hAnsi="Times New Roman"/>
          <w:sz w:val="24"/>
        </w:rPr>
      </w:pPr>
    </w:p>
    <w:p w14:paraId="47A04936"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eastAsia="uk-UA"/>
        </w:rPr>
        <w:t xml:space="preserve"> </w:t>
      </w:r>
      <w:r>
        <w:rPr>
          <w:rFonts w:ascii="Times New Roman" w:hAnsi="Times New Roman"/>
          <w:sz w:val="28"/>
          <w:szCs w:val="28"/>
        </w:rPr>
        <w:t>Щодо батька дитини, влаштованої до сім’ї патронатного вихователя, патронатний вихователь зобов’язується:</w:t>
      </w:r>
    </w:p>
    <w:p w14:paraId="6B25728F"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дитини та складних життєвих обставин, які призвели до влаштування дитини до сім’ї патронатного вихователя;</w:t>
      </w:r>
    </w:p>
    <w:p w14:paraId="16A8BEE7"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взаємодіяти з батьком дитини у межах та спосіб, визначений органом опіки та піклування, зокрема:</w:t>
      </w:r>
    </w:p>
    <w:p w14:paraId="62B06D92"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Консультувати його з питань вікових особливостей розвитку дитини та забезпечення її догляду та виховання, важливості емоційної підтримки дитини та неприпустимості жорстокого поводження з дитиною, створення безпечних умов для зростання дитини;</w:t>
      </w:r>
    </w:p>
    <w:p w14:paraId="25686916"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Інформувати про стан здоров’я дитини, досягнення в навчанні, розвитку, успіхи та проблеми в подоланні складних життєвих обставин, формуванні навиків комунікації та самообслуговування.</w:t>
      </w:r>
    </w:p>
    <w:p w14:paraId="31942BD0"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погодженням із Службою сприяти відновленню контактів дитини з батьком</w:t>
      </w:r>
      <w:r>
        <w:rPr>
          <w:rFonts w:ascii="Times New Roman" w:hAnsi="Times New Roman" w:cs="Times New Roman"/>
          <w:b/>
          <w:bCs/>
          <w:sz w:val="28"/>
          <w:szCs w:val="28"/>
        </w:rPr>
        <w:t>,</w:t>
      </w:r>
      <w:r>
        <w:rPr>
          <w:rFonts w:ascii="Times New Roman" w:hAnsi="Times New Roman" w:cs="Times New Roman"/>
          <w:sz w:val="28"/>
          <w:szCs w:val="28"/>
        </w:rPr>
        <w:t xml:space="preserve"> родичами шляхом телефонного чи </w:t>
      </w:r>
      <w:proofErr w:type="spellStart"/>
      <w:r>
        <w:rPr>
          <w:rFonts w:ascii="Times New Roman" w:hAnsi="Times New Roman" w:cs="Times New Roman"/>
          <w:sz w:val="28"/>
          <w:szCs w:val="28"/>
        </w:rPr>
        <w:t>онлайн-спілкування</w:t>
      </w:r>
      <w:proofErr w:type="spellEnd"/>
      <w:r>
        <w:rPr>
          <w:rFonts w:ascii="Times New Roman" w:hAnsi="Times New Roman" w:cs="Times New Roman"/>
          <w:sz w:val="28"/>
          <w:szCs w:val="28"/>
        </w:rPr>
        <w:t xml:space="preserve"> та зустрічей за графіком, попередньо узгодженим із Службою та патронатним вихователем;</w:t>
      </w:r>
    </w:p>
    <w:p w14:paraId="1C619498"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proofErr w:type="spellStart"/>
      <w:r>
        <w:rPr>
          <w:rFonts w:ascii="Times New Roman" w:hAnsi="Times New Roman" w:cs="Times New Roman"/>
          <w:color w:val="000000"/>
          <w:sz w:val="28"/>
          <w:szCs w:val="28"/>
        </w:rPr>
        <w:t>усиновлювачами</w:t>
      </w:r>
      <w:proofErr w:type="spellEnd"/>
      <w:r>
        <w:rPr>
          <w:rFonts w:ascii="Times New Roman" w:hAnsi="Times New Roman" w:cs="Times New Roman"/>
          <w:color w:val="000000"/>
          <w:sz w:val="28"/>
          <w:szCs w:val="28"/>
        </w:rPr>
        <w:t xml:space="preserve">, прийомними батьками та батьками-вихователями у разі прийняття рішення про влаштування дитини в одну з </w:t>
      </w:r>
      <w:r>
        <w:rPr>
          <w:rFonts w:ascii="Times New Roman" w:hAnsi="Times New Roman" w:cs="Times New Roman"/>
          <w:sz w:val="28"/>
          <w:szCs w:val="28"/>
        </w:rPr>
        <w:t>сімейних форм виховання, чи в умови, максимально наближені до сімейних.</w:t>
      </w:r>
    </w:p>
    <w:p w14:paraId="668E5060" w14:textId="77777777" w:rsidR="00AA61BD" w:rsidRDefault="00AA61BD" w:rsidP="00AA61BD">
      <w:pPr>
        <w:pStyle w:val="a8"/>
        <w:spacing w:before="0"/>
        <w:jc w:val="both"/>
        <w:rPr>
          <w:rFonts w:ascii="Times New Roman" w:hAnsi="Times New Roman"/>
          <w:sz w:val="24"/>
        </w:rPr>
      </w:pPr>
    </w:p>
    <w:p w14:paraId="7CAE65D0"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4. Щодо органу опіки та піклування та служби у справах дітей патронатний вихователь зобов’язується:</w:t>
      </w:r>
    </w:p>
    <w:p w14:paraId="4984CED4"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14:paraId="06FF7502"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14:paraId="113886FA" w14:textId="77777777" w:rsidR="00AA61BD" w:rsidRDefault="00AA61BD" w:rsidP="00AA61BD">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погоджувати із Службою виїзд </w:t>
      </w:r>
      <w:r>
        <w:rPr>
          <w:rFonts w:ascii="Times New Roman" w:hAnsi="Times New Roman" w:cs="Times New Roman"/>
          <w:sz w:val="28"/>
          <w:szCs w:val="28"/>
        </w:rPr>
        <w:t xml:space="preserve">сім’ї патронатного вихователя </w:t>
      </w:r>
      <w:r>
        <w:rPr>
          <w:rFonts w:ascii="Times New Roman" w:hAnsi="Times New Roman" w:cs="Times New Roman"/>
          <w:color w:val="000000"/>
          <w:sz w:val="28"/>
          <w:szCs w:val="28"/>
        </w:rPr>
        <w:t>разом із влаштованою до неї дитиною за межі населеного пункту фактичного її проживання, тривалість якого перевищує дві доби;</w:t>
      </w:r>
    </w:p>
    <w:p w14:paraId="409ECF9B"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14:paraId="278F3C49" w14:textId="77777777" w:rsidR="00AA61BD" w:rsidRDefault="00AA61BD" w:rsidP="00AA61BD">
      <w:pPr>
        <w:pStyle w:val="a8"/>
        <w:spacing w:before="0"/>
        <w:jc w:val="both"/>
        <w:rPr>
          <w:rFonts w:ascii="Times New Roman" w:hAnsi="Times New Roman"/>
          <w:sz w:val="24"/>
        </w:rPr>
      </w:pPr>
    </w:p>
    <w:p w14:paraId="3D08813B" w14:textId="77777777" w:rsidR="00AA61BD" w:rsidRDefault="00AA61BD" w:rsidP="00AA61BD">
      <w:pPr>
        <w:pStyle w:val="a8"/>
        <w:spacing w:before="0"/>
        <w:jc w:val="both"/>
        <w:rPr>
          <w:rFonts w:ascii="Times New Roman" w:hAnsi="Times New Roman"/>
          <w:sz w:val="24"/>
        </w:rPr>
      </w:pPr>
    </w:p>
    <w:p w14:paraId="0A527D91" w14:textId="77777777" w:rsidR="00AA61BD" w:rsidRDefault="00AA61BD" w:rsidP="00AA61BD">
      <w:pPr>
        <w:pStyle w:val="a8"/>
        <w:spacing w:before="0"/>
        <w:jc w:val="both"/>
        <w:rPr>
          <w:rFonts w:ascii="Times New Roman" w:hAnsi="Times New Roman"/>
          <w:sz w:val="24"/>
        </w:rPr>
      </w:pPr>
    </w:p>
    <w:p w14:paraId="19A7E1F2"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lastRenderedPageBreak/>
        <w:t>5. Патронатний вихователь має право:</w:t>
      </w:r>
    </w:p>
    <w:p w14:paraId="5893B237"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14:paraId="3528D5C0"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14:paraId="7A9D048F"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14:paraId="74C4CBAC"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14:paraId="3CC66AB7"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proofErr w:type="spellStart"/>
      <w:r>
        <w:rPr>
          <w:rFonts w:ascii="Times New Roman" w:hAnsi="Times New Roman" w:cs="Times New Roman"/>
          <w:sz w:val="28"/>
          <w:szCs w:val="28"/>
        </w:rPr>
        <w:t>дороговартісних</w:t>
      </w:r>
      <w:proofErr w:type="spellEnd"/>
      <w:r>
        <w:rPr>
          <w:rFonts w:ascii="Times New Roman" w:hAnsi="Times New Roman" w:cs="Times New Roman"/>
          <w:sz w:val="28"/>
          <w:szCs w:val="28"/>
        </w:rPr>
        <w:t xml:space="preserve"> обстежень, в операційному втручанні, протезуванні, придбанні для дитини засобів реабілітації чи пересування тощо;</w:t>
      </w:r>
    </w:p>
    <w:p w14:paraId="22F8B13E" w14:textId="77777777" w:rsidR="00AA61BD" w:rsidRDefault="00AA61BD" w:rsidP="00AA61BD">
      <w:pPr>
        <w:spacing w:after="0" w:line="240" w:lineRule="auto"/>
        <w:ind w:firstLine="567"/>
        <w:jc w:val="both"/>
        <w:rPr>
          <w:rFonts w:ascii="Times New Roman" w:hAnsi="Times New Roman" w:cs="Times New Roman"/>
          <w:sz w:val="28"/>
          <w:szCs w:val="28"/>
        </w:rPr>
      </w:pPr>
      <w:bookmarkStart w:id="3" w:name="_Hlk70435855"/>
      <w:r>
        <w:rPr>
          <w:rFonts w:ascii="Times New Roman" w:hAnsi="Times New Roman" w:cs="Times New Roman"/>
          <w:sz w:val="28"/>
          <w:szCs w:val="28"/>
        </w:rPr>
        <w:t>ініціювати перегляд умов цього договору, доповнення, кореляції чи його розірвання.</w:t>
      </w:r>
    </w:p>
    <w:bookmarkEnd w:id="3"/>
    <w:p w14:paraId="39B46B4B" w14:textId="77777777" w:rsidR="00AA61BD" w:rsidRDefault="00AA61BD" w:rsidP="00AA61BD">
      <w:pPr>
        <w:pStyle w:val="a8"/>
        <w:spacing w:before="0"/>
        <w:jc w:val="both"/>
        <w:rPr>
          <w:rFonts w:ascii="Times New Roman" w:hAnsi="Times New Roman"/>
          <w:sz w:val="24"/>
        </w:rPr>
      </w:pPr>
    </w:p>
    <w:p w14:paraId="5984F8EE" w14:textId="77777777" w:rsidR="00AA61BD" w:rsidRDefault="00AA61BD" w:rsidP="00AA61BD">
      <w:pPr>
        <w:pStyle w:val="a8"/>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14:paraId="5D4EB6C0"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6. Орган опіки та піклування зобов’язується:</w:t>
      </w:r>
    </w:p>
    <w:p w14:paraId="2FC5B9FE"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забезпечувати здійснення своєчасних дій та прийняття рішень з урахуванням індивідуальних потреб та найкращих інтересів дитини,  влаштованої до сім’ї патронатного вихователя;</w:t>
      </w:r>
    </w:p>
    <w:p w14:paraId="4F7D21BC"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p>
    <w:p w14:paraId="0E8408AF"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14:paraId="7A4DDDD0"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організовувати за потреби, але не рідше ніж один раз на місяць, проведення засідань міждисциплінарної команди;</w:t>
      </w:r>
    </w:p>
    <w:p w14:paraId="18437644"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14:paraId="6F1CD25C"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14:paraId="3FBF1473"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14:paraId="20805187"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надання соціальних послуг дитині, влаштованій до сім’ї патронатного вихователя, для подолання/мінімізації складних життєвих обставин;</w:t>
      </w:r>
    </w:p>
    <w:p w14:paraId="75C46209"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14:paraId="09F1E3BE" w14:textId="77777777" w:rsidR="00AA61BD" w:rsidRDefault="00AA61BD" w:rsidP="00AA61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забезпечення медичного обслуговування, обстеження, в разі потреби надання медичної допомоги дитині, влаштованої до сім’ї патронатного вихователя;</w:t>
      </w:r>
    </w:p>
    <w:p w14:paraId="1FBA95DD" w14:textId="77777777" w:rsidR="00AA61BD" w:rsidRDefault="00AA61BD" w:rsidP="00AA61BD">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14:paraId="54140EB5"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w:t>
      </w:r>
      <w:r>
        <w:rPr>
          <w:rFonts w:ascii="Times New Roman" w:hAnsi="Times New Roman"/>
          <w:sz w:val="28"/>
          <w:szCs w:val="28"/>
          <w:lang w:eastAsia="uk-UA"/>
        </w:rPr>
        <w:t xml:space="preserve"> або </w:t>
      </w:r>
      <w:r>
        <w:rPr>
          <w:rFonts w:ascii="Times New Roman" w:hAnsi="Times New Roman"/>
          <w:sz w:val="28"/>
          <w:szCs w:val="28"/>
        </w:rPr>
        <w:t>немовлят.</w:t>
      </w:r>
    </w:p>
    <w:p w14:paraId="20852446" w14:textId="77777777" w:rsidR="00AA61BD" w:rsidRDefault="00AA61BD" w:rsidP="00AA61BD">
      <w:pPr>
        <w:pStyle w:val="a8"/>
        <w:spacing w:before="0"/>
        <w:jc w:val="both"/>
        <w:rPr>
          <w:rFonts w:ascii="Times New Roman" w:hAnsi="Times New Roman"/>
          <w:sz w:val="28"/>
          <w:szCs w:val="28"/>
        </w:rPr>
      </w:pPr>
    </w:p>
    <w:p w14:paraId="2ECD6833"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7. Орган опіки та піклування має право:</w:t>
      </w:r>
    </w:p>
    <w:p w14:paraId="19232D0B"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14:paraId="7583C188"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ініціювати перегляд умов цього договору, доповнення, кореляції чи його розірвання.</w:t>
      </w:r>
      <w:bookmarkEnd w:id="2"/>
    </w:p>
    <w:p w14:paraId="5AA463A2" w14:textId="77777777" w:rsidR="00AA61BD" w:rsidRDefault="00AA61BD" w:rsidP="00AA61BD">
      <w:pPr>
        <w:pStyle w:val="a8"/>
        <w:spacing w:before="0"/>
        <w:jc w:val="both"/>
        <w:rPr>
          <w:rFonts w:ascii="Times New Roman" w:hAnsi="Times New Roman"/>
          <w:sz w:val="28"/>
          <w:szCs w:val="28"/>
        </w:rPr>
      </w:pPr>
    </w:p>
    <w:p w14:paraId="6F8F26F9"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8. Батько дитини має право:</w:t>
      </w:r>
    </w:p>
    <w:p w14:paraId="61D71897"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Проінформувати Службу про обставини, що призвели до влаштування дитини до сім’ї патронатного вихователя;</w:t>
      </w:r>
    </w:p>
    <w:p w14:paraId="13D735B2"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Надати патронатному вихователю інформацію про потреби, особливості розвитку дитини, умови та спосіб, у який здійснювався догляд та виховання, про особливості її харчування, режиму дня та іншу важливу інформацію, яку необхідно враховувати під час надання послуги патронату над дитиною;</w:t>
      </w:r>
    </w:p>
    <w:p w14:paraId="4233A32A"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передати Службі копію свідоцтва про народження та медичну картку дитини (у разі наявності), інші документи, необхідні для задоволення її потреб (медичні довідки та висновки) та рекомендації інших спеціалістів (у разі наявності);</w:t>
      </w:r>
    </w:p>
    <w:p w14:paraId="52075042"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підтримувати контакти з дитиною з урахуванням її найкращих інтересів та дотримання визначеного Службою способу та рекомендацій, а також порад патронатного вихователя;</w:t>
      </w:r>
    </w:p>
    <w:p w14:paraId="7D9ED12F"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14:paraId="50CBF6C7"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співпрацювати з патронатним вихователем, працівниками центру соціальних служб Броварської міської ради Броварського району Київської області з питань забезпечення прав та інтересів дитини, влаштованої до сім’ї патронатного вихователя;</w:t>
      </w:r>
    </w:p>
    <w:p w14:paraId="3BC71020"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виконувати рекомендації фахівця із соціальної роботи, який здійснює соціальний супровід сім’ї;</w:t>
      </w:r>
    </w:p>
    <w:p w14:paraId="5EC281AD"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 xml:space="preserve">вжити всіх можливих дій для подолання чи мінімізації на період                              з 01 вересня 2023 року по 30 листопада 2023 року складних життєвих обставин </w:t>
      </w:r>
      <w:r>
        <w:rPr>
          <w:rFonts w:ascii="Times New Roman" w:hAnsi="Times New Roman"/>
          <w:sz w:val="28"/>
          <w:szCs w:val="28"/>
        </w:rPr>
        <w:lastRenderedPageBreak/>
        <w:t>та створити в помешканні безпечні та сприятливі умови для проживання та розвитку дитини;</w:t>
      </w:r>
    </w:p>
    <w:p w14:paraId="66F5B2D2"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інформувати Службу про важливі зміни в сімейній ситуації, про зміну місця проживання батька, інші обставини, які можуть мати вплив для надання послуги патронату над дитиною.</w:t>
      </w:r>
    </w:p>
    <w:p w14:paraId="7ADA0E7B"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9. Батько дитини має право:</w:t>
      </w:r>
    </w:p>
    <w:p w14:paraId="1A6A8FFA"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отримувати інформації про дитину під час її перебування у сім’ї патронатного вихователя;</w:t>
      </w:r>
    </w:p>
    <w:p w14:paraId="05223713"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 xml:space="preserve">брати участь у засіданнях міждисциплінарної команди з метою </w:t>
      </w:r>
      <w:proofErr w:type="spellStart"/>
      <w:r>
        <w:rPr>
          <w:rFonts w:ascii="Times New Roman" w:hAnsi="Times New Roman"/>
          <w:sz w:val="28"/>
          <w:szCs w:val="28"/>
        </w:rPr>
        <w:t>долучення</w:t>
      </w:r>
      <w:proofErr w:type="spellEnd"/>
      <w:r>
        <w:rPr>
          <w:rFonts w:ascii="Times New Roman" w:hAnsi="Times New Roman"/>
          <w:sz w:val="28"/>
          <w:szCs w:val="28"/>
        </w:rPr>
        <w:t xml:space="preserve">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навиків самообслуговування, комунікації та соціалізації;</w:t>
      </w:r>
    </w:p>
    <w:p w14:paraId="0CA791CC"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ініціювати питання щодо припинення або продовження строку перебування дитини у сім’ї патронатного вихователя.</w:t>
      </w:r>
    </w:p>
    <w:p w14:paraId="1390F3F0" w14:textId="77777777" w:rsidR="00AA61BD" w:rsidRDefault="00AA61BD" w:rsidP="00AA61BD">
      <w:pPr>
        <w:pStyle w:val="a8"/>
        <w:spacing w:before="0"/>
        <w:ind w:firstLine="0"/>
        <w:rPr>
          <w:rFonts w:ascii="Times New Roman" w:hAnsi="Times New Roman"/>
          <w:sz w:val="28"/>
          <w:szCs w:val="28"/>
        </w:rPr>
      </w:pPr>
    </w:p>
    <w:p w14:paraId="3AEAF3D6" w14:textId="77777777" w:rsidR="00AA61BD" w:rsidRDefault="00AA61BD" w:rsidP="00AA61BD">
      <w:pPr>
        <w:pStyle w:val="a8"/>
        <w:spacing w:before="0"/>
        <w:ind w:firstLine="0"/>
        <w:jc w:val="center"/>
        <w:rPr>
          <w:rFonts w:ascii="Times New Roman" w:hAnsi="Times New Roman"/>
          <w:sz w:val="28"/>
          <w:szCs w:val="28"/>
        </w:rPr>
      </w:pPr>
      <w:r>
        <w:rPr>
          <w:rFonts w:ascii="Times New Roman" w:hAnsi="Times New Roman"/>
          <w:sz w:val="28"/>
          <w:szCs w:val="28"/>
        </w:rPr>
        <w:t>Відповідальність сторін, розв’язання спорів</w:t>
      </w:r>
    </w:p>
    <w:p w14:paraId="629934AD"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9. Сторони несуть відповідальність за невиконання або неналежне виконання зобов’язань за договором відповідно до законодавства.</w:t>
      </w:r>
    </w:p>
    <w:p w14:paraId="2A86CC2E"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1053D9CE" w14:textId="77777777" w:rsidR="00AA61BD" w:rsidRDefault="00AA61BD" w:rsidP="00AA61BD">
      <w:pPr>
        <w:pStyle w:val="a8"/>
        <w:spacing w:before="0"/>
        <w:ind w:firstLine="0"/>
        <w:jc w:val="center"/>
        <w:rPr>
          <w:rFonts w:ascii="Times New Roman" w:hAnsi="Times New Roman"/>
          <w:sz w:val="28"/>
          <w:szCs w:val="28"/>
        </w:rPr>
      </w:pPr>
    </w:p>
    <w:p w14:paraId="7BD7662F" w14:textId="77777777" w:rsidR="00AA61BD" w:rsidRDefault="00AA61BD" w:rsidP="00AA61BD">
      <w:pPr>
        <w:pStyle w:val="a8"/>
        <w:spacing w:before="0"/>
        <w:ind w:firstLine="0"/>
        <w:jc w:val="center"/>
        <w:rPr>
          <w:rFonts w:ascii="Times New Roman" w:hAnsi="Times New Roman"/>
          <w:sz w:val="28"/>
          <w:szCs w:val="28"/>
        </w:rPr>
      </w:pPr>
      <w:r>
        <w:rPr>
          <w:rFonts w:ascii="Times New Roman" w:hAnsi="Times New Roman"/>
          <w:sz w:val="28"/>
          <w:szCs w:val="28"/>
        </w:rPr>
        <w:t>Інші умови</w:t>
      </w:r>
    </w:p>
    <w:p w14:paraId="11781BAD"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11. Договір набирає чинності з дати його підписання та завершується в день вибуття дитини із сім’ї патронатного вихователя.</w:t>
      </w:r>
    </w:p>
    <w:p w14:paraId="47CA8667"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12. Дія договору припиняється:</w:t>
      </w:r>
    </w:p>
    <w:p w14:paraId="3F92ECFE"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про повернення дитини в сім’ю у разі подолання дитиною, її матір</w:t>
      </w:r>
      <w:r>
        <w:rPr>
          <w:rFonts w:ascii="Times New Roman" w:hAnsi="Times New Roman"/>
          <w:sz w:val="28"/>
          <w:szCs w:val="28"/>
          <w:lang w:val="ru-RU"/>
        </w:rPr>
        <w:t>’</w:t>
      </w:r>
      <w:r>
        <w:rPr>
          <w:rFonts w:ascii="Times New Roman" w:hAnsi="Times New Roman"/>
          <w:sz w:val="28"/>
          <w:szCs w:val="28"/>
        </w:rPr>
        <w:t>ю складних життєвих обставин або завершенням визначеного у договорі про патронат строку перебування дитини у сім’ї патронатного вихователя;</w:t>
      </w:r>
    </w:p>
    <w:p w14:paraId="029AA25F"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у разі її усиновлення, встановлення над нею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14:paraId="0153BEAD"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14:paraId="04C6B41E"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у разі досягнення дитиною повноліття або у зв’язку із набуттям повної цивільної дієздатності у випадках, передбачених законодавством;</w:t>
      </w:r>
    </w:p>
    <w:p w14:paraId="55F88F06"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lastRenderedPageBreak/>
        <w:t>у разі смерті дитини, патронатного вихователя чи добровільного помічника;</w:t>
      </w:r>
    </w:p>
    <w:p w14:paraId="3B93C5BC"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шляхом розірвання за згодою сторін.</w:t>
      </w:r>
    </w:p>
    <w:p w14:paraId="2F158036"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13. У разі порушення та невиконання умов договору кожна із сторін має право звернутися до суду.</w:t>
      </w:r>
    </w:p>
    <w:p w14:paraId="66E452F5"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14. За згодою сторін договір може бути доповнений іншими зобов’язаннями.</w:t>
      </w:r>
    </w:p>
    <w:p w14:paraId="604F7BCF" w14:textId="77777777" w:rsidR="00AA61BD" w:rsidRDefault="00AA61BD" w:rsidP="00AA61BD">
      <w:pPr>
        <w:pStyle w:val="a8"/>
        <w:spacing w:before="0"/>
        <w:jc w:val="both"/>
        <w:rPr>
          <w:rFonts w:ascii="Times New Roman" w:hAnsi="Times New Roman"/>
          <w:sz w:val="28"/>
          <w:szCs w:val="28"/>
        </w:rPr>
      </w:pPr>
      <w:r>
        <w:rPr>
          <w:rFonts w:ascii="Times New Roman" w:hAnsi="Times New Roman"/>
          <w:sz w:val="28"/>
          <w:szCs w:val="28"/>
        </w:rPr>
        <w:t xml:space="preserve">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 </w:t>
      </w:r>
    </w:p>
    <w:p w14:paraId="644DA93C" w14:textId="77777777" w:rsidR="00AA61BD" w:rsidRDefault="00AA61BD" w:rsidP="00AA61BD">
      <w:pPr>
        <w:spacing w:after="0" w:line="240" w:lineRule="auto"/>
        <w:rPr>
          <w:rFonts w:ascii="Times New Roman" w:hAnsi="Times New Roman" w:cs="Times New Roman"/>
          <w:sz w:val="28"/>
          <w:szCs w:val="28"/>
        </w:rPr>
      </w:pPr>
    </w:p>
    <w:tbl>
      <w:tblPr>
        <w:tblW w:w="9972" w:type="dxa"/>
        <w:tblCellSpacing w:w="0" w:type="dxa"/>
        <w:tblLook w:val="04A0" w:firstRow="1" w:lastRow="0" w:firstColumn="1" w:lastColumn="0" w:noHBand="0" w:noVBand="1"/>
      </w:tblPr>
      <w:tblGrid>
        <w:gridCol w:w="4962"/>
        <w:gridCol w:w="5010"/>
      </w:tblGrid>
      <w:tr w:rsidR="00AA61BD" w14:paraId="58806916" w14:textId="77777777" w:rsidTr="00AA61BD">
        <w:trPr>
          <w:tblCellSpacing w:w="0" w:type="dxa"/>
        </w:trPr>
        <w:tc>
          <w:tcPr>
            <w:tcW w:w="4962" w:type="dxa"/>
          </w:tcPr>
          <w:p w14:paraId="1262585D"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 Броварської</w:t>
            </w:r>
          </w:p>
          <w:p w14:paraId="61E49B09"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міської ради Броварського району</w:t>
            </w:r>
          </w:p>
          <w:p w14:paraId="1A1C8B67"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14:paraId="541CADCE"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 м. Бровари,</w:t>
            </w:r>
          </w:p>
          <w:p w14:paraId="6B44AB4C"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Броварський район, Київська область,</w:t>
            </w:r>
          </w:p>
          <w:p w14:paraId="446C7F4A" w14:textId="77777777" w:rsidR="00AA61BD" w:rsidRDefault="00AA61B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07400</w:t>
            </w:r>
          </w:p>
          <w:p w14:paraId="115C1D51" w14:textId="77777777" w:rsidR="00AA61BD" w:rsidRDefault="00AA61BD">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14:paraId="15DD6154" w14:textId="77777777" w:rsidR="00AA61BD" w:rsidRDefault="00AA61BD">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14:paraId="68EB9021" w14:textId="77777777" w:rsidR="00AA61BD" w:rsidRDefault="00AA61BD">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МФО 820172</w:t>
            </w:r>
          </w:p>
          <w:p w14:paraId="3005402B" w14:textId="77777777" w:rsidR="00AA61BD" w:rsidRDefault="00AA61BD">
            <w:pPr>
              <w:pStyle w:val="a8"/>
              <w:spacing w:before="0" w:line="276" w:lineRule="auto"/>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14:paraId="547B86F7" w14:textId="77777777" w:rsidR="00AA61BD" w:rsidRDefault="00AA61BD">
            <w:pPr>
              <w:spacing w:after="0" w:line="240" w:lineRule="auto"/>
              <w:rPr>
                <w:rFonts w:ascii="Times New Roman" w:eastAsia="Times New Roman" w:hAnsi="Times New Roman" w:cs="Times New Roman"/>
                <w:sz w:val="28"/>
                <w:szCs w:val="28"/>
              </w:rPr>
            </w:pPr>
          </w:p>
          <w:p w14:paraId="21F5874D"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14:paraId="63545915"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010" w:type="dxa"/>
          </w:tcPr>
          <w:p w14:paraId="35EA58BD" w14:textId="77777777" w:rsidR="00AA61BD" w:rsidRDefault="00AA61B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14:paraId="7A5B29E4" w14:textId="77777777" w:rsidR="00AA61BD" w:rsidRDefault="00AA61B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14:paraId="16630ADD" w14:textId="77777777" w:rsidR="00AA61BD" w:rsidRDefault="00AA61B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серія: ** №***, виданий Шевченківським РУ ГУ МВС України в місті Києві, </w:t>
            </w:r>
            <w:r>
              <w:rPr>
                <w:rFonts w:ascii="Times New Roman" w:hAnsi="Times New Roman" w:cs="Times New Roman"/>
                <w:sz w:val="28"/>
                <w:szCs w:val="28"/>
              </w:rPr>
              <w:t>***</w:t>
            </w:r>
          </w:p>
          <w:p w14:paraId="70A47DA6" w14:textId="77777777" w:rsidR="00AA61BD" w:rsidRDefault="00AA61BD">
            <w:pPr>
              <w:spacing w:after="0" w:line="240" w:lineRule="auto"/>
              <w:rPr>
                <w:rFonts w:ascii="Times New Roman" w:hAnsi="Times New Roman" w:cs="Times New Roman"/>
                <w:sz w:val="28"/>
                <w:szCs w:val="28"/>
              </w:rPr>
            </w:pPr>
            <w:r>
              <w:rPr>
                <w:rFonts w:ascii="Times New Roman" w:hAnsi="Times New Roman" w:cs="Times New Roman"/>
                <w:sz w:val="28"/>
                <w:szCs w:val="28"/>
              </w:rPr>
              <w:t>вул. ***, **,</w:t>
            </w:r>
          </w:p>
          <w:p w14:paraId="71754070" w14:textId="77777777" w:rsidR="00AA61BD" w:rsidRDefault="00AA61BD">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14:paraId="3A3601B3" w14:textId="77777777" w:rsidR="00AA61BD" w:rsidRDefault="00AA61B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14:paraId="44EBF0FD" w14:textId="77777777" w:rsidR="00AA61BD" w:rsidRDefault="00AA61BD">
            <w:pPr>
              <w:tabs>
                <w:tab w:val="left" w:pos="5671"/>
              </w:tabs>
              <w:spacing w:after="0" w:line="240" w:lineRule="auto"/>
              <w:ind w:right="-221"/>
              <w:rPr>
                <w:rFonts w:ascii="Times New Roman" w:eastAsia="Times New Roman" w:hAnsi="Times New Roman" w:cs="Times New Roman"/>
                <w:color w:val="000000"/>
                <w:sz w:val="28"/>
                <w:szCs w:val="28"/>
              </w:rPr>
            </w:pPr>
          </w:p>
          <w:p w14:paraId="2A890642" w14:textId="77777777" w:rsidR="00AA61BD" w:rsidRDefault="00AA61BD">
            <w:pPr>
              <w:tabs>
                <w:tab w:val="left" w:pos="5671"/>
              </w:tabs>
              <w:spacing w:after="0" w:line="240" w:lineRule="auto"/>
              <w:ind w:right="-221"/>
              <w:rPr>
                <w:rFonts w:ascii="Times New Roman" w:eastAsia="Times New Roman" w:hAnsi="Times New Roman" w:cs="Times New Roman"/>
                <w:color w:val="000000"/>
                <w:sz w:val="24"/>
                <w:szCs w:val="24"/>
              </w:rPr>
            </w:pPr>
          </w:p>
          <w:p w14:paraId="65C1DE7A" w14:textId="77777777" w:rsidR="00AA61BD" w:rsidRDefault="00AA61BD">
            <w:pPr>
              <w:tabs>
                <w:tab w:val="left" w:pos="5671"/>
              </w:tabs>
              <w:spacing w:after="0" w:line="240" w:lineRule="auto"/>
              <w:ind w:right="-221"/>
              <w:rPr>
                <w:rFonts w:ascii="Times New Roman" w:eastAsia="Times New Roman" w:hAnsi="Times New Roman" w:cs="Times New Roman"/>
                <w:color w:val="000000"/>
                <w:sz w:val="28"/>
                <w:szCs w:val="28"/>
              </w:rPr>
            </w:pPr>
          </w:p>
          <w:p w14:paraId="5980D99E" w14:textId="77777777" w:rsidR="00AA61BD" w:rsidRDefault="00AA61BD">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 Ігор ШИХАБУТДІНОВ</w:t>
            </w:r>
          </w:p>
          <w:p w14:paraId="3F29606F"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p>
          <w:p w14:paraId="31655A97"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Батько дитини</w:t>
            </w:r>
          </w:p>
          <w:p w14:paraId="18512BA6"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паспорт громадянина України: </w:t>
            </w:r>
          </w:p>
          <w:p w14:paraId="7D043C25"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серія ** №***</w:t>
            </w:r>
          </w:p>
          <w:p w14:paraId="2684442A"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виданий Солом’янським РВ ГУ ДМС України в м. Києві ***</w:t>
            </w:r>
          </w:p>
          <w:p w14:paraId="3B37C850"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вул. ***, с. </w:t>
            </w:r>
            <w:proofErr w:type="spellStart"/>
            <w:r>
              <w:rPr>
                <w:rFonts w:ascii="Times New Roman" w:eastAsia="Times New Roman" w:hAnsi="Times New Roman" w:cs="Times New Roman"/>
                <w:color w:val="000000"/>
                <w:sz w:val="28"/>
                <w:szCs w:val="28"/>
              </w:rPr>
              <w:t>Требухів</w:t>
            </w:r>
            <w:proofErr w:type="spellEnd"/>
            <w:r>
              <w:rPr>
                <w:rFonts w:ascii="Times New Roman" w:eastAsia="Times New Roman" w:hAnsi="Times New Roman" w:cs="Times New Roman"/>
                <w:color w:val="000000"/>
                <w:sz w:val="28"/>
                <w:szCs w:val="28"/>
              </w:rPr>
              <w:t>, Броварський район, Київська область,</w:t>
            </w:r>
          </w:p>
          <w:p w14:paraId="660C82B9"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07454</w:t>
            </w:r>
          </w:p>
          <w:p w14:paraId="08FFCEFF"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14:paraId="58B4D3AB" w14:textId="77777777" w:rsidR="00AA61BD" w:rsidRDefault="00AA61BD">
            <w:pPr>
              <w:tabs>
                <w:tab w:val="left" w:pos="5671"/>
              </w:tabs>
              <w:spacing w:after="0" w:line="240" w:lineRule="auto"/>
              <w:ind w:left="-27"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 ***</w:t>
            </w:r>
          </w:p>
          <w:p w14:paraId="2C292874" w14:textId="77777777" w:rsidR="00AA61BD" w:rsidRDefault="00AA61BD">
            <w:pPr>
              <w:tabs>
                <w:tab w:val="left" w:pos="5671"/>
              </w:tabs>
              <w:spacing w:after="0" w:line="240" w:lineRule="auto"/>
              <w:ind w:right="-221"/>
              <w:rPr>
                <w:rFonts w:ascii="Times New Roman" w:eastAsia="Times New Roman" w:hAnsi="Times New Roman" w:cs="Times New Roman"/>
                <w:color w:val="000000"/>
                <w:sz w:val="28"/>
                <w:szCs w:val="28"/>
              </w:rPr>
            </w:pPr>
          </w:p>
          <w:p w14:paraId="4201C21B" w14:textId="77777777" w:rsidR="00AA61BD" w:rsidRDefault="00AA61BD">
            <w:pPr>
              <w:tabs>
                <w:tab w:val="left" w:pos="5671"/>
              </w:tabs>
              <w:spacing w:after="0" w:line="240" w:lineRule="auto"/>
              <w:ind w:right="-221"/>
              <w:rPr>
                <w:rFonts w:ascii="Times New Roman" w:eastAsia="Times New Roman" w:hAnsi="Times New Roman" w:cs="Times New Roman"/>
                <w:sz w:val="28"/>
                <w:szCs w:val="28"/>
              </w:rPr>
            </w:pPr>
          </w:p>
        </w:tc>
      </w:tr>
    </w:tbl>
    <w:p w14:paraId="514C64AE" w14:textId="77777777" w:rsidR="00AA61BD" w:rsidRDefault="00AA61BD" w:rsidP="00AA61BD">
      <w:pPr>
        <w:spacing w:after="0"/>
        <w:jc w:val="center"/>
        <w:rPr>
          <w:rFonts w:ascii="Times New Roman" w:hAnsi="Times New Roman" w:cs="Times New Roman"/>
          <w:iCs/>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
    <w:p w14:paraId="5FF0D8BD" w14:textId="57306243" w:rsidR="004F7CAD" w:rsidRPr="00EE06C3" w:rsidRDefault="004F7CAD" w:rsidP="00AA61BD">
      <w:pPr>
        <w:spacing w:after="0"/>
        <w:jc w:val="center"/>
        <w:rPr>
          <w:rFonts w:ascii="Times New Roman" w:hAnsi="Times New Roman" w:cs="Times New Roman"/>
          <w:sz w:val="28"/>
          <w:szCs w:val="28"/>
        </w:rPr>
      </w:pPr>
      <w:bookmarkStart w:id="4" w:name="_GoBack"/>
      <w:bookmarkEnd w:id="4"/>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EC530" w14:textId="77777777" w:rsidR="00141B4B" w:rsidRDefault="00141B4B">
      <w:pPr>
        <w:spacing w:after="0" w:line="240" w:lineRule="auto"/>
      </w:pPr>
      <w:r>
        <w:separator/>
      </w:r>
    </w:p>
  </w:endnote>
  <w:endnote w:type="continuationSeparator" w:id="0">
    <w:p w14:paraId="5B1E26B1" w14:textId="77777777" w:rsidR="00141B4B" w:rsidRDefault="0014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41B4B">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AA61BD" w:rsidRPr="00AA61BD">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BC516" w14:textId="77777777" w:rsidR="00141B4B" w:rsidRDefault="00141B4B">
      <w:pPr>
        <w:spacing w:after="0" w:line="240" w:lineRule="auto"/>
      </w:pPr>
      <w:r>
        <w:separator/>
      </w:r>
    </w:p>
  </w:footnote>
  <w:footnote w:type="continuationSeparator" w:id="0">
    <w:p w14:paraId="3A146702" w14:textId="77777777" w:rsidR="00141B4B" w:rsidRDefault="00141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41B4B"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D3D8B8"/>
    <w:multiLevelType w:val="singleLevel"/>
    <w:tmpl w:val="CCD3D8B8"/>
    <w:lvl w:ilvl="0">
      <w:start w:val="1"/>
      <w:numFmt w:val="decimal"/>
      <w:suff w:val="space"/>
      <w:lvlText w:val="%1)"/>
      <w:lvlJc w:val="left"/>
      <w:pPr>
        <w:ind w:left="0" w:firstLine="0"/>
      </w:pPr>
    </w:lvl>
  </w:abstractNum>
  <w:abstractNum w:abstractNumId="1">
    <w:nsid w:val="06B3CD65"/>
    <w:multiLevelType w:val="singleLevel"/>
    <w:tmpl w:val="06B3CD65"/>
    <w:lvl w:ilvl="0">
      <w:start w:val="1"/>
      <w:numFmt w:val="decimal"/>
      <w:suff w:val="space"/>
      <w:lvlText w:val="%1."/>
      <w:lvlJc w:val="left"/>
      <w:pPr>
        <w:ind w:left="0" w:firstLine="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41B4B"/>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AA61BD"/>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AA61BD"/>
    <w:pPr>
      <w:spacing w:after="0" w:line="240" w:lineRule="auto"/>
    </w:pPr>
    <w:rPr>
      <w:rFonts w:ascii="Calibri" w:eastAsia="Calibri" w:hAnsi="Calibri" w:cs="Times New Roman"/>
      <w:szCs w:val="24"/>
      <w:lang w:eastAsia="en-US"/>
    </w:rPr>
  </w:style>
  <w:style w:type="paragraph" w:customStyle="1" w:styleId="a8">
    <w:name w:val="Нормальний текст"/>
    <w:basedOn w:val="a"/>
    <w:rsid w:val="00AA61BD"/>
    <w:pPr>
      <w:spacing w:before="120" w:after="0" w:line="240" w:lineRule="auto"/>
      <w:ind w:firstLine="567"/>
    </w:pPr>
    <w:rPr>
      <w:rFonts w:ascii="Antiqua" w:eastAsia="SimSun" w:hAnsi="Antiqua" w:cs="Times New Roman"/>
      <w:sz w:val="26"/>
      <w:szCs w:val="24"/>
      <w:lang w:eastAsia="ru-RU"/>
    </w:rPr>
  </w:style>
  <w:style w:type="paragraph" w:customStyle="1" w:styleId="a9">
    <w:name w:val="Назва документа"/>
    <w:basedOn w:val="a"/>
    <w:next w:val="a8"/>
    <w:rsid w:val="00AA61BD"/>
    <w:pPr>
      <w:keepNext/>
      <w:keepLines/>
      <w:spacing w:before="240" w:after="240" w:line="240" w:lineRule="auto"/>
      <w:jc w:val="center"/>
    </w:pPr>
    <w:rPr>
      <w:rFonts w:ascii="Antiqua" w:eastAsia="SimSun" w:hAnsi="Antiqua" w:cs="Times New Roman"/>
      <w:b/>
      <w:sz w:val="26"/>
      <w:szCs w:val="24"/>
      <w:lang w:eastAsia="ru-RU"/>
    </w:rPr>
  </w:style>
  <w:style w:type="paragraph" w:styleId="aa">
    <w:name w:val="Balloon Text"/>
    <w:basedOn w:val="a"/>
    <w:link w:val="ab"/>
    <w:uiPriority w:val="99"/>
    <w:semiHidden/>
    <w:unhideWhenUsed/>
    <w:rsid w:val="00AA61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A61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30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BE7BA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BE7BAB"/>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2746</Words>
  <Characters>15657</Characters>
  <Application>Microsoft Office Word</Application>
  <DocSecurity>8</DocSecurity>
  <Lines>130</Lines>
  <Paragraphs>36</Paragraphs>
  <ScaleCrop>false</ScaleCrop>
  <Company/>
  <LinksUpToDate>false</LinksUpToDate>
  <CharactersWithSpaces>18367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2023-08-31T06:19:00Z</dcterms:modified>
</cp:coreProperties>
</file>