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68BBE0E" w:rsidR="004208DA" w:rsidRPr="004208DA" w:rsidRDefault="005B09F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5B09F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5B09F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5B09F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5B09F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783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9DFE41" w14:textId="77777777" w:rsidR="00346F62" w:rsidRDefault="00346F62" w:rsidP="00346F62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18205186"/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ВИСНОВОК</w:t>
      </w:r>
      <w:bookmarkStart w:id="1" w:name="_Hlk74129152"/>
    </w:p>
    <w:p w14:paraId="342FF79A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суду про доцільність позбавлення батьківських прав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2F3AAFAE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  по відношенню до неповнолітньої  ***, ***</w:t>
      </w:r>
      <w:proofErr w:type="spellStart"/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14:paraId="79726CCA" w14:textId="77777777" w:rsidR="00346F62" w:rsidRDefault="00346F62" w:rsidP="00346F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1"/>
    <w:p w14:paraId="35C485A2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розглянув питання щодо доцільності позбавлення батьківських прав,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*** по відношенню до неповнолітньої ***, ***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F476241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04 серпня 2023 року надійшла заява ***, ***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color w:val="000000" w:themeColor="text1"/>
          <w:sz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(паспорт громадянина України: №***, орган, що видав ***, дата видачі ***), щодо надання висновку до суду про доцільність позбавлення батьківських прав *** (паспорт громадянина України: серія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*** №***, виданий Броварським РВ ГУ МВС України в Київській області 14.12.2006) по відношенню до неповнолітньої ***, ***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0913F9E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 2000 року по 2011 рік *** та ***  проживали однією родиною без укладання шлюбу. </w:t>
      </w:r>
    </w:p>
    <w:p w14:paraId="5F42485E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Від спільного проживання мають двох дітей, повнолітнього сина ***,           ***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 та неповнолітню доньку</w:t>
      </w:r>
      <w:r>
        <w:rPr>
          <w:rFonts w:ascii="Times New Roman" w:hAnsi="Times New Roman"/>
          <w:color w:val="000000" w:themeColor="text1"/>
          <w:sz w:val="28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***, ***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(свідоцтво про народження: серія *** №***, видане виконкомом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Требухівської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сільської ради 14.05.2009). Батьками *** записані: батько - ***, матір - ***.</w:t>
      </w:r>
    </w:p>
    <w:p w14:paraId="0CDF324B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З 2011 року батьки дитини припинили спільне проживання. Наразі матір із донькою мешкають за </w:t>
      </w:r>
      <w:proofErr w:type="spellStart"/>
      <w:r>
        <w:rPr>
          <w:rFonts w:ascii="Times New Roman" w:hAnsi="Times New Roman"/>
          <w:color w:val="000000" w:themeColor="text1"/>
          <w:sz w:val="28"/>
        </w:rPr>
        <w:t>адресою</w:t>
      </w:r>
      <w:proofErr w:type="spellEnd"/>
      <w:r>
        <w:rPr>
          <w:rFonts w:ascii="Times New Roman" w:hAnsi="Times New Roman"/>
          <w:color w:val="000000" w:themeColor="text1"/>
          <w:sz w:val="28"/>
        </w:rPr>
        <w:t>: вулиця ***, будинок ***, квартира ***, село Требухів Броварського району Київської області.</w:t>
      </w:r>
    </w:p>
    <w:p w14:paraId="699914A7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</w:rPr>
        <w:t>Р</w:t>
      </w:r>
      <w:r>
        <w:rPr>
          <w:rFonts w:ascii="Times New Roman" w:hAnsi="Times New Roman"/>
          <w:color w:val="000000" w:themeColor="text1"/>
          <w:sz w:val="28"/>
          <w:szCs w:val="28"/>
        </w:rPr>
        <w:t>ішення</w:t>
      </w:r>
      <w:r>
        <w:rPr>
          <w:rFonts w:ascii="Times New Roman" w:hAnsi="Times New Roman"/>
          <w:color w:val="000000" w:themeColor="text1"/>
          <w:sz w:val="28"/>
        </w:rPr>
        <w:t>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Броварського міськрайонного суду Київської області </w:t>
      </w:r>
      <w:r>
        <w:rPr>
          <w:rFonts w:ascii="Times New Roman" w:hAnsi="Times New Roman"/>
          <w:color w:val="000000" w:themeColor="text1"/>
          <w:sz w:val="28"/>
        </w:rPr>
        <w:t xml:space="preserve">   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>від 11.12.2013</w:t>
      </w:r>
      <w:r>
        <w:rPr>
          <w:rFonts w:ascii="Times New Roman" w:hAnsi="Times New Roman"/>
          <w:color w:val="000000" w:themeColor="text1"/>
          <w:sz w:val="28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 *** на користь *** </w:t>
      </w:r>
      <w:r>
        <w:rPr>
          <w:rFonts w:ascii="Times New Roman" w:hAnsi="Times New Roman"/>
          <w:color w:val="000000" w:themeColor="text1"/>
          <w:sz w:val="28"/>
        </w:rPr>
        <w:t>стягнено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аліменти на утримання дітей, *** та *** у розмірі 450,00 грн щомісячно на кожну дитину, починаючи з 08.11.2013 і до досягнення дітьми повноліття.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</w:p>
    <w:p w14:paraId="30BA275B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Відповідно до заочного рішення Броварського міськрайонного суду Київської області від 21.05.2019 змінено розмір та спосіб стягнення аліментів з *** на утримання *** та ***. Вирішено стягнути аліменти у розмірі 1/3 частки заробітку (доходу) платника аліментів, але не менше 50% прожиткового мінімуму, встановленого для дитини відповідного віку до досягнення дітьми повноліття.</w:t>
      </w:r>
    </w:p>
    <w:p w14:paraId="70849BFB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04 червня 2018 року *** та *** зареєстрували шлюб (свідоцтво про шлюб: серія *** №***, видане виконавчим комітетом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Требухівської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сільської ради Броварського району Київської області 04.06.2018). Після реєстрації шлюбу *** змінила прізвище на «***». </w:t>
      </w:r>
    </w:p>
    <w:p w14:paraId="2A60E8CA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02 серпня 2023 року *** звернулась із позовною заявою до Броварського міськрайонного суду Київської області про позбавлення батьківських прав ***. по відношенню до ***, ***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62CF69EB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14 серпня 2023 року спеціалістами Служби було проведено бесіду з ***., у ході якої остання розповіла, що з *** проживала з 2000 року по 2011 рік без укладання шлюбу у селі Требухів Броварського району Київської області. Від спільного проживання мають двоє дітей. Матір дітей, після того як припинила спільно проживати з ***., почала проживати з ***., а в 2018 році вони зареєстрували шлюб. Як розповіла матір дитини, інколи *** забирав дітей за своїм місцем проживання, проте, починаючи з 2012 року, перестав з ними спілкуватися, матеріально їх не утримував. *** повідомила, що наразі працевлаштована неофіційно в товаристві «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Вамі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-Так» на посаді фасувальниці в селі Требухів,  а  її чоловік перебуває на військовій службі в лавах ЗСУ.</w:t>
      </w:r>
    </w:p>
    <w:p w14:paraId="4A1F42B9" w14:textId="77777777" w:rsidR="00346F62" w:rsidRDefault="00346F62" w:rsidP="00346F62">
      <w:pPr>
        <w:tabs>
          <w:tab w:val="left" w:pos="1055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Як зазначила ***, наразі місце проживання та місце реєстрації *** їй невідомі. Матір надала спеціалісту номер телефону рідної сестри батька неповнолітньої. Тітка неповнолітньої надала номер телефону ***, попередньо отримавши від нього згоду. </w:t>
      </w:r>
    </w:p>
    <w:p w14:paraId="2C4F91B1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Спеціаліст Служби зателефонував на мобільний номер батька дитини та ознайомив останнього зі змістом заяви *** щодо позбавлення його батьківських прав по відношенню до доньки, ***. Батько неповнолітньої повідомив: «Якщо вона хоче, то хай позбавляє». На прохання спеціаліста назвати адресу місця проживання та письмово викласти свою думку щодо доцільності/недоцільності позбавлення його батьківських прав повідомив: «Живу далеко, маю дружину, писати нічого не буду».</w:t>
      </w:r>
    </w:p>
    <w:p w14:paraId="03950F04" w14:textId="77777777" w:rsidR="00346F62" w:rsidRDefault="00346F62" w:rsidP="00346F6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Згідно з листом від 12.08.2023 №8685/1.12.3/В, наданим відділом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області, за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: вулиця ***, будинок ***, квартира ***,                село Требухів Броварського району Київської області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зареєстровані:</w:t>
      </w:r>
    </w:p>
    <w:p w14:paraId="086DCC85" w14:textId="77777777" w:rsidR="00346F62" w:rsidRDefault="00346F62" w:rsidP="00346F6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***, ***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 (баба дітей);</w:t>
      </w:r>
    </w:p>
    <w:p w14:paraId="774BC967" w14:textId="77777777" w:rsidR="00346F62" w:rsidRDefault="00346F62" w:rsidP="00346F6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***, ***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 (заявниця);</w:t>
      </w:r>
    </w:p>
    <w:p w14:paraId="317A7260" w14:textId="77777777" w:rsidR="00346F62" w:rsidRDefault="00346F62" w:rsidP="00346F6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***, ***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 (дід дітей);</w:t>
      </w:r>
    </w:p>
    <w:p w14:paraId="41828D63" w14:textId="77777777" w:rsidR="00346F62" w:rsidRDefault="00346F62" w:rsidP="00346F6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***, ***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 (дядько заявниці);</w:t>
      </w:r>
    </w:p>
    <w:p w14:paraId="4876F7DD" w14:textId="77777777" w:rsidR="00346F62" w:rsidRDefault="00346F62" w:rsidP="00346F62">
      <w:pPr>
        <w:tabs>
          <w:tab w:val="left" w:pos="7645"/>
        </w:tabs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***, ***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 (син заявниці);</w:t>
      </w:r>
    </w:p>
    <w:p w14:paraId="170FBE84" w14:textId="77777777" w:rsidR="00346F62" w:rsidRDefault="00346F62" w:rsidP="00346F62">
      <w:pPr>
        <w:tabs>
          <w:tab w:val="left" w:pos="7645"/>
        </w:tabs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***, ***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 (донька заявниці).</w:t>
      </w:r>
    </w:p>
    <w:p w14:paraId="520C90A3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24 серпня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(далі - Центр) було проведено обстеження умов проживання ***. та її неповнолітньої доньки *** за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: вулиця ***, будинок *** квартира ***, село Требухів Броварського району Київської області, про що було складено відповідний акт №456. У ході обстеження було встановлено, що родина проживає в трикімнатній квартирі. Загальна площа квартири близько 44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кв.м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., житлова - близько 30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кв.м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Наявні водо-,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електро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-, газо- постачання. Санвузол сумісний. Помешкання перебуває на стадії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косметичного ремонту. Квартира оснащена меблями та необхідною побутовою технікою. Санітарний стан помешкання задовільний. Для дитини виділена окрема кімната, в якій наявні спальне місце, шафа, робоча зона для навчання. Дитина забезпечена одягом, взуттям, продуктами харчування та засобами особистої гігієни. Для її виховання та проживання створені належні умови.</w:t>
      </w:r>
    </w:p>
    <w:p w14:paraId="4715B061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 цією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проживають:</w:t>
      </w:r>
    </w:p>
    <w:p w14:paraId="261C5A0C" w14:textId="77777777" w:rsidR="00346F62" w:rsidRDefault="00346F62" w:rsidP="00346F6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 – матір дітей, заявниця, співвласник квартири, працевлаштована неофіційно в ТОВ «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Вамі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Так», пакувальник. З її слів середньомісячний дохід складає  11000, 00 грн;</w:t>
      </w:r>
    </w:p>
    <w:p w14:paraId="28B74BE9" w14:textId="77777777" w:rsidR="00346F62" w:rsidRDefault="00346F62" w:rsidP="00346F6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*** – донька заявниці, учениця *** класу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Требухівського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ліцею Броварської міської ради Броварського району Київської області;</w:t>
      </w:r>
    </w:p>
    <w:p w14:paraId="1AE80369" w14:textId="77777777" w:rsidR="00346F62" w:rsidRDefault="00346F62" w:rsidP="00346F6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 – син заявниці, працевлаштований неофіційно;</w:t>
      </w:r>
    </w:p>
    <w:p w14:paraId="51D79DD9" w14:textId="77777777" w:rsidR="00346F62" w:rsidRDefault="00346F62" w:rsidP="00346F62">
      <w:pPr>
        <w:pStyle w:val="a7"/>
        <w:spacing w:after="0" w:line="240" w:lineRule="auto"/>
        <w:ind w:left="92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***, ***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., - чоловік, перебуває на службі в ЗСУ.</w:t>
      </w:r>
    </w:p>
    <w:p w14:paraId="57CF6B57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Із 14.08 по 24.08.2023 фахівцем із соціальної роботи Центру було проведено оцінку потреб сім'ї, про що було складено відповідний висновок. За результатами оцінювання потреб складні життєві обставини у *** не зазначені. *** здатна забезпечити доньку всім необхідним.</w:t>
      </w:r>
    </w:p>
    <w:p w14:paraId="4B55DCD2" w14:textId="77777777" w:rsidR="00346F62" w:rsidRDefault="00346F62" w:rsidP="00346F62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Згідно з довідками від 14.08.2023, виданими консультативно-діагностичним центром комунального некомерційного підприємства територіальних громад Броварського району Київської області «Броварська багатопрофільна клінічна лікарня», *** на обліку лікаря-нарколога та лікаря-психіатра не перебуває.</w:t>
      </w:r>
    </w:p>
    <w:p w14:paraId="38053390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Згідно з довідкою від 11.08.2023, виданою директором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Требухівського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ліцею Броварської міської ради Броварського району Київської області *** навчається у вищезазначеному закладі у *** класі.</w:t>
      </w:r>
    </w:p>
    <w:p w14:paraId="3A97FBE5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Відповідно до характеристики від 06.06.2023 №187, виданої вищевказаним закладом, *** навчається в даному закладі з 1 класу. *** має хороші розумові здібності. Характер спокійний, врівноважений, доброзичливий. Завжди ввічлива, охайна. З товаришами стримана, не любить суперечок. Вихованням та утриманням *** з 1 класу і по теперішній час займається мама, ***. Матір завжди присутня на батьківських зборах, цікавиться навчанням дочки. *** забезпечена шкільним приладдям, навчальними посібниками. Батько *** шкільний заклад не відвідує, не цікавиться справами ***, не приймає участі у її навчанні та вихованні.</w:t>
      </w:r>
    </w:p>
    <w:p w14:paraId="73A75F33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Згідно з декларацією №0001-085К-36А0 про вибір лікаря, який надає первинну медичну допомогу, виданою товариством з обмеженою відповідальністю «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Вета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-Плюс» м. Бровари Броварського району Київської області, *** є пацієнтом даної медичної установи.</w:t>
      </w:r>
    </w:p>
    <w:p w14:paraId="76FC0DA7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Відповідно до довідки від 08.06.2023 №21, виданої вищевказаним товариством, *** задекларована у лікаря педіатра, перебуває на обліку у медичному центрі «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Вета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-Плюс» з 14.03.2019 року. Була з візитами у медичному центрі на прийомі в супроводі матері. Всі питання згідно лікування та профілактики обговорюється з мамою.</w:t>
      </w:r>
    </w:p>
    <w:p w14:paraId="3EA4AFB0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Відповідно до розрахунку заборгованості від 11.06.2014            №361/10532/2013-ц, виданого Броварським відділом державної виконавчої служби </w:t>
      </w:r>
      <w:r>
        <w:rPr>
          <w:rFonts w:ascii="Times New Roman" w:hAnsi="Times New Roman"/>
          <w:color w:val="000000" w:themeColor="text1"/>
          <w:sz w:val="28"/>
        </w:rPr>
        <w:t>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Броварському районі Київської області Центрального міжрегіонального управління Міністерства юстиції України</w:t>
      </w:r>
      <w:r>
        <w:rPr>
          <w:rFonts w:ascii="Times New Roman" w:hAnsi="Times New Roman"/>
          <w:color w:val="000000" w:themeColor="text1"/>
          <w:sz w:val="28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станом на 01.06.2023 заборгованість *** по сплаті аліментів становить                318359,56 грн. </w:t>
      </w:r>
    </w:p>
    <w:p w14:paraId="4EF4BBB1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Згідно з інформацією з Єдиного реєстру боржників від 09.06.2023, *** перебуває у категорії стягнення аліментів, стягнення штрафів у справах про адміністративні правопорушення у сфері безпеки дорожнього руху.</w:t>
      </w:r>
    </w:p>
    <w:p w14:paraId="1DD15D74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Style w:val="a8"/>
          <w:b w:val="0"/>
          <w:bCs w:val="0"/>
          <w:color w:val="000000" w:themeColor="text1"/>
          <w:sz w:val="28"/>
          <w:szCs w:val="28"/>
          <w:shd w:val="clear" w:color="auto" w:fill="FFFFFF"/>
        </w:rPr>
        <w:t>Відповідно до статті 171 Сімейного кодексу України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прав.</w:t>
      </w:r>
    </w:p>
    <w:p w14:paraId="03FAF10D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28 серпня 2023 року спеціалістом Служби було проведено бесіду з неповнолітньою ***, у ході якої вона повідомила, що навчається у *** класі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Требухівського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ліцею, має багато друзів. </w:t>
      </w:r>
    </w:p>
    <w:p w14:paraId="4CFE4541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Марія розповіла, що допомагає матері по господарству, може приготувати їжу, «спекти щось смачненьке». З її слів, їй подобається проводити час разом із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матірʼю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(ходити по магазинах, прибирати, готувати).</w:t>
      </w:r>
    </w:p>
    <w:p w14:paraId="51B3BE08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 запитання про батька розповіла, що батько залишив родину коли їй виповнилося чотири роки. Зазначила, що бачила його на фото. Розповіла, що батько вже давно відсутній в її житті, тому вона підтримує ініціативу матері позбавити його батьківських прав.</w:t>
      </w:r>
    </w:p>
    <w:p w14:paraId="778E1690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*** розповіла, що в неї наразі є тато Ваня, який називає її донькою. Зауважила, що між ними склалися хороші стосунки. Наразі спілкується з ним по телефону, оскільки він служить в ЗСУ. </w:t>
      </w:r>
    </w:p>
    <w:p w14:paraId="21049477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13 вересня 2023 року на засіданні комісії з питань захисту прав дитини виконавчого комітету Броварської міської ради Броварського району Київської області (далі - Комісія) було розглянуто питання щодо надання висновку до суду про доцільність позбавлення батьківських прав *** по відношенню до неповнолітньої  ***, ***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7C06056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засіданні Комісії були присутні *** та неповнолітня ***. Матір повідомила, що рішення про позбавлення батька батьківських прав прийняли спільно разом із донькою.  На запитання про мету позбавлення відповіла, що її чоловік планує всиновити її доньку ***. Дитина підтвердила слова матері.</w:t>
      </w:r>
    </w:p>
    <w:p w14:paraId="3A3CAB8B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статті 19 Сімейного кодексу України при розгляді питання позбавлення батьківських прав є обов’язковою участь органу опіки та піклування, представленого незалежною юридичною стороною. </w:t>
      </w:r>
    </w:p>
    <w:p w14:paraId="448DC757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14:paraId="0E253843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Враховуючи вищевикладене, беручи до уваги факт, що </w:t>
      </w:r>
      <w:r>
        <w:rPr>
          <w:rFonts w:ascii="Times New Roman" w:hAnsi="Times New Roman"/>
          <w:sz w:val="28"/>
          <w:szCs w:val="28"/>
        </w:rPr>
        <w:t xml:space="preserve">батько дитини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ухиля</w:t>
      </w:r>
      <w:r>
        <w:rPr>
          <w:rFonts w:ascii="Times New Roman" w:hAnsi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ться від виконання батьківських обов’язків,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спілку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ться з д</w:t>
      </w:r>
      <w:r>
        <w:rPr>
          <w:rFonts w:ascii="Times New Roman" w:hAnsi="Times New Roman"/>
          <w:color w:val="000000" w:themeColor="text1"/>
          <w:sz w:val="28"/>
          <w:szCs w:val="28"/>
        </w:rPr>
        <w:t>итиною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не піклу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ться про ї</w:t>
      </w:r>
      <w:r>
        <w:rPr>
          <w:rFonts w:ascii="Times New Roman" w:hAnsi="Times New Roman"/>
          <w:color w:val="000000" w:themeColor="text1"/>
          <w:sz w:val="28"/>
          <w:szCs w:val="28"/>
        </w:rPr>
        <w:t>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фізичний і духовний розвиток, не цікавляться ї</w:t>
      </w:r>
      <w:r>
        <w:rPr>
          <w:rFonts w:ascii="Times New Roman" w:hAnsi="Times New Roman"/>
          <w:color w:val="000000" w:themeColor="text1"/>
          <w:sz w:val="28"/>
          <w:szCs w:val="28"/>
        </w:rPr>
        <w:t>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життям, не забезпечу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медичного догляду, лікування д</w:t>
      </w:r>
      <w:r>
        <w:rPr>
          <w:rFonts w:ascii="Times New Roman" w:hAnsi="Times New Roman"/>
          <w:color w:val="000000" w:themeColor="text1"/>
          <w:sz w:val="28"/>
          <w:szCs w:val="28"/>
        </w:rPr>
        <w:t>итини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що негативно впливає на ї</w:t>
      </w:r>
      <w:r>
        <w:rPr>
          <w:rFonts w:ascii="Times New Roman" w:hAnsi="Times New Roman"/>
          <w:color w:val="000000" w:themeColor="text1"/>
          <w:sz w:val="28"/>
          <w:szCs w:val="28"/>
        </w:rPr>
        <w:t>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фізичний розвиток як складову виховання; не надає д</w:t>
      </w:r>
      <w:r>
        <w:rPr>
          <w:rFonts w:ascii="Times New Roman" w:hAnsi="Times New Roman"/>
          <w:color w:val="000000" w:themeColor="text1"/>
          <w:sz w:val="28"/>
          <w:szCs w:val="28"/>
        </w:rPr>
        <w:t>итині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доступу до культурних та інших духовних цінностей; не сприя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засвоєнню н</w:t>
      </w:r>
      <w:r>
        <w:rPr>
          <w:rFonts w:ascii="Times New Roman" w:hAnsi="Times New Roman"/>
          <w:color w:val="000000" w:themeColor="text1"/>
          <w:sz w:val="28"/>
          <w:szCs w:val="28"/>
        </w:rPr>
        <w:t>ею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загальновизнаних норм моралі; не виявля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інтересу до ї</w:t>
      </w:r>
      <w:r>
        <w:rPr>
          <w:rFonts w:ascii="Times New Roman" w:hAnsi="Times New Roman"/>
          <w:color w:val="000000" w:themeColor="text1"/>
          <w:sz w:val="28"/>
          <w:szCs w:val="28"/>
        </w:rPr>
        <w:t>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внутрішнього світу, матеріально д</w:t>
      </w:r>
      <w:r>
        <w:rPr>
          <w:rFonts w:ascii="Times New Roman" w:hAnsi="Times New Roman"/>
          <w:color w:val="000000" w:themeColor="text1"/>
          <w:sz w:val="28"/>
          <w:szCs w:val="28"/>
        </w:rPr>
        <w:t>итину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утриму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орган опіки та піклування Броварської міської ради Броварського району Київської області вважає за доцільне позбавити </w:t>
      </w:r>
      <w:r>
        <w:rPr>
          <w:rFonts w:ascii="Times New Roman" w:hAnsi="Times New Roman"/>
          <w:sz w:val="28"/>
          <w:szCs w:val="28"/>
          <w:lang w:eastAsia="ru-RU"/>
        </w:rPr>
        <w:t xml:space="preserve">батьківських прав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*** по відношенню до неповнолітньої  ***, ***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4EC2C25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665E0F" w14:textId="77777777" w:rsidR="00346F62" w:rsidRDefault="00346F62" w:rsidP="00346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333E63" w14:textId="77777777" w:rsidR="00346F62" w:rsidRDefault="00346F62" w:rsidP="00346F62">
      <w:pPr>
        <w:tabs>
          <w:tab w:val="left" w:pos="567"/>
          <w:tab w:val="left" w:pos="708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Ігор САПОЖКО</w:t>
      </w:r>
      <w:bookmarkEnd w:id="0"/>
    </w:p>
    <w:p w14:paraId="3DED4D1B" w14:textId="77777777" w:rsidR="00346F62" w:rsidRDefault="00346F62" w:rsidP="00346F62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548A66FE" w:rsidR="004F7CAD" w:rsidRPr="00EE06C3" w:rsidRDefault="004F7CAD" w:rsidP="00346F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E2A1D" w14:textId="77777777" w:rsidR="005B09F3" w:rsidRDefault="005B09F3">
      <w:pPr>
        <w:spacing w:after="0" w:line="240" w:lineRule="auto"/>
      </w:pPr>
      <w:r>
        <w:separator/>
      </w:r>
    </w:p>
  </w:endnote>
  <w:endnote w:type="continuationSeparator" w:id="0">
    <w:p w14:paraId="0CFD802A" w14:textId="77777777" w:rsidR="005B09F3" w:rsidRDefault="005B0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5B09F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7817E" w14:textId="77777777" w:rsidR="005B09F3" w:rsidRDefault="005B09F3">
      <w:pPr>
        <w:spacing w:after="0" w:line="240" w:lineRule="auto"/>
      </w:pPr>
      <w:r>
        <w:separator/>
      </w:r>
    </w:p>
  </w:footnote>
  <w:footnote w:type="continuationSeparator" w:id="0">
    <w:p w14:paraId="7BAEF661" w14:textId="77777777" w:rsidR="005B09F3" w:rsidRDefault="005B0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5B09F3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62F91"/>
    <w:multiLevelType w:val="hybridMultilevel"/>
    <w:tmpl w:val="CB0ACD6E"/>
    <w:lvl w:ilvl="0" w:tplc="4226272C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2A6CB6F2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EC7E3784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A5A431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BAE0B38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BF76B242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2FCC0C0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3A0897E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48846CF2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46F6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B09F3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List Paragraph"/>
    <w:basedOn w:val="a"/>
    <w:qFormat/>
    <w:rsid w:val="00346F62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qFormat/>
    <w:rsid w:val="00346F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291D1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91D1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1694</Words>
  <Characters>9659</Characters>
  <Application>Microsoft Office Word</Application>
  <DocSecurity>8</DocSecurity>
  <Lines>80</Lines>
  <Paragraphs>22</Paragraphs>
  <ScaleCrop>false</ScaleCrop>
  <Company/>
  <LinksUpToDate>false</LinksUpToDate>
  <CharactersWithSpaces>11331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2023-09-26T10:18:00Z</dcterms:modified>
</cp:coreProperties>
</file>