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06" w:rsidRPr="00335740" w:rsidRDefault="00193B06" w:rsidP="00193B06">
      <w:pPr>
        <w:pStyle w:val="a3"/>
        <w:jc w:val="right"/>
      </w:pPr>
      <w:r w:rsidRPr="00335740">
        <w:t xml:space="preserve">Додаток </w:t>
      </w:r>
      <w:r>
        <w:t>2</w:t>
      </w:r>
    </w:p>
    <w:p w:rsidR="00193B06" w:rsidRPr="00335740" w:rsidRDefault="00193B06" w:rsidP="00193B06">
      <w:pPr>
        <w:pStyle w:val="a3"/>
        <w:jc w:val="right"/>
      </w:pPr>
      <w:r w:rsidRPr="00335740">
        <w:t xml:space="preserve"> до розпорядження міського голови</w:t>
      </w:r>
    </w:p>
    <w:p w:rsidR="00CA5664" w:rsidRDefault="00CA5664" w:rsidP="00CA5664">
      <w:pPr>
        <w:pStyle w:val="a3"/>
        <w:jc w:val="right"/>
        <w:rPr>
          <w:b/>
          <w:lang w:val="uk-UA"/>
        </w:rPr>
      </w:pPr>
      <w:r>
        <w:rPr>
          <w:color w:val="202020"/>
        </w:rPr>
        <w:t>від 21.11.2018 року № 214-ОД</w:t>
      </w:r>
    </w:p>
    <w:p w:rsidR="00193B06" w:rsidRPr="00CA5664" w:rsidRDefault="00193B06" w:rsidP="00193B06">
      <w:pPr>
        <w:pStyle w:val="a3"/>
        <w:jc w:val="right"/>
        <w:rPr>
          <w:b/>
          <w:bCs/>
          <w:color w:val="000000"/>
          <w:spacing w:val="45"/>
          <w:lang w:val="uk-UA"/>
        </w:rPr>
      </w:pPr>
    </w:p>
    <w:p w:rsidR="00193B06" w:rsidRDefault="00193B06" w:rsidP="00193B06">
      <w:pPr>
        <w:pStyle w:val="a3"/>
        <w:jc w:val="center"/>
        <w:rPr>
          <w:b/>
          <w:sz w:val="28"/>
          <w:szCs w:val="28"/>
          <w:lang w:val="uk-UA"/>
        </w:rPr>
      </w:pPr>
    </w:p>
    <w:p w:rsidR="00193B06" w:rsidRPr="005033F7" w:rsidRDefault="00193B06" w:rsidP="00193B06">
      <w:pPr>
        <w:pStyle w:val="a3"/>
        <w:jc w:val="center"/>
        <w:rPr>
          <w:b/>
          <w:sz w:val="28"/>
          <w:szCs w:val="28"/>
        </w:rPr>
      </w:pPr>
      <w:r w:rsidRPr="005033F7">
        <w:rPr>
          <w:b/>
          <w:sz w:val="28"/>
          <w:szCs w:val="28"/>
        </w:rPr>
        <w:t>Положення</w:t>
      </w:r>
    </w:p>
    <w:p w:rsidR="00193B06" w:rsidRPr="005033F7" w:rsidRDefault="00193B06" w:rsidP="00193B06">
      <w:pPr>
        <w:pStyle w:val="a3"/>
        <w:jc w:val="center"/>
        <w:rPr>
          <w:sz w:val="28"/>
          <w:szCs w:val="28"/>
        </w:rPr>
      </w:pPr>
      <w:r w:rsidRPr="005033F7">
        <w:rPr>
          <w:sz w:val="28"/>
          <w:szCs w:val="28"/>
        </w:rPr>
        <w:t>про відділ економічного розвитку та інвестицій</w:t>
      </w:r>
    </w:p>
    <w:p w:rsidR="00193B06" w:rsidRDefault="00193B06" w:rsidP="00193B06">
      <w:pPr>
        <w:jc w:val="center"/>
        <w:rPr>
          <w:rFonts w:ascii="Times New Roman" w:hAnsi="Times New Roman"/>
          <w:b/>
          <w:bCs/>
          <w:sz w:val="28"/>
          <w:szCs w:val="28"/>
          <w:lang w:val="uk-UA"/>
        </w:rPr>
      </w:pPr>
    </w:p>
    <w:p w:rsidR="00193B06" w:rsidRPr="00CA5664" w:rsidRDefault="00193B06" w:rsidP="00193B06">
      <w:pPr>
        <w:jc w:val="center"/>
        <w:rPr>
          <w:rFonts w:ascii="Times New Roman" w:hAnsi="Times New Roman"/>
          <w:b/>
          <w:bCs/>
          <w:sz w:val="28"/>
          <w:szCs w:val="28"/>
          <w:lang w:val="uk-UA"/>
        </w:rPr>
      </w:pPr>
      <w:r w:rsidRPr="00CA5664">
        <w:rPr>
          <w:rFonts w:ascii="Times New Roman" w:hAnsi="Times New Roman"/>
          <w:b/>
          <w:bCs/>
          <w:sz w:val="28"/>
          <w:szCs w:val="28"/>
          <w:lang w:val="uk-UA"/>
        </w:rPr>
        <w:t>Загальні положення</w:t>
      </w:r>
    </w:p>
    <w:p w:rsidR="00193B06" w:rsidRPr="00CA5664" w:rsidRDefault="00193B06" w:rsidP="00193B06">
      <w:pPr>
        <w:pStyle w:val="a3"/>
        <w:jc w:val="both"/>
        <w:rPr>
          <w:sz w:val="28"/>
          <w:szCs w:val="28"/>
          <w:lang w:val="uk-UA"/>
        </w:rPr>
      </w:pPr>
      <w:r w:rsidRPr="00CA5664">
        <w:rPr>
          <w:sz w:val="28"/>
          <w:szCs w:val="28"/>
          <w:lang w:val="uk-UA"/>
        </w:rPr>
        <w:t xml:space="preserve">1.1. Відділ економічного розвитку та інвестицій є структурним підрозділом управління економіки та інвестицій Броварської міської ради </w:t>
      </w:r>
      <w:r w:rsidRPr="00CA5664">
        <w:rPr>
          <w:color w:val="000000"/>
          <w:spacing w:val="-1"/>
          <w:sz w:val="28"/>
          <w:szCs w:val="28"/>
          <w:lang w:val="uk-UA"/>
        </w:rPr>
        <w:t>і йому підпорядковується.</w:t>
      </w:r>
    </w:p>
    <w:p w:rsidR="00193B06" w:rsidRPr="005033F7" w:rsidRDefault="00193B06" w:rsidP="00193B06">
      <w:pPr>
        <w:pStyle w:val="a3"/>
        <w:jc w:val="both"/>
        <w:rPr>
          <w:sz w:val="28"/>
          <w:szCs w:val="28"/>
        </w:rPr>
      </w:pPr>
      <w:r w:rsidRPr="00CA5664">
        <w:rPr>
          <w:iCs/>
          <w:sz w:val="28"/>
          <w:szCs w:val="28"/>
          <w:lang w:val="uk-UA"/>
        </w:rPr>
        <w:t xml:space="preserve"> </w:t>
      </w:r>
      <w:r w:rsidRPr="005033F7">
        <w:rPr>
          <w:iCs/>
          <w:sz w:val="28"/>
          <w:szCs w:val="28"/>
        </w:rPr>
        <w:t>1.</w:t>
      </w:r>
      <w:r w:rsidRPr="005033F7">
        <w:rPr>
          <w:sz w:val="28"/>
          <w:szCs w:val="28"/>
        </w:rPr>
        <w:t>2. Відділ у своїй діяльності керується Конституцією України, законами України, актами Президента України і Кабінету Міністрів України, наказами Міністерства економічного розвитку та торгівлі, нормативно-правовими актами Київської обласної та Броварської міської ради, виконавчого комітету, та цим Положенням.</w:t>
      </w:r>
    </w:p>
    <w:p w:rsidR="00193B06" w:rsidRPr="005033F7" w:rsidRDefault="00193B06" w:rsidP="00193B06">
      <w:pPr>
        <w:pStyle w:val="a3"/>
        <w:jc w:val="both"/>
        <w:rPr>
          <w:snapToGrid w:val="0"/>
          <w:sz w:val="28"/>
          <w:szCs w:val="28"/>
        </w:rPr>
      </w:pPr>
      <w:r w:rsidRPr="005033F7">
        <w:rPr>
          <w:snapToGrid w:val="0"/>
          <w:sz w:val="28"/>
          <w:szCs w:val="28"/>
        </w:rPr>
        <w:t>1.3. Відділ утримується за рахунок коштів бюджету міста.</w:t>
      </w:r>
    </w:p>
    <w:p w:rsidR="00193B06" w:rsidRDefault="00193B06" w:rsidP="00193B06">
      <w:pPr>
        <w:jc w:val="center"/>
        <w:rPr>
          <w:rFonts w:ascii="Times New Roman" w:hAnsi="Times New Roman"/>
          <w:b/>
          <w:bCs/>
          <w:sz w:val="28"/>
          <w:szCs w:val="28"/>
          <w:lang w:val="uk-UA"/>
        </w:rPr>
      </w:pPr>
    </w:p>
    <w:p w:rsidR="00193B06" w:rsidRPr="00335740" w:rsidRDefault="00193B06" w:rsidP="00193B06">
      <w:pPr>
        <w:jc w:val="center"/>
        <w:rPr>
          <w:rFonts w:ascii="Times New Roman" w:hAnsi="Times New Roman"/>
          <w:b/>
          <w:bCs/>
          <w:sz w:val="28"/>
          <w:szCs w:val="28"/>
        </w:rPr>
      </w:pPr>
      <w:r>
        <w:rPr>
          <w:rFonts w:ascii="Times New Roman" w:hAnsi="Times New Roman"/>
          <w:b/>
          <w:bCs/>
          <w:sz w:val="28"/>
          <w:szCs w:val="28"/>
        </w:rPr>
        <w:t>2.</w:t>
      </w:r>
      <w:r w:rsidRPr="00335740">
        <w:rPr>
          <w:rFonts w:ascii="Times New Roman" w:hAnsi="Times New Roman"/>
          <w:b/>
          <w:bCs/>
          <w:sz w:val="28"/>
          <w:szCs w:val="28"/>
        </w:rPr>
        <w:t>Основними завданням відділу є:</w:t>
      </w:r>
    </w:p>
    <w:p w:rsidR="00193B06" w:rsidRPr="005033F7" w:rsidRDefault="00193B06" w:rsidP="00193B06">
      <w:pPr>
        <w:pStyle w:val="a3"/>
        <w:jc w:val="both"/>
        <w:rPr>
          <w:sz w:val="28"/>
          <w:szCs w:val="28"/>
          <w:lang w:val="uk-UA"/>
        </w:rPr>
      </w:pPr>
      <w:r w:rsidRPr="005033F7">
        <w:rPr>
          <w:sz w:val="28"/>
          <w:szCs w:val="28"/>
        </w:rPr>
        <w:t>2.1. Реалізація в місті державної політики у сфері інвестиці</w:t>
      </w:r>
      <w:r>
        <w:rPr>
          <w:sz w:val="28"/>
          <w:szCs w:val="28"/>
        </w:rPr>
        <w:t>йного та інноваційного розвитку</w:t>
      </w:r>
      <w:r>
        <w:rPr>
          <w:sz w:val="28"/>
          <w:szCs w:val="28"/>
          <w:lang w:val="uk-UA"/>
        </w:rPr>
        <w:t>.</w:t>
      </w:r>
    </w:p>
    <w:p w:rsidR="00193B06" w:rsidRPr="005033F7" w:rsidRDefault="00193B06" w:rsidP="00193B06">
      <w:pPr>
        <w:pStyle w:val="a3"/>
        <w:jc w:val="both"/>
        <w:rPr>
          <w:sz w:val="28"/>
          <w:szCs w:val="28"/>
          <w:lang w:val="uk-UA"/>
        </w:rPr>
      </w:pPr>
      <w:r w:rsidRPr="005033F7">
        <w:rPr>
          <w:sz w:val="28"/>
          <w:szCs w:val="28"/>
          <w:lang w:val="uk-UA"/>
        </w:rPr>
        <w:t>2.2. Проведення разом з іншими виконавчими органами міської ради та її виконавчого комітету державної зовнішньоекономічної політики  в сфері компетенції</w:t>
      </w:r>
      <w:r>
        <w:rPr>
          <w:sz w:val="28"/>
          <w:szCs w:val="28"/>
          <w:lang w:val="uk-UA"/>
        </w:rPr>
        <w:t>.</w:t>
      </w:r>
    </w:p>
    <w:p w:rsidR="00193B06" w:rsidRPr="005033F7" w:rsidRDefault="00193B06" w:rsidP="00193B06">
      <w:pPr>
        <w:pStyle w:val="a3"/>
        <w:jc w:val="both"/>
        <w:rPr>
          <w:sz w:val="28"/>
          <w:szCs w:val="28"/>
          <w:lang w:val="uk-UA"/>
        </w:rPr>
      </w:pPr>
      <w:r w:rsidRPr="005033F7">
        <w:rPr>
          <w:sz w:val="28"/>
          <w:szCs w:val="28"/>
          <w:lang w:val="uk-UA"/>
        </w:rPr>
        <w:t>2.3. Забезпечення в межах своїх повноважень економічних прав і законних  інтересів України,  вітчизняних та  іноземних  суб'єктів господарювання щодо реалізації інвестиційних проектів</w:t>
      </w:r>
      <w:r>
        <w:rPr>
          <w:sz w:val="28"/>
          <w:szCs w:val="28"/>
          <w:lang w:val="uk-UA"/>
        </w:rPr>
        <w:t>.</w:t>
      </w:r>
    </w:p>
    <w:p w:rsidR="00193B06" w:rsidRPr="005033F7" w:rsidRDefault="00193B06" w:rsidP="00193B06">
      <w:pPr>
        <w:pStyle w:val="a3"/>
        <w:jc w:val="both"/>
        <w:rPr>
          <w:sz w:val="28"/>
          <w:szCs w:val="28"/>
          <w:lang w:val="uk-UA"/>
        </w:rPr>
      </w:pPr>
      <w:r w:rsidRPr="005033F7">
        <w:rPr>
          <w:sz w:val="28"/>
          <w:szCs w:val="28"/>
          <w:lang w:val="uk-UA"/>
        </w:rPr>
        <w:t>2.4. Забезпечення зовнішніх зносин, зовнішньоекономічної та європейської інтеграції, а також взаємодії з  міжнародними організаціями</w:t>
      </w:r>
      <w:r>
        <w:rPr>
          <w:sz w:val="28"/>
          <w:szCs w:val="28"/>
          <w:lang w:val="uk-UA"/>
        </w:rPr>
        <w:t>.</w:t>
      </w:r>
    </w:p>
    <w:p w:rsidR="00193B06" w:rsidRDefault="00193B06" w:rsidP="00193B06">
      <w:pPr>
        <w:jc w:val="center"/>
        <w:rPr>
          <w:rFonts w:ascii="Times New Roman" w:hAnsi="Times New Roman"/>
          <w:b/>
          <w:bCs/>
          <w:snapToGrid w:val="0"/>
          <w:sz w:val="28"/>
          <w:szCs w:val="28"/>
          <w:lang w:val="uk-UA"/>
        </w:rPr>
      </w:pPr>
    </w:p>
    <w:p w:rsidR="00193B06" w:rsidRPr="00335740" w:rsidRDefault="00193B06" w:rsidP="00193B06">
      <w:pPr>
        <w:jc w:val="center"/>
        <w:rPr>
          <w:rFonts w:ascii="Times New Roman" w:hAnsi="Times New Roman"/>
          <w:b/>
          <w:bCs/>
          <w:snapToGrid w:val="0"/>
          <w:sz w:val="28"/>
          <w:szCs w:val="28"/>
        </w:rPr>
      </w:pPr>
      <w:r w:rsidRPr="00335740">
        <w:rPr>
          <w:rFonts w:ascii="Times New Roman" w:hAnsi="Times New Roman"/>
          <w:b/>
          <w:bCs/>
          <w:snapToGrid w:val="0"/>
          <w:sz w:val="28"/>
          <w:szCs w:val="28"/>
        </w:rPr>
        <w:t>3. Відділ відповідно до покладених на нього завдань:</w:t>
      </w:r>
    </w:p>
    <w:p w:rsidR="00193B06" w:rsidRPr="005033F7" w:rsidRDefault="00193B06" w:rsidP="00193B06">
      <w:pPr>
        <w:pStyle w:val="a3"/>
        <w:jc w:val="both"/>
        <w:rPr>
          <w:sz w:val="28"/>
          <w:szCs w:val="28"/>
        </w:rPr>
      </w:pPr>
      <w:r w:rsidRPr="005033F7">
        <w:rPr>
          <w:sz w:val="28"/>
          <w:szCs w:val="28"/>
        </w:rPr>
        <w:t>3.1. Бере участь у підготовці пропозицій до проекту програми соціально-економічного та культурного розвитку та стратегії розвитку.</w:t>
      </w:r>
    </w:p>
    <w:p w:rsidR="00193B06" w:rsidRPr="005033F7" w:rsidRDefault="00193B06" w:rsidP="00193B06">
      <w:pPr>
        <w:pStyle w:val="a3"/>
        <w:jc w:val="both"/>
        <w:rPr>
          <w:sz w:val="28"/>
          <w:szCs w:val="28"/>
        </w:rPr>
      </w:pPr>
      <w:r w:rsidRPr="005033F7">
        <w:rPr>
          <w:sz w:val="28"/>
          <w:szCs w:val="28"/>
        </w:rPr>
        <w:t>3.2 Забезпечує інформаційно-аналітичний та організаційний супровід інвестиційних проектів, що реалізуються за бюджетів всіх рівнів та грандових коштів міжнародних організацій, спрямованих на реалізацію перспектив розвитку економіки на засадах її науково-інноваційного оновлення та підвищення інвестиційної привабливості міста.</w:t>
      </w:r>
    </w:p>
    <w:p w:rsidR="00193B06" w:rsidRPr="005033F7" w:rsidRDefault="00193B06" w:rsidP="00193B06">
      <w:pPr>
        <w:pStyle w:val="a3"/>
        <w:jc w:val="both"/>
        <w:rPr>
          <w:sz w:val="28"/>
          <w:szCs w:val="28"/>
        </w:rPr>
      </w:pPr>
      <w:r w:rsidRPr="005033F7">
        <w:rPr>
          <w:sz w:val="28"/>
          <w:szCs w:val="28"/>
        </w:rPr>
        <w:t>3.3 . Надає пропозиції щодо розроблення інвестиційно-інноваційних проектів місцевого значення; готує самостійно або разом з іншими структурними підрозділами міської ради інформаційні та аналітичні матеріали.</w:t>
      </w:r>
    </w:p>
    <w:p w:rsidR="00193B06" w:rsidRPr="005033F7" w:rsidRDefault="00193B06" w:rsidP="00193B06">
      <w:pPr>
        <w:pStyle w:val="a3"/>
        <w:jc w:val="both"/>
        <w:rPr>
          <w:sz w:val="28"/>
          <w:szCs w:val="28"/>
        </w:rPr>
      </w:pPr>
      <w:r w:rsidRPr="005033F7">
        <w:rPr>
          <w:sz w:val="28"/>
          <w:szCs w:val="28"/>
        </w:rPr>
        <w:t>3.4. Готує пропозиції щодо проектів угод, договорів, меморандумів, протоколів зустрічей делегацій і робочих груп у межах своїх повноважень.</w:t>
      </w:r>
    </w:p>
    <w:p w:rsidR="00193B06" w:rsidRPr="005033F7" w:rsidRDefault="00193B06" w:rsidP="00193B06">
      <w:pPr>
        <w:pStyle w:val="a3"/>
        <w:jc w:val="both"/>
        <w:rPr>
          <w:sz w:val="28"/>
          <w:szCs w:val="28"/>
        </w:rPr>
      </w:pPr>
      <w:r w:rsidRPr="005033F7">
        <w:rPr>
          <w:sz w:val="28"/>
          <w:szCs w:val="28"/>
        </w:rPr>
        <w:lastRenderedPageBreak/>
        <w:t xml:space="preserve"> 3.5.Аналізує результати зовнішньоекономічної та інвестиційної діяльності міста, шляхом проведення відповідного моніторингу.</w:t>
      </w:r>
    </w:p>
    <w:p w:rsidR="00193B06" w:rsidRPr="005033F7" w:rsidRDefault="00193B06" w:rsidP="00193B06">
      <w:pPr>
        <w:pStyle w:val="a3"/>
        <w:jc w:val="both"/>
        <w:rPr>
          <w:sz w:val="28"/>
          <w:szCs w:val="28"/>
        </w:rPr>
      </w:pPr>
      <w:r w:rsidRPr="005033F7">
        <w:rPr>
          <w:sz w:val="28"/>
          <w:szCs w:val="28"/>
        </w:rPr>
        <w:t>3.6. Сприяє проведенню переговорів з питань залучення іноземних інвестицій, створенню спільних підприємств (з іноземними інвестиціями), визначає перспективні об’єкти та напрями інвестування.</w:t>
      </w:r>
    </w:p>
    <w:p w:rsidR="00193B06" w:rsidRPr="005033F7" w:rsidRDefault="00193B06" w:rsidP="00193B06">
      <w:pPr>
        <w:pStyle w:val="a3"/>
        <w:jc w:val="both"/>
        <w:rPr>
          <w:sz w:val="28"/>
          <w:szCs w:val="28"/>
        </w:rPr>
      </w:pPr>
      <w:r w:rsidRPr="005033F7">
        <w:rPr>
          <w:sz w:val="28"/>
          <w:szCs w:val="28"/>
        </w:rPr>
        <w:t>3.7. Формує імідж міста, як економічно привабливого регіону на міжнародному рівні для залучення іноземних інвестицій; сприяє активізації зовнішньоекономічних зв’язків, залучає суб’єкти господарювання міста та  до участі у міжнародних виставкових заходах, інвестиційних форумах, з метою виходу на нові перспективні ринки збуту товарів та послуг.</w:t>
      </w:r>
    </w:p>
    <w:p w:rsidR="00193B06" w:rsidRPr="005033F7" w:rsidRDefault="00193B06" w:rsidP="00193B06">
      <w:pPr>
        <w:pStyle w:val="a3"/>
        <w:jc w:val="both"/>
        <w:rPr>
          <w:sz w:val="28"/>
          <w:szCs w:val="28"/>
        </w:rPr>
      </w:pPr>
      <w:r w:rsidRPr="005033F7">
        <w:rPr>
          <w:sz w:val="28"/>
          <w:szCs w:val="28"/>
        </w:rPr>
        <w:t>3.8. Забезпечує реалізацію на території міста державної політики у сфері зовнішніх зносин, європейської та євроатлантичної інтеграції, взаємодії з економічними, фінансовими та міжнародними організаціями.</w:t>
      </w:r>
    </w:p>
    <w:p w:rsidR="00193B06" w:rsidRPr="005033F7" w:rsidRDefault="00193B06" w:rsidP="00193B06">
      <w:pPr>
        <w:pStyle w:val="a3"/>
        <w:jc w:val="both"/>
        <w:rPr>
          <w:sz w:val="28"/>
          <w:szCs w:val="28"/>
        </w:rPr>
      </w:pPr>
      <w:r w:rsidRPr="005033F7">
        <w:rPr>
          <w:sz w:val="28"/>
          <w:szCs w:val="28"/>
        </w:rPr>
        <w:t>3.9. Проводить роботу щодо забезпечення виконання законодавства у сфері зовнішніх зносин та міжнародної технічної допомоги, залучення інвестицій та розвитку зовнішньоекономічної діяльності на території міста.</w:t>
      </w:r>
    </w:p>
    <w:p w:rsidR="00193B06" w:rsidRPr="005033F7" w:rsidRDefault="00193B06" w:rsidP="00193B06">
      <w:pPr>
        <w:pStyle w:val="a3"/>
        <w:jc w:val="both"/>
        <w:rPr>
          <w:sz w:val="28"/>
          <w:szCs w:val="28"/>
        </w:rPr>
      </w:pPr>
      <w:r w:rsidRPr="005033F7">
        <w:rPr>
          <w:sz w:val="28"/>
          <w:szCs w:val="28"/>
        </w:rPr>
        <w:t>3.10. Координує роботу зі створення сприятливих умов для розвитку та здійснення інвестиційної діяльності  та  створення нових робочих місць в місті.</w:t>
      </w:r>
    </w:p>
    <w:p w:rsidR="00193B06" w:rsidRPr="005033F7" w:rsidRDefault="00193B06" w:rsidP="00193B06">
      <w:pPr>
        <w:pStyle w:val="a3"/>
        <w:jc w:val="both"/>
        <w:rPr>
          <w:sz w:val="28"/>
          <w:szCs w:val="28"/>
        </w:rPr>
      </w:pPr>
      <w:r w:rsidRPr="005033F7">
        <w:rPr>
          <w:sz w:val="28"/>
          <w:szCs w:val="28"/>
        </w:rPr>
        <w:t>3.11. Сприяє активізації зовнішньоекономічних зв’язків та виходу на зовнішній ринок розташованих на території міста підприємств, установ та організацій.</w:t>
      </w:r>
    </w:p>
    <w:p w:rsidR="00193B06" w:rsidRPr="005033F7" w:rsidRDefault="00193B06" w:rsidP="00193B06">
      <w:pPr>
        <w:pStyle w:val="a3"/>
        <w:jc w:val="both"/>
        <w:rPr>
          <w:sz w:val="28"/>
          <w:szCs w:val="28"/>
        </w:rPr>
      </w:pPr>
      <w:r w:rsidRPr="005033F7">
        <w:rPr>
          <w:sz w:val="28"/>
          <w:szCs w:val="28"/>
        </w:rPr>
        <w:t>3.12. Готує проекти місцевих програм в межах компетенції та інвестиційний паспорт міста.</w:t>
      </w:r>
    </w:p>
    <w:p w:rsidR="00193B06" w:rsidRPr="005033F7" w:rsidRDefault="00193B06" w:rsidP="00193B06">
      <w:pPr>
        <w:pStyle w:val="a3"/>
        <w:jc w:val="both"/>
        <w:rPr>
          <w:sz w:val="28"/>
          <w:szCs w:val="28"/>
        </w:rPr>
      </w:pPr>
      <w:r w:rsidRPr="005033F7">
        <w:rPr>
          <w:sz w:val="28"/>
          <w:szCs w:val="28"/>
        </w:rPr>
        <w:t>3.13. Надає консультативно-методичну допомогу з питань, що належать до повноважень відділу.</w:t>
      </w:r>
    </w:p>
    <w:p w:rsidR="00193B06" w:rsidRPr="005033F7" w:rsidRDefault="00193B06" w:rsidP="00193B06">
      <w:pPr>
        <w:pStyle w:val="a3"/>
        <w:jc w:val="both"/>
        <w:rPr>
          <w:sz w:val="28"/>
          <w:szCs w:val="28"/>
        </w:rPr>
      </w:pPr>
      <w:r w:rsidRPr="005033F7">
        <w:rPr>
          <w:sz w:val="28"/>
          <w:szCs w:val="28"/>
        </w:rPr>
        <w:t>3.14. Розглядає в установленому законодавством порядку в межах своїх повноважень  звернення громадян та суб’єктів господарювання .</w:t>
      </w:r>
    </w:p>
    <w:p w:rsidR="00193B06" w:rsidRDefault="00193B06" w:rsidP="00193B06">
      <w:pPr>
        <w:jc w:val="center"/>
        <w:rPr>
          <w:rFonts w:ascii="Times New Roman" w:hAnsi="Times New Roman"/>
          <w:b/>
          <w:iCs/>
          <w:snapToGrid w:val="0"/>
          <w:sz w:val="28"/>
          <w:szCs w:val="28"/>
          <w:lang w:val="uk-UA"/>
        </w:rPr>
      </w:pPr>
    </w:p>
    <w:p w:rsidR="00193B06" w:rsidRDefault="00193B06" w:rsidP="00193B06">
      <w:pPr>
        <w:jc w:val="center"/>
        <w:rPr>
          <w:rFonts w:ascii="Times New Roman" w:hAnsi="Times New Roman"/>
          <w:b/>
          <w:snapToGrid w:val="0"/>
          <w:sz w:val="28"/>
          <w:szCs w:val="28"/>
        </w:rPr>
      </w:pPr>
      <w:r w:rsidRPr="00335740">
        <w:rPr>
          <w:rFonts w:ascii="Times New Roman" w:hAnsi="Times New Roman"/>
          <w:b/>
          <w:iCs/>
          <w:snapToGrid w:val="0"/>
          <w:sz w:val="28"/>
          <w:szCs w:val="28"/>
        </w:rPr>
        <w:t>4. Відділ</w:t>
      </w:r>
      <w:r w:rsidRPr="00335740">
        <w:rPr>
          <w:rFonts w:ascii="Times New Roman" w:hAnsi="Times New Roman"/>
          <w:b/>
          <w:snapToGrid w:val="0"/>
          <w:sz w:val="28"/>
          <w:szCs w:val="28"/>
        </w:rPr>
        <w:t xml:space="preserve"> має право:</w:t>
      </w:r>
    </w:p>
    <w:p w:rsidR="00193B06" w:rsidRPr="005033F7" w:rsidRDefault="00193B06" w:rsidP="00193B06">
      <w:pPr>
        <w:pStyle w:val="a3"/>
        <w:jc w:val="both"/>
        <w:rPr>
          <w:sz w:val="28"/>
          <w:szCs w:val="28"/>
        </w:rPr>
      </w:pPr>
      <w:r w:rsidRPr="005033F7">
        <w:rPr>
          <w:spacing w:val="4"/>
          <w:sz w:val="28"/>
          <w:szCs w:val="28"/>
        </w:rPr>
        <w:t xml:space="preserve">4.1. Залучати спеціалістів інших виконавчих </w:t>
      </w:r>
      <w:r w:rsidRPr="005033F7">
        <w:rPr>
          <w:sz w:val="28"/>
          <w:szCs w:val="28"/>
        </w:rPr>
        <w:t xml:space="preserve">органів    міської   ради та її виконавчого комітету,    підприємств,    установ,    організацій,    об'єднань </w:t>
      </w:r>
      <w:r w:rsidRPr="005033F7">
        <w:rPr>
          <w:spacing w:val="5"/>
          <w:sz w:val="28"/>
          <w:szCs w:val="28"/>
        </w:rPr>
        <w:t xml:space="preserve">громадян  для розгляду </w:t>
      </w:r>
      <w:r w:rsidRPr="005033F7">
        <w:rPr>
          <w:sz w:val="28"/>
          <w:szCs w:val="28"/>
        </w:rPr>
        <w:t>питань, що належать до його компетенції.</w:t>
      </w:r>
    </w:p>
    <w:p w:rsidR="00193B06" w:rsidRPr="005033F7" w:rsidRDefault="00193B06" w:rsidP="00193B06">
      <w:pPr>
        <w:pStyle w:val="a3"/>
        <w:jc w:val="both"/>
        <w:rPr>
          <w:sz w:val="28"/>
          <w:szCs w:val="28"/>
        </w:rPr>
      </w:pPr>
      <w:r w:rsidRPr="005033F7">
        <w:rPr>
          <w:spacing w:val="-7"/>
          <w:sz w:val="28"/>
          <w:szCs w:val="28"/>
        </w:rPr>
        <w:t>4.2.</w:t>
      </w:r>
      <w:r w:rsidRPr="005033F7">
        <w:rPr>
          <w:sz w:val="28"/>
          <w:szCs w:val="28"/>
        </w:rPr>
        <w:t xml:space="preserve">Одержувати   в   установленому   порядку   від   інших </w:t>
      </w:r>
      <w:r w:rsidRPr="005033F7">
        <w:rPr>
          <w:spacing w:val="-3"/>
          <w:sz w:val="28"/>
          <w:szCs w:val="28"/>
        </w:rPr>
        <w:t xml:space="preserve">виконавчих    органів    міської   ради та її виконавчого комітету,    підприємств,    установ, організацій   інформацію,   документи   та   інші   матеріали,   необхідні   для </w:t>
      </w:r>
      <w:r w:rsidRPr="005033F7">
        <w:rPr>
          <w:sz w:val="28"/>
          <w:szCs w:val="28"/>
        </w:rPr>
        <w:t>виконання покладених на нього завдань.</w:t>
      </w:r>
    </w:p>
    <w:p w:rsidR="00193B06" w:rsidRPr="005033F7" w:rsidRDefault="00193B06" w:rsidP="00193B06">
      <w:pPr>
        <w:pStyle w:val="a3"/>
        <w:jc w:val="both"/>
        <w:rPr>
          <w:spacing w:val="-6"/>
          <w:sz w:val="28"/>
          <w:szCs w:val="28"/>
        </w:rPr>
      </w:pPr>
      <w:r w:rsidRPr="005033F7">
        <w:rPr>
          <w:spacing w:val="-7"/>
          <w:sz w:val="28"/>
          <w:szCs w:val="28"/>
        </w:rPr>
        <w:t>4.3.</w:t>
      </w:r>
      <w:r w:rsidRPr="005033F7">
        <w:rPr>
          <w:sz w:val="28"/>
          <w:szCs w:val="28"/>
        </w:rPr>
        <w:t>Скликати, в установленому порядку, наради з питань компетенції</w:t>
      </w:r>
      <w:r w:rsidRPr="005033F7">
        <w:rPr>
          <w:sz w:val="28"/>
          <w:szCs w:val="28"/>
        </w:rPr>
        <w:br/>
      </w:r>
      <w:r w:rsidRPr="005033F7">
        <w:rPr>
          <w:spacing w:val="-6"/>
          <w:sz w:val="28"/>
          <w:szCs w:val="28"/>
        </w:rPr>
        <w:t>відділу.</w:t>
      </w:r>
    </w:p>
    <w:p w:rsidR="00193B06" w:rsidRDefault="00193B06" w:rsidP="00193B06">
      <w:pPr>
        <w:jc w:val="center"/>
        <w:rPr>
          <w:rFonts w:ascii="Times New Roman" w:hAnsi="Times New Roman"/>
          <w:b/>
          <w:color w:val="000000"/>
          <w:spacing w:val="-3"/>
          <w:sz w:val="28"/>
          <w:szCs w:val="28"/>
          <w:lang w:val="uk-UA"/>
        </w:rPr>
      </w:pPr>
    </w:p>
    <w:p w:rsidR="00193B06" w:rsidRDefault="00193B06" w:rsidP="00193B06">
      <w:pPr>
        <w:jc w:val="center"/>
        <w:rPr>
          <w:rFonts w:ascii="Times New Roman" w:hAnsi="Times New Roman"/>
          <w:b/>
          <w:color w:val="000000"/>
          <w:spacing w:val="-3"/>
          <w:sz w:val="28"/>
          <w:szCs w:val="28"/>
        </w:rPr>
      </w:pPr>
      <w:r w:rsidRPr="00335740">
        <w:rPr>
          <w:rFonts w:ascii="Times New Roman" w:hAnsi="Times New Roman"/>
          <w:b/>
          <w:color w:val="000000"/>
          <w:spacing w:val="-3"/>
          <w:sz w:val="28"/>
          <w:szCs w:val="28"/>
        </w:rPr>
        <w:t>5.Начальник  відділу  :</w:t>
      </w:r>
    </w:p>
    <w:p w:rsidR="00193B06" w:rsidRPr="005033F7" w:rsidRDefault="00193B06" w:rsidP="00193B06">
      <w:pPr>
        <w:pStyle w:val="a3"/>
        <w:jc w:val="both"/>
        <w:rPr>
          <w:snapToGrid w:val="0"/>
          <w:sz w:val="28"/>
          <w:szCs w:val="28"/>
        </w:rPr>
      </w:pPr>
      <w:r w:rsidRPr="005033F7">
        <w:rPr>
          <w:snapToGrid w:val="0"/>
          <w:sz w:val="28"/>
          <w:szCs w:val="28"/>
        </w:rPr>
        <w:t>5.1. Призначається на посаду і звільняється з посади міським головою на конкурсних засадах згідно Закону України "Про службу в органах місцевого самоврядування" відповідно до вимог чинного законодавства.</w:t>
      </w:r>
    </w:p>
    <w:p w:rsidR="00193B06" w:rsidRPr="005033F7" w:rsidRDefault="00193B06" w:rsidP="00193B06">
      <w:pPr>
        <w:pStyle w:val="a3"/>
        <w:jc w:val="both"/>
        <w:rPr>
          <w:sz w:val="28"/>
          <w:szCs w:val="28"/>
        </w:rPr>
      </w:pPr>
      <w:r w:rsidRPr="005033F7">
        <w:rPr>
          <w:sz w:val="28"/>
          <w:szCs w:val="28"/>
        </w:rPr>
        <w:lastRenderedPageBreak/>
        <w:t>5.2. Повинен знати Конституцію України, акти законодавства, що стосуються місцевого самоврядування,  Укази Президента України, постанови та розпорядження Верховної Ради України, інші нормативно-правові акти, що стосуються відповідного напрямку роботи; правила ділового етикету, інструкцію з діловодства, державну мову на рівні ділового спілкування та застосування. В своїй роботі керується нормативно-правовими актами Київської облдержадміністрації та обласної ради, актами міської ради, виконавчого комітету, Положенням про управління економіки та інвестицій Броварської міської ради Київської області та цим Положенням.</w:t>
      </w:r>
    </w:p>
    <w:p w:rsidR="00193B06" w:rsidRPr="006A339E" w:rsidRDefault="00193B06" w:rsidP="00193B06">
      <w:pPr>
        <w:pStyle w:val="a3"/>
        <w:jc w:val="both"/>
        <w:rPr>
          <w:sz w:val="28"/>
          <w:szCs w:val="28"/>
          <w:lang w:val="uk-UA"/>
        </w:rPr>
      </w:pPr>
      <w:r w:rsidRPr="005033F7">
        <w:rPr>
          <w:sz w:val="28"/>
          <w:szCs w:val="28"/>
        </w:rPr>
        <w:t xml:space="preserve">     </w:t>
      </w:r>
      <w:r>
        <w:rPr>
          <w:sz w:val="28"/>
          <w:szCs w:val="28"/>
          <w:lang w:val="uk-UA"/>
        </w:rPr>
        <w:t xml:space="preserve">  </w:t>
      </w:r>
      <w:r w:rsidRPr="006A339E">
        <w:rPr>
          <w:sz w:val="28"/>
          <w:szCs w:val="28"/>
          <w:lang w:val="uk-UA"/>
        </w:rPr>
        <w:t xml:space="preserve">Повинен бути </w:t>
      </w:r>
      <w:r>
        <w:rPr>
          <w:sz w:val="28"/>
          <w:szCs w:val="28"/>
          <w:lang w:val="uk-UA"/>
        </w:rPr>
        <w:t xml:space="preserve"> </w:t>
      </w:r>
      <w:r w:rsidRPr="006A339E">
        <w:rPr>
          <w:sz w:val="28"/>
          <w:szCs w:val="28"/>
          <w:lang w:val="uk-UA"/>
        </w:rPr>
        <w:t xml:space="preserve">громадянином </w:t>
      </w:r>
      <w:r>
        <w:rPr>
          <w:sz w:val="28"/>
          <w:szCs w:val="28"/>
          <w:lang w:val="uk-UA"/>
        </w:rPr>
        <w:t xml:space="preserve"> </w:t>
      </w:r>
      <w:r w:rsidRPr="006A339E">
        <w:rPr>
          <w:sz w:val="28"/>
          <w:szCs w:val="28"/>
          <w:lang w:val="uk-UA"/>
        </w:rPr>
        <w:t xml:space="preserve">України </w:t>
      </w:r>
      <w:r>
        <w:rPr>
          <w:sz w:val="28"/>
          <w:szCs w:val="28"/>
          <w:lang w:val="uk-UA"/>
        </w:rPr>
        <w:t xml:space="preserve"> </w:t>
      </w:r>
      <w:r w:rsidRPr="006A339E">
        <w:rPr>
          <w:sz w:val="28"/>
          <w:szCs w:val="28"/>
          <w:lang w:val="uk-UA"/>
        </w:rPr>
        <w:t xml:space="preserve">та </w:t>
      </w:r>
      <w:r>
        <w:rPr>
          <w:sz w:val="28"/>
          <w:szCs w:val="28"/>
          <w:lang w:val="uk-UA"/>
        </w:rPr>
        <w:t xml:space="preserve">мати </w:t>
      </w:r>
      <w:r w:rsidRPr="006A339E">
        <w:rPr>
          <w:sz w:val="28"/>
          <w:szCs w:val="28"/>
          <w:lang w:val="uk-UA"/>
        </w:rPr>
        <w:t xml:space="preserve">повну </w:t>
      </w:r>
      <w:r>
        <w:rPr>
          <w:sz w:val="28"/>
          <w:szCs w:val="28"/>
          <w:lang w:val="uk-UA"/>
        </w:rPr>
        <w:t xml:space="preserve"> </w:t>
      </w:r>
      <w:r w:rsidRPr="006A339E">
        <w:rPr>
          <w:sz w:val="28"/>
          <w:szCs w:val="28"/>
          <w:lang w:val="uk-UA"/>
        </w:rPr>
        <w:t xml:space="preserve">вищу </w:t>
      </w:r>
      <w:r>
        <w:rPr>
          <w:sz w:val="28"/>
          <w:szCs w:val="28"/>
          <w:lang w:val="uk-UA"/>
        </w:rPr>
        <w:t xml:space="preserve"> </w:t>
      </w:r>
      <w:r w:rsidRPr="006A339E">
        <w:rPr>
          <w:sz w:val="28"/>
          <w:szCs w:val="28"/>
          <w:lang w:val="uk-UA"/>
        </w:rPr>
        <w:t>економічну освіту</w:t>
      </w:r>
      <w:r>
        <w:rPr>
          <w:sz w:val="28"/>
          <w:szCs w:val="28"/>
          <w:lang w:val="uk-UA"/>
        </w:rPr>
        <w:t xml:space="preserve"> </w:t>
      </w:r>
      <w:r w:rsidRPr="006A339E">
        <w:rPr>
          <w:sz w:val="28"/>
          <w:szCs w:val="28"/>
          <w:lang w:val="uk-UA"/>
        </w:rPr>
        <w:t>(освітньо-кваліфікаційний рівень – спеціаліст, магістр),  стаж</w:t>
      </w:r>
      <w:r>
        <w:rPr>
          <w:sz w:val="28"/>
          <w:szCs w:val="28"/>
          <w:lang w:val="uk-UA"/>
        </w:rPr>
        <w:t xml:space="preserve"> </w:t>
      </w:r>
      <w:r w:rsidRPr="006A339E">
        <w:rPr>
          <w:sz w:val="28"/>
          <w:szCs w:val="28"/>
          <w:lang w:val="uk-UA"/>
        </w:rPr>
        <w:t xml:space="preserve"> роботи на керівних посадах за</w:t>
      </w:r>
      <w:r>
        <w:rPr>
          <w:sz w:val="28"/>
          <w:szCs w:val="28"/>
          <w:lang w:val="uk-UA"/>
        </w:rPr>
        <w:t xml:space="preserve"> </w:t>
      </w:r>
      <w:r w:rsidRPr="006A339E">
        <w:rPr>
          <w:sz w:val="28"/>
          <w:szCs w:val="28"/>
          <w:lang w:val="uk-UA"/>
        </w:rPr>
        <w:t xml:space="preserve"> фахом </w:t>
      </w:r>
      <w:r>
        <w:rPr>
          <w:sz w:val="28"/>
          <w:szCs w:val="28"/>
          <w:lang w:val="uk-UA"/>
        </w:rPr>
        <w:t xml:space="preserve"> </w:t>
      </w:r>
      <w:r w:rsidRPr="006A339E">
        <w:rPr>
          <w:sz w:val="28"/>
          <w:szCs w:val="28"/>
          <w:lang w:val="uk-UA"/>
        </w:rPr>
        <w:t>не менше 5-ти років.</w:t>
      </w:r>
      <w:r>
        <w:rPr>
          <w:sz w:val="28"/>
          <w:szCs w:val="28"/>
          <w:lang w:val="uk-UA"/>
        </w:rPr>
        <w:t xml:space="preserve"> </w:t>
      </w:r>
      <w:r w:rsidRPr="006A339E">
        <w:rPr>
          <w:sz w:val="28"/>
          <w:szCs w:val="28"/>
          <w:lang w:val="uk-UA"/>
        </w:rPr>
        <w:t xml:space="preserve"> </w:t>
      </w:r>
      <w:r>
        <w:rPr>
          <w:sz w:val="28"/>
          <w:szCs w:val="28"/>
          <w:lang w:val="uk-UA"/>
        </w:rPr>
        <w:t xml:space="preserve"> </w:t>
      </w:r>
      <w:r w:rsidRPr="006A339E">
        <w:rPr>
          <w:sz w:val="28"/>
          <w:szCs w:val="28"/>
          <w:lang w:val="uk-UA"/>
        </w:rPr>
        <w:t>Якщо н</w:t>
      </w:r>
      <w:r w:rsidRPr="006A339E">
        <w:rPr>
          <w:spacing w:val="-3"/>
          <w:sz w:val="28"/>
          <w:szCs w:val="28"/>
          <w:lang w:val="uk-UA"/>
        </w:rPr>
        <w:t>ачальник  відділу</w:t>
      </w:r>
      <w:r>
        <w:rPr>
          <w:spacing w:val="-3"/>
          <w:sz w:val="28"/>
          <w:szCs w:val="28"/>
          <w:lang w:val="uk-UA"/>
        </w:rPr>
        <w:t xml:space="preserve">       </w:t>
      </w:r>
      <w:r w:rsidRPr="006A339E">
        <w:rPr>
          <w:spacing w:val="-3"/>
          <w:sz w:val="28"/>
          <w:szCs w:val="28"/>
          <w:lang w:val="uk-UA"/>
        </w:rPr>
        <w:t xml:space="preserve">  </w:t>
      </w:r>
      <w:r w:rsidRPr="006A339E">
        <w:rPr>
          <w:sz w:val="28"/>
          <w:szCs w:val="28"/>
          <w:lang w:val="uk-UA"/>
        </w:rPr>
        <w:t xml:space="preserve">не має </w:t>
      </w:r>
      <w:r>
        <w:rPr>
          <w:sz w:val="28"/>
          <w:szCs w:val="28"/>
          <w:lang w:val="uk-UA"/>
        </w:rPr>
        <w:t xml:space="preserve"> </w:t>
      </w:r>
      <w:r w:rsidRPr="006A339E">
        <w:rPr>
          <w:sz w:val="28"/>
          <w:szCs w:val="28"/>
          <w:lang w:val="uk-UA"/>
        </w:rPr>
        <w:t xml:space="preserve">відповідної освіти </w:t>
      </w:r>
      <w:r>
        <w:rPr>
          <w:sz w:val="28"/>
          <w:szCs w:val="28"/>
          <w:lang w:val="uk-UA"/>
        </w:rPr>
        <w:t xml:space="preserve"> </w:t>
      </w:r>
      <w:r w:rsidRPr="006A339E">
        <w:rPr>
          <w:sz w:val="28"/>
          <w:szCs w:val="28"/>
          <w:lang w:val="uk-UA"/>
        </w:rPr>
        <w:t>або</w:t>
      </w:r>
      <w:r>
        <w:rPr>
          <w:sz w:val="28"/>
          <w:szCs w:val="28"/>
          <w:lang w:val="uk-UA"/>
        </w:rPr>
        <w:t xml:space="preserve"> </w:t>
      </w:r>
      <w:r w:rsidRPr="006A339E">
        <w:rPr>
          <w:sz w:val="28"/>
          <w:szCs w:val="28"/>
          <w:lang w:val="uk-UA"/>
        </w:rPr>
        <w:t xml:space="preserve"> стажу, </w:t>
      </w:r>
      <w:r>
        <w:rPr>
          <w:sz w:val="28"/>
          <w:szCs w:val="28"/>
          <w:lang w:val="uk-UA"/>
        </w:rPr>
        <w:t xml:space="preserve"> </w:t>
      </w:r>
      <w:r w:rsidRPr="006A339E">
        <w:rPr>
          <w:sz w:val="28"/>
          <w:szCs w:val="28"/>
          <w:lang w:val="uk-UA"/>
        </w:rPr>
        <w:t>встановлених кваліфікаційними вимогами, але має достатній практичний досвід та успішно виконує у повному обсязі покладені на нього завдання та обов”язки, може бути, як виняток, залишений на займаній посаді або допущений до її заняття за умови, якщо за результатами оголошеного конкурсу неможливо підібрати кандидатуру, яка відповідає встановленим вимогам до освітньо-кваліфікаційного рівня посадової особи місцевого самоврядування.</w:t>
      </w:r>
    </w:p>
    <w:p w:rsidR="00193B06" w:rsidRPr="00094A6E" w:rsidRDefault="00193B06" w:rsidP="00193B06">
      <w:pPr>
        <w:pStyle w:val="a3"/>
        <w:jc w:val="both"/>
        <w:rPr>
          <w:sz w:val="28"/>
          <w:szCs w:val="28"/>
          <w:lang w:val="uk-UA"/>
        </w:rPr>
      </w:pPr>
      <w:r w:rsidRPr="00094A6E">
        <w:rPr>
          <w:sz w:val="28"/>
          <w:szCs w:val="28"/>
          <w:lang w:val="uk-UA"/>
        </w:rPr>
        <w:t xml:space="preserve">5.3. Організовує роботу відділу </w:t>
      </w:r>
      <w:r w:rsidRPr="00094A6E">
        <w:rPr>
          <w:spacing w:val="5"/>
          <w:sz w:val="28"/>
          <w:szCs w:val="28"/>
          <w:lang w:val="uk-UA"/>
        </w:rPr>
        <w:t xml:space="preserve">з виконання покладених на нього завдань, забезпечує виконання плану </w:t>
      </w:r>
      <w:r w:rsidRPr="00094A6E">
        <w:rPr>
          <w:sz w:val="28"/>
          <w:szCs w:val="28"/>
          <w:lang w:val="uk-UA"/>
        </w:rPr>
        <w:t>роботи виконавчих органів міської ради та її виконавчого комітету з питань, що стосуються відділу.</w:t>
      </w:r>
    </w:p>
    <w:p w:rsidR="00193B06" w:rsidRPr="00094A6E" w:rsidRDefault="00193B06" w:rsidP="00193B06">
      <w:pPr>
        <w:pStyle w:val="a3"/>
        <w:jc w:val="both"/>
        <w:rPr>
          <w:spacing w:val="-2"/>
          <w:sz w:val="28"/>
          <w:szCs w:val="28"/>
          <w:lang w:val="uk-UA"/>
        </w:rPr>
      </w:pPr>
      <w:r w:rsidRPr="00094A6E">
        <w:rPr>
          <w:sz w:val="28"/>
          <w:szCs w:val="28"/>
          <w:lang w:val="uk-UA"/>
        </w:rPr>
        <w:t>5.4. Розподіляє службові обов'язки між посадовими особами відділу</w:t>
      </w:r>
      <w:r w:rsidRPr="00094A6E">
        <w:rPr>
          <w:spacing w:val="-2"/>
          <w:sz w:val="28"/>
          <w:szCs w:val="28"/>
          <w:lang w:val="uk-UA"/>
        </w:rPr>
        <w:t>.</w:t>
      </w:r>
    </w:p>
    <w:p w:rsidR="00193B06" w:rsidRPr="00094A6E" w:rsidRDefault="00193B06" w:rsidP="00193B06">
      <w:pPr>
        <w:pStyle w:val="a3"/>
        <w:jc w:val="both"/>
        <w:rPr>
          <w:spacing w:val="-2"/>
          <w:sz w:val="28"/>
          <w:szCs w:val="28"/>
          <w:lang w:val="uk-UA"/>
        </w:rPr>
      </w:pPr>
      <w:r w:rsidRPr="00094A6E">
        <w:rPr>
          <w:sz w:val="28"/>
          <w:szCs w:val="28"/>
          <w:lang w:val="uk-UA"/>
        </w:rPr>
        <w:t>5.5. К</w:t>
      </w:r>
      <w:r w:rsidRPr="00094A6E">
        <w:rPr>
          <w:spacing w:val="-2"/>
          <w:sz w:val="28"/>
          <w:szCs w:val="28"/>
          <w:lang w:val="uk-UA"/>
        </w:rPr>
        <w:t xml:space="preserve">оординує   роботу   відділу   з   іншими   відділами   управління економіки та інвестицій. </w:t>
      </w:r>
    </w:p>
    <w:p w:rsidR="00193B06" w:rsidRPr="005033F7" w:rsidRDefault="00193B06" w:rsidP="00193B06">
      <w:pPr>
        <w:pStyle w:val="a3"/>
        <w:jc w:val="both"/>
        <w:rPr>
          <w:sz w:val="28"/>
          <w:szCs w:val="28"/>
        </w:rPr>
      </w:pPr>
      <w:r w:rsidRPr="005033F7">
        <w:rPr>
          <w:sz w:val="28"/>
          <w:szCs w:val="28"/>
        </w:rPr>
        <w:t>5.6.  Підписує та візує документи в межах своєї компетенції.</w:t>
      </w:r>
    </w:p>
    <w:p w:rsidR="00193B06" w:rsidRPr="005033F7" w:rsidRDefault="00193B06" w:rsidP="00193B06">
      <w:pPr>
        <w:pStyle w:val="a3"/>
        <w:jc w:val="both"/>
        <w:rPr>
          <w:sz w:val="28"/>
          <w:szCs w:val="28"/>
        </w:rPr>
      </w:pPr>
      <w:r w:rsidRPr="005033F7">
        <w:rPr>
          <w:sz w:val="28"/>
          <w:szCs w:val="28"/>
        </w:rPr>
        <w:t>5.7. П</w:t>
      </w:r>
      <w:r w:rsidRPr="005033F7">
        <w:rPr>
          <w:spacing w:val="-2"/>
          <w:sz w:val="28"/>
          <w:szCs w:val="28"/>
        </w:rPr>
        <w:t xml:space="preserve">редставляє   відділ   у   державних  установах   та   громадських </w:t>
      </w:r>
      <w:r w:rsidRPr="005033F7">
        <w:rPr>
          <w:sz w:val="28"/>
          <w:szCs w:val="28"/>
        </w:rPr>
        <w:t>організаціях з питань, пов'язаних з діяльністю відділу.</w:t>
      </w:r>
    </w:p>
    <w:p w:rsidR="00193B06" w:rsidRPr="005033F7" w:rsidRDefault="00193B06" w:rsidP="00193B06">
      <w:pPr>
        <w:pStyle w:val="a3"/>
        <w:jc w:val="both"/>
        <w:rPr>
          <w:sz w:val="28"/>
          <w:szCs w:val="28"/>
          <w:lang w:val="uk-UA"/>
        </w:rPr>
      </w:pPr>
      <w:r w:rsidRPr="005033F7">
        <w:rPr>
          <w:sz w:val="28"/>
          <w:szCs w:val="28"/>
        </w:rPr>
        <w:t xml:space="preserve">      </w:t>
      </w:r>
      <w:r w:rsidRPr="005033F7">
        <w:rPr>
          <w:sz w:val="28"/>
          <w:szCs w:val="28"/>
          <w:lang w:val="uk-UA"/>
        </w:rPr>
        <w:t>На час відсутності начальника Відділу його обов’язки виконує посадова особа цього ж відділу відповідно до розпорядження  міського  голови за  поданням  начальника  управління</w:t>
      </w:r>
      <w:r w:rsidRPr="005033F7">
        <w:rPr>
          <w:sz w:val="28"/>
          <w:szCs w:val="28"/>
        </w:rPr>
        <w:t xml:space="preserve"> економіки та інвестицій</w:t>
      </w:r>
      <w:r w:rsidRPr="005033F7">
        <w:rPr>
          <w:sz w:val="28"/>
          <w:szCs w:val="28"/>
          <w:lang w:val="uk-UA"/>
        </w:rPr>
        <w:t>.</w:t>
      </w:r>
    </w:p>
    <w:p w:rsidR="00193B06" w:rsidRPr="005033F7" w:rsidRDefault="00193B06" w:rsidP="00193B06">
      <w:pPr>
        <w:pStyle w:val="a3"/>
        <w:jc w:val="both"/>
        <w:rPr>
          <w:sz w:val="28"/>
          <w:szCs w:val="28"/>
        </w:rPr>
      </w:pPr>
      <w:r w:rsidRPr="005033F7">
        <w:rPr>
          <w:sz w:val="28"/>
          <w:szCs w:val="28"/>
        </w:rPr>
        <w:t xml:space="preserve">         Начальник відділу несе персональну відповідальність за неякісне або несвоєчасне виконання посадових завдань та обов’язків, бездіяльність або невикористання наданих йому прав, порушення норм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193B06" w:rsidRDefault="00193B06" w:rsidP="00193B06">
      <w:pPr>
        <w:jc w:val="center"/>
        <w:rPr>
          <w:rFonts w:ascii="Times New Roman" w:hAnsi="Times New Roman"/>
          <w:b/>
          <w:color w:val="000000"/>
          <w:spacing w:val="-3"/>
          <w:sz w:val="28"/>
          <w:szCs w:val="28"/>
        </w:rPr>
      </w:pPr>
    </w:p>
    <w:p w:rsidR="00193B06" w:rsidRPr="00193B06" w:rsidRDefault="00193B06" w:rsidP="00193B06">
      <w:pPr>
        <w:pStyle w:val="2"/>
        <w:jc w:val="center"/>
        <w:rPr>
          <w:rStyle w:val="12"/>
          <w:color w:val="000000"/>
          <w:sz w:val="28"/>
          <w:szCs w:val="28"/>
        </w:rPr>
      </w:pPr>
      <w:r w:rsidRPr="00193B06">
        <w:rPr>
          <w:rStyle w:val="12"/>
          <w:color w:val="000000"/>
          <w:sz w:val="28"/>
          <w:szCs w:val="28"/>
        </w:rPr>
        <w:t xml:space="preserve">6. Порядок ліквідації та реорганізації відділу </w:t>
      </w:r>
    </w:p>
    <w:p w:rsidR="00193B06" w:rsidRPr="00193B06" w:rsidRDefault="00193B06" w:rsidP="00193B06">
      <w:pPr>
        <w:pStyle w:val="2"/>
        <w:rPr>
          <w:rStyle w:val="3"/>
          <w:color w:val="000000"/>
          <w:sz w:val="28"/>
          <w:szCs w:val="28"/>
        </w:rPr>
      </w:pPr>
      <w:r w:rsidRPr="00193B06">
        <w:rPr>
          <w:rStyle w:val="3"/>
          <w:color w:val="000000"/>
          <w:sz w:val="28"/>
          <w:szCs w:val="28"/>
        </w:rPr>
        <w:t>6.1. Реорганізація, ліквідація відділу здійснюється за рішенням міської ради в порядку встановленому чинним законодавством.</w:t>
      </w:r>
    </w:p>
    <w:p w:rsidR="00193B06" w:rsidRPr="00193B06" w:rsidRDefault="00193B06" w:rsidP="00193B06">
      <w:pPr>
        <w:rPr>
          <w:rFonts w:ascii="Times New Roman" w:hAnsi="Times New Roman"/>
          <w:sz w:val="28"/>
          <w:szCs w:val="28"/>
        </w:rPr>
      </w:pPr>
    </w:p>
    <w:p w:rsidR="00193B06" w:rsidRPr="00193B06" w:rsidRDefault="00193B06" w:rsidP="00193B06">
      <w:pPr>
        <w:pStyle w:val="a4"/>
        <w:spacing w:after="0"/>
        <w:ind w:left="0"/>
        <w:jc w:val="both"/>
        <w:rPr>
          <w:rFonts w:ascii="Times New Roman" w:hAnsi="Times New Roman"/>
          <w:color w:val="252121"/>
          <w:sz w:val="28"/>
          <w:szCs w:val="28"/>
          <w:lang w:val="uk-UA"/>
        </w:rPr>
      </w:pPr>
      <w:r w:rsidRPr="00193B06">
        <w:rPr>
          <w:rFonts w:ascii="Times New Roman" w:hAnsi="Times New Roman"/>
          <w:color w:val="252121"/>
          <w:sz w:val="28"/>
          <w:szCs w:val="28"/>
          <w:lang w:val="uk-UA"/>
        </w:rPr>
        <w:t xml:space="preserve">Керуючий справами </w:t>
      </w:r>
    </w:p>
    <w:p w:rsidR="00193B06" w:rsidRPr="00193B06" w:rsidRDefault="00193B06" w:rsidP="00193B06">
      <w:pPr>
        <w:pStyle w:val="a4"/>
        <w:spacing w:after="0"/>
        <w:ind w:left="0"/>
        <w:jc w:val="center"/>
        <w:rPr>
          <w:rFonts w:ascii="Times New Roman" w:hAnsi="Times New Roman"/>
          <w:color w:val="252121"/>
          <w:sz w:val="28"/>
          <w:szCs w:val="28"/>
          <w:lang w:val="uk-UA"/>
        </w:rPr>
      </w:pPr>
      <w:r w:rsidRPr="00193B06">
        <w:rPr>
          <w:rFonts w:ascii="Times New Roman" w:hAnsi="Times New Roman"/>
          <w:color w:val="252121"/>
          <w:sz w:val="28"/>
          <w:szCs w:val="28"/>
          <w:lang w:val="uk-UA"/>
        </w:rPr>
        <w:t>виконавчого комітету                                                  К.В. Кузнєцов</w:t>
      </w:r>
    </w:p>
    <w:p w:rsidR="00544AD0" w:rsidRPr="00193B06" w:rsidRDefault="00544AD0">
      <w:pPr>
        <w:rPr>
          <w:lang w:val="uk-UA"/>
        </w:rPr>
      </w:pPr>
    </w:p>
    <w:sectPr w:rsidR="00544AD0" w:rsidRPr="00193B06" w:rsidSect="00193B06">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93B06"/>
    <w:rsid w:val="00193B06"/>
    <w:rsid w:val="00544AD0"/>
    <w:rsid w:val="00743035"/>
    <w:rsid w:val="00CA5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035"/>
  </w:style>
  <w:style w:type="paragraph" w:styleId="2">
    <w:name w:val="heading 2"/>
    <w:basedOn w:val="a"/>
    <w:next w:val="a"/>
    <w:link w:val="20"/>
    <w:unhideWhenUsed/>
    <w:qFormat/>
    <w:rsid w:val="00193B06"/>
    <w:pPr>
      <w:keepNext/>
      <w:snapToGrid w:val="0"/>
      <w:spacing w:after="0" w:line="240" w:lineRule="auto"/>
      <w:jc w:val="both"/>
      <w:outlineLvl w:val="1"/>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93B06"/>
    <w:rPr>
      <w:rFonts w:ascii="Times New Roman" w:eastAsia="Times New Roman" w:hAnsi="Times New Roman" w:cs="Times New Roman"/>
      <w:sz w:val="28"/>
      <w:szCs w:val="20"/>
      <w:lang w:val="uk-UA"/>
    </w:rPr>
  </w:style>
  <w:style w:type="character" w:customStyle="1" w:styleId="3">
    <w:name w:val="Основной текст3"/>
    <w:basedOn w:val="a0"/>
    <w:rsid w:val="00193B06"/>
    <w:rPr>
      <w:sz w:val="26"/>
      <w:szCs w:val="26"/>
      <w:shd w:val="clear" w:color="auto" w:fill="FFFFFF"/>
    </w:rPr>
  </w:style>
  <w:style w:type="character" w:customStyle="1" w:styleId="12">
    <w:name w:val="Основной текст + 12"/>
    <w:aliases w:val="5 pt1,Полужирный"/>
    <w:basedOn w:val="a0"/>
    <w:rsid w:val="00193B06"/>
    <w:rPr>
      <w:b/>
      <w:bCs/>
      <w:sz w:val="25"/>
      <w:szCs w:val="25"/>
      <w:shd w:val="clear" w:color="auto" w:fill="FFFFFF"/>
    </w:rPr>
  </w:style>
  <w:style w:type="paragraph" w:styleId="a3">
    <w:name w:val="No Spacing"/>
    <w:uiPriority w:val="1"/>
    <w:qFormat/>
    <w:rsid w:val="00193B06"/>
    <w:pPr>
      <w:spacing w:after="0"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93B06"/>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44947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6279</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2018-11-21T09:17:00Z</dcterms:created>
  <dcterms:modified xsi:type="dcterms:W3CDTF">2018-11-21T09:22:00Z</dcterms:modified>
</cp:coreProperties>
</file>