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34482B" w14:paraId="75334FFF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1 Розпорядження міського голови </w:t>
      </w:r>
    </w:p>
    <w:permEnd w:id="0"/>
    <w:p w:rsidR="0034482B" w14:paraId="4C90D6A8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17.03.2023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34482B" w14:paraId="6B87CFF5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34482B" w14:paraId="5441DD8B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ermStart w:id="1" w:edGrp="everyone"/>
      <w:r>
        <w:rPr>
          <w:rFonts w:ascii="Times New Roman" w:hAnsi="Times New Roman"/>
          <w:b/>
          <w:sz w:val="24"/>
          <w:szCs w:val="24"/>
          <w:lang w:val="uk-UA"/>
        </w:rPr>
        <w:t xml:space="preserve">ІНФОРМАЦІЙНА КАРТКА </w:t>
      </w:r>
    </w:p>
    <w:p w:rsidR="0034482B" w14:paraId="7DDCFAEE" w14:textId="77777777">
      <w:pPr>
        <w:spacing w:before="6"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 xml:space="preserve">адміністративної послуги з державної реєстрації створення юридичної особи (крім громадського формування та релігійної організації) </w:t>
      </w:r>
    </w:p>
    <w:p w:rsidR="0034482B" w14:paraId="219369B5" w14:textId="77777777">
      <w:pPr>
        <w:spacing w:before="6" w:after="0" w:line="240" w:lineRule="auto"/>
        <w:jc w:val="center"/>
        <w:rPr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34482B" w14:paraId="2F4B184D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ayout w:type="fixed"/>
        <w:tblLook w:val="04A0"/>
      </w:tblPr>
      <w:tblGrid>
        <w:gridCol w:w="534"/>
        <w:gridCol w:w="2125"/>
        <w:gridCol w:w="51"/>
        <w:gridCol w:w="7037"/>
      </w:tblGrid>
      <w:tr w14:paraId="09B30B68" w14:textId="77777777" w:rsidTr="003679F7">
        <w:tblPrEx>
          <w:tblW w:w="9747" w:type="dxa"/>
          <w:tblLayout w:type="fixed"/>
          <w:tblLook w:val="04A0"/>
        </w:tblPrEx>
        <w:tc>
          <w:tcPr>
            <w:tcW w:w="9747" w:type="dxa"/>
            <w:gridSpan w:val="4"/>
          </w:tcPr>
          <w:p w:rsidR="0034482B" w:rsidP="003679F7" w14:paraId="6EF009C0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Інформація про суб’єкта надання 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31770D10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34C9439D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77" w:type="dxa"/>
            <w:gridSpan w:val="2"/>
          </w:tcPr>
          <w:p w:rsidR="0034482B" w14:paraId="2833A5AB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Місцезнаходження</w:t>
            </w:r>
          </w:p>
        </w:tc>
        <w:tc>
          <w:tcPr>
            <w:tcW w:w="7041" w:type="dxa"/>
          </w:tcPr>
          <w:p w:rsidR="0034482B" w14:paraId="60675D79" w14:textId="77777777">
            <w:pPr>
              <w:pStyle w:val="TableParagraph"/>
              <w:ind w:left="-9" w:right="36" w:firstLine="9"/>
              <w:rPr>
                <w:sz w:val="24"/>
              </w:rPr>
            </w:pPr>
            <w:r>
              <w:rPr>
                <w:sz w:val="24"/>
              </w:rPr>
              <w:t>07400, м. Бровари, вул. Гагаріна 18 каб. 115, приміщення ЦО «Прозорий офіс»</w:t>
            </w:r>
          </w:p>
          <w:p w:rsidR="0034482B" w14:paraId="7879C851" w14:textId="77777777">
            <w:pPr>
              <w:pStyle w:val="TableParagraph"/>
              <w:ind w:left="-9" w:right="-2058" w:firstLine="9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Віддалені робочі місця:</w:t>
            </w:r>
          </w:p>
          <w:p w:rsidR="0034482B" w14:paraId="7306B1B3" w14:textId="77777777">
            <w:pPr>
              <w:pStyle w:val="TableParagraph"/>
              <w:ind w:left="-9" w:right="-2058" w:firstLine="9"/>
              <w:rPr>
                <w:sz w:val="24"/>
              </w:rPr>
            </w:pPr>
            <w:r>
              <w:rPr>
                <w:sz w:val="24"/>
              </w:rPr>
              <w:t>Броварський р-н, с. Княжичі, вул. Слави, 9</w:t>
            </w:r>
          </w:p>
          <w:p w:rsidR="0034482B" w14:paraId="62DC1DFB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Броварський р-н, с. Требухів, вул. Гоголівська, 5</w:t>
            </w:r>
          </w:p>
        </w:tc>
      </w:tr>
      <w:tr w14:paraId="23AF83B6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3F3CE159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77" w:type="dxa"/>
            <w:gridSpan w:val="2"/>
          </w:tcPr>
          <w:p w:rsidR="0034482B" w14:paraId="1D9DF890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щодо режиму роботи</w:t>
            </w:r>
          </w:p>
        </w:tc>
        <w:tc>
          <w:tcPr>
            <w:tcW w:w="7041" w:type="dxa"/>
          </w:tcPr>
          <w:p w:rsidR="0034482B" w14:paraId="50556EFF" w14:textId="77777777">
            <w:pPr>
              <w:pStyle w:val="TableParagraph"/>
              <w:ind w:hanging="11"/>
              <w:rPr>
                <w:sz w:val="24"/>
              </w:rPr>
            </w:pPr>
            <w:r>
              <w:rPr>
                <w:sz w:val="24"/>
              </w:rPr>
              <w:t>Понеділок – четвер: 8.00 – 17.00</w:t>
            </w:r>
          </w:p>
          <w:p w:rsidR="0034482B" w14:paraId="78901FCC" w14:textId="77777777">
            <w:pPr>
              <w:pStyle w:val="TableParagraph"/>
              <w:ind w:hanging="11"/>
              <w:rPr>
                <w:sz w:val="24"/>
              </w:rPr>
            </w:pPr>
            <w:r>
              <w:rPr>
                <w:sz w:val="24"/>
              </w:rPr>
              <w:t>П’ятниця: 8.00 – 15.45</w:t>
            </w:r>
          </w:p>
          <w:p w:rsidR="0034482B" w14:paraId="4C20DC48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Технічна перерва : 12.00 – 12.45</w:t>
            </w:r>
          </w:p>
        </w:tc>
      </w:tr>
      <w:tr w14:paraId="561744F3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1F5C9085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77" w:type="dxa"/>
            <w:gridSpan w:val="2"/>
          </w:tcPr>
          <w:p w:rsidR="0034482B" w14:paraId="3D210905" w14:textId="4B4F24C5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Телефон/факс (довідки), адреса електронної пошти та </w:t>
            </w:r>
            <w:r w:rsidR="00AC423C">
              <w:rPr>
                <w:rFonts w:ascii="Times New Roman" w:hAnsi="Times New Roman"/>
                <w:sz w:val="24"/>
              </w:rPr>
              <w:t>веб-сайт</w:t>
            </w:r>
          </w:p>
        </w:tc>
        <w:tc>
          <w:tcPr>
            <w:tcW w:w="7041" w:type="dxa"/>
          </w:tcPr>
          <w:p w:rsidR="0034482B" w14:paraId="3763E254" w14:textId="77777777">
            <w:pPr>
              <w:pStyle w:val="TableParagraph"/>
              <w:ind w:hanging="2"/>
              <w:rPr>
                <w:sz w:val="24"/>
              </w:rPr>
            </w:pPr>
            <w:r>
              <w:rPr>
                <w:sz w:val="24"/>
              </w:rPr>
              <w:t xml:space="preserve">м. Бровари:  </w:t>
            </w:r>
            <w:r>
              <w:rPr>
                <w:sz w:val="24"/>
              </w:rPr>
              <w:t>тел</w:t>
            </w:r>
            <w:r>
              <w:rPr>
                <w:sz w:val="24"/>
              </w:rPr>
              <w:t>. (04594) 6-09-88</w:t>
            </w:r>
          </w:p>
          <w:p w:rsidR="0034482B" w14:paraId="0DEE7E5F" w14:textId="77777777">
            <w:pPr>
              <w:pStyle w:val="TableParagraph"/>
              <w:ind w:hanging="2"/>
              <w:rPr>
                <w:sz w:val="24"/>
              </w:rPr>
            </w:pPr>
            <w:r>
              <w:rPr>
                <w:sz w:val="24"/>
              </w:rPr>
              <w:t xml:space="preserve">с. Княжичі: </w:t>
            </w:r>
            <w:r>
              <w:rPr>
                <w:sz w:val="24"/>
              </w:rPr>
              <w:t>тел</w:t>
            </w:r>
            <w:r>
              <w:rPr>
                <w:sz w:val="24"/>
              </w:rPr>
              <w:t>. (04594) 3-85-17</w:t>
            </w:r>
          </w:p>
          <w:p w:rsidR="0034482B" w14:paraId="1172AB6D" w14:textId="77777777">
            <w:pPr>
              <w:pStyle w:val="TableParagraph"/>
              <w:ind w:hanging="2"/>
              <w:rPr>
                <w:sz w:val="24"/>
              </w:rPr>
            </w:pPr>
            <w:r>
              <w:rPr>
                <w:sz w:val="24"/>
              </w:rPr>
              <w:t xml:space="preserve">с. Требухів: </w:t>
            </w:r>
            <w:r>
              <w:rPr>
                <w:sz w:val="24"/>
              </w:rPr>
              <w:t>тел</w:t>
            </w:r>
            <w:r>
              <w:rPr>
                <w:sz w:val="24"/>
              </w:rPr>
              <w:t>. (04594) 7-12-32</w:t>
            </w:r>
          </w:p>
          <w:p w:rsidR="0034482B" w14:paraId="77272ED0" w14:textId="77777777">
            <w:pPr>
              <w:pStyle w:val="TableParagraph"/>
              <w:ind w:hanging="2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e</w:t>
            </w:r>
            <w:r>
              <w:rPr>
                <w:sz w:val="24"/>
                <w:lang w:val="ru-RU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lang w:val="en-US"/>
                </w:rPr>
                <w:t>reestrmayna</w:t>
              </w:r>
              <w:r>
                <w:rPr>
                  <w:rStyle w:val="Hyperlink"/>
                  <w:sz w:val="24"/>
                  <w:lang w:val="ru-RU"/>
                </w:rPr>
                <w:t>@</w:t>
              </w:r>
              <w:r>
                <w:rPr>
                  <w:rStyle w:val="Hyperlink"/>
                  <w:sz w:val="24"/>
                  <w:lang w:val="en-US"/>
                </w:rPr>
                <w:t>ukr</w:t>
              </w:r>
              <w:r>
                <w:rPr>
                  <w:rStyle w:val="Hyperlink"/>
                  <w:sz w:val="24"/>
                  <w:lang w:val="ru-RU"/>
                </w:rPr>
                <w:t>.</w:t>
              </w:r>
              <w:r>
                <w:rPr>
                  <w:rStyle w:val="Hyperlink"/>
                  <w:sz w:val="24"/>
                  <w:lang w:val="en-US"/>
                </w:rPr>
                <w:t>net</w:t>
              </w:r>
            </w:hyperlink>
          </w:p>
          <w:p w:rsidR="0034482B" w14:paraId="353BE6F0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веб-сайт: </w:t>
            </w:r>
            <w:r>
              <w:rPr>
                <w:rFonts w:ascii="Times New Roman" w:hAnsi="Times New Roman"/>
                <w:sz w:val="24"/>
                <w:u w:val="single"/>
                <w:lang w:val="en-US"/>
              </w:rPr>
              <w:t>brovary-rada.gov.ua</w:t>
            </w:r>
          </w:p>
        </w:tc>
      </w:tr>
      <w:tr w14:paraId="50D7626B" w14:textId="77777777" w:rsidTr="003679F7">
        <w:tblPrEx>
          <w:tblW w:w="9747" w:type="dxa"/>
          <w:tblLayout w:type="fixed"/>
          <w:tblLook w:val="04A0"/>
        </w:tblPrEx>
        <w:tc>
          <w:tcPr>
            <w:tcW w:w="9747" w:type="dxa"/>
            <w:gridSpan w:val="4"/>
          </w:tcPr>
          <w:p w:rsidR="0034482B" w:rsidP="003679F7" w14:paraId="55BD0E38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Нормативні акти, якими регламентуєть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я на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ання адміні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тративної послуги</w:t>
            </w:r>
          </w:p>
        </w:tc>
      </w:tr>
      <w:tr w14:paraId="33C1AA0D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71E7882C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77" w:type="dxa"/>
            <w:gridSpan w:val="2"/>
          </w:tcPr>
          <w:p w:rsidR="0034482B" w14:paraId="5A5FF000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Закони України </w:t>
            </w:r>
          </w:p>
        </w:tc>
        <w:tc>
          <w:tcPr>
            <w:tcW w:w="7041" w:type="dxa"/>
          </w:tcPr>
          <w:p w:rsidR="0034482B" w:rsidP="00AC423C" w14:paraId="2D871F1F" w14:textId="78814A89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Закон 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України 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«Про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ержавну </w:t>
            </w:r>
            <w:r w:rsidR="00AC423C">
              <w:rPr>
                <w:rFonts w:ascii="Times New Roman" w:hAnsi="Times New Roman"/>
                <w:sz w:val="24"/>
              </w:rPr>
              <w:t>реєстрацію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юри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них осіб, фізичних осіб – пі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приємців та грома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ських формувань»</w:t>
            </w:r>
          </w:p>
        </w:tc>
      </w:tr>
      <w:tr w14:paraId="472E2E7A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27A57AA2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77" w:type="dxa"/>
            <w:gridSpan w:val="2"/>
          </w:tcPr>
          <w:p w:rsidR="0034482B" w14:paraId="125E5E63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 Кабінету Міністрів України</w:t>
            </w:r>
          </w:p>
        </w:tc>
        <w:tc>
          <w:tcPr>
            <w:tcW w:w="7041" w:type="dxa"/>
          </w:tcPr>
          <w:p w:rsidR="0034482B" w14:paraId="4957C505" w14:textId="7EA4CA85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Постанова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</w:t>
            </w:r>
            <w:r>
              <w:rPr>
                <w:spacing w:val="-1"/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>інету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Міні</w:t>
            </w:r>
            <w:r>
              <w:rPr>
                <w:sz w:val="24"/>
                <w:lang w:val="ru-RU"/>
              </w:rPr>
              <w:t>стр</w:t>
            </w:r>
            <w:r>
              <w:rPr>
                <w:spacing w:val="-1"/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України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від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04.12.2019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№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1137«Питання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Єдиного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д</w:t>
            </w:r>
            <w:r>
              <w:rPr>
                <w:sz w:val="24"/>
                <w:lang w:val="ru-RU"/>
              </w:rPr>
              <w:t>ержавного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 w:rsidR="00AC423C">
              <w:rPr>
                <w:sz w:val="24"/>
                <w:lang w:val="ru-RU"/>
              </w:rPr>
              <w:t>веб порталу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електронних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послуг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 Реєстру адм</w:t>
            </w:r>
            <w:r>
              <w:rPr>
                <w:spacing w:val="-1"/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>н</w:t>
            </w:r>
            <w:r>
              <w:rPr>
                <w:spacing w:val="-1"/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>стративних послуг»</w:t>
            </w:r>
          </w:p>
        </w:tc>
      </w:tr>
      <w:tr w14:paraId="0B39A1AD" w14:textId="77777777" w:rsidTr="003679F7">
        <w:tblPrEx>
          <w:tblW w:w="9747" w:type="dxa"/>
          <w:tblLayout w:type="fixed"/>
          <w:tblLook w:val="04A0"/>
        </w:tblPrEx>
        <w:tc>
          <w:tcPr>
            <w:tcW w:w="529" w:type="dxa"/>
          </w:tcPr>
          <w:p w:rsidR="0034482B" w14:paraId="51B9DA1B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77" w:type="dxa"/>
            <w:gridSpan w:val="2"/>
          </w:tcPr>
          <w:p w:rsidR="0034482B" w14:paraId="61F12B34" w14:textId="77777777">
            <w:pPr>
              <w:tabs>
                <w:tab w:val="left" w:pos="38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 центральних органів виконавчого влади</w:t>
            </w:r>
          </w:p>
        </w:tc>
        <w:tc>
          <w:tcPr>
            <w:tcW w:w="7041" w:type="dxa"/>
          </w:tcPr>
          <w:p w:rsidR="00987443" w14:paraId="11CDC5A7" w14:textId="77777777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987443" w14:paraId="73BC6115" w14:textId="77777777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987443" w14:paraId="246415B4" w14:textId="77777777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 </w:t>
            </w:r>
          </w:p>
          <w:p w:rsidR="0034482B" w14:paraId="7C134B38" w14:textId="2EA15F07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14:paraId="7C8FCC0B" w14:textId="77777777" w:rsidTr="003679F7">
        <w:tblPrEx>
          <w:tblW w:w="9747" w:type="dxa"/>
          <w:tblLayout w:type="fixed"/>
          <w:tblLook w:val="04A0"/>
        </w:tblPrEx>
        <w:trPr>
          <w:trHeight w:val="263"/>
        </w:trPr>
        <w:tc>
          <w:tcPr>
            <w:tcW w:w="9747" w:type="dxa"/>
            <w:gridSpan w:val="4"/>
          </w:tcPr>
          <w:p w:rsidR="0034482B" w:rsidRPr="003679F7" w:rsidP="003679F7" w14:paraId="306DBA46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2C4691F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3393C02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4482B" w14:paraId="464053B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34482B" w:rsidRPr="00987443" w:rsidP="00987443" w14:paraId="2CD782DF" w14:textId="3EBDE6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Звернення засновника (засновників) або уповноваженої ним (ними) особи; особи, уповноваженої рішенням про створення юридичної особи</w:t>
            </w:r>
          </w:p>
        </w:tc>
      </w:tr>
      <w:tr w14:paraId="0661B287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2401A86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34482B" w14:paraId="6EA523BE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Вичерпний пер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34482B" w14:paraId="50592B0E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  <w:p w:rsidR="0034482B" w14:paraId="07D59BD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987443" w:rsidP="00987443" w14:paraId="09D9DF5F" w14:textId="6ACF5E14">
            <w:pPr>
              <w:pStyle w:val="TableParagraph"/>
              <w:numPr>
                <w:ilvl w:val="0"/>
                <w:numId w:val="1"/>
              </w:numPr>
              <w:ind w:left="3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державної реєстрації створення юридичної особи (у тому числі в результаті виділу, злиття, перетворення, поділу), крім створення державного органу, органу місцевого самоврядування, подаються такі документи: </w:t>
            </w:r>
          </w:p>
          <w:p w:rsidR="00987443" w:rsidP="00987443" w14:paraId="21401C16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заява про державну реєстрацію створення юридичної особи. У заяві про державну реєстрацію створення юридичної особи, утвореної в результаті поділу, виділу, додатково зазначаються відомості про відокремлені підрозділи в частині їх належності до юридичної особи – правонаступника. У заяві про державну реєстрацію створення юридичної особи приватного права може зазначатися, що вона діє на підставі модельного статуту, а також прохання заявника про реєстрацію юридичної особи платником податку на додану вартість та/або обрання спрощеної системи оподаткування, та/або включення до Реєстру неприбуткових установ та організацій. Якщо модельний статут є багатоваріантним, у заяві про державну реєстрацію створення юридичної особи приватного права зазначається редакція модельного статуту, на підставі якого вона діє; </w:t>
            </w:r>
          </w:p>
          <w:p w:rsidR="00987443" w:rsidP="00987443" w14:paraId="281FFA59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примірник оригіналу (нотаріально засвідчену копію) </w:t>
            </w:r>
          </w:p>
          <w:p w:rsidR="00987443" w:rsidP="00987443" w14:paraId="76A6C335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рішення засновників, а у випадках, передбачених законом, – рішення відповідного державного органу, про створення юридичної особи; установчий документ юридичної особи – у разі створення юридичної особи на підставі власного установчого документа; </w:t>
            </w:r>
          </w:p>
          <w:p w:rsidR="00987443" w:rsidP="00987443" w14:paraId="528B350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що підтверджує реєстрацію іноземної особи у країні її місцезнаходження (витяг із торговельного, банківського, судового реєстру тощо), – у разі створення юридичної особи, засновником (засновниками) якої є іноземна юридична особа; </w:t>
            </w:r>
          </w:p>
          <w:p w:rsidR="00987443" w:rsidP="00987443" w14:paraId="4EF3CC54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передавального акта – у разі створення юридичної особи в результаті перетворення, злиття; примірник оригіналу (нотаріально засвідчена копія) розподільчого балансу – у разі створення юридичної особи в результаті поділу або виділу;</w:t>
            </w:r>
          </w:p>
          <w:p w:rsidR="00987443" w:rsidP="00987443" w14:paraId="0DFD55B4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документи для державної реєстрації змін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цієї статті, – у разі створення </w:t>
            </w:r>
            <w:r>
              <w:rPr>
                <w:sz w:val="24"/>
                <w:szCs w:val="24"/>
              </w:rPr>
              <w:t xml:space="preserve">юридичної особи в результаті виділу; </w:t>
            </w:r>
          </w:p>
          <w:p w:rsidR="00987443" w:rsidP="00987443" w14:paraId="4DFB8A76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документи для державної реєстрації припинення юридичної особи в результаті злиття та поділу – у разі створення юридичної особи в результаті злиття та поділу; </w:t>
            </w:r>
          </w:p>
          <w:p w:rsidR="00987443" w:rsidP="00987443" w14:paraId="64F5BAB9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власності за формою та змістом, визначеними відповідно до законодавства; 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</w:t>
            </w:r>
          </w:p>
          <w:p w:rsidR="00987443" w:rsidP="00987443" w14:paraId="71AD863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</w:t>
            </w:r>
            <w:r>
              <w:rPr>
                <w:sz w:val="24"/>
                <w:szCs w:val="24"/>
              </w:rPr>
              <w:t>для фізичної особи – резидента;</w:t>
            </w:r>
          </w:p>
          <w:p w:rsidR="00AC423C" w:rsidP="00987443" w14:paraId="12FA4548" w14:textId="29040A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 </w:t>
            </w:r>
          </w:p>
          <w:p w:rsidR="00AC423C" w14:paraId="18CBCA93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Для державної реєстрації створення юридичної особи – державного органу, місцевої ради, виконавчого комітету місцевої ради подаються: заява про державну реєстрацію створення юридичної особи. </w:t>
            </w:r>
          </w:p>
          <w:p w:rsidR="00987443" w14:paraId="1B04AB51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Для державної реєстрації створення юридичної особи – виконавчого органу місцевої ради (крім виконавчого комітету) подаються: </w:t>
            </w:r>
          </w:p>
          <w:p w:rsidR="00987443" w14:paraId="624F802A" w14:textId="4DC96B9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заява про державну реєстр</w:t>
            </w:r>
            <w:r>
              <w:rPr>
                <w:sz w:val="24"/>
                <w:szCs w:val="24"/>
              </w:rPr>
              <w:t>ацію створення юридичної особи;</w:t>
            </w:r>
          </w:p>
          <w:p w:rsidR="00987443" w14:paraId="4331531A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місцевої ради про створення виконавчого органу; </w:t>
            </w:r>
          </w:p>
          <w:p w:rsidR="00987443" w14:paraId="0465FD4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сільського (селищного, міського) голови про призначення керівника виконавчого органу. </w:t>
            </w:r>
          </w:p>
          <w:p w:rsidR="00860F1D" w14:paraId="59C105D9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при утворенні районних державних адміністрацій, органів місцевого самоврядування як юридичних осіб, у зв’язку</w:t>
            </w:r>
            <w:r>
              <w:rPr>
                <w:sz w:val="24"/>
                <w:szCs w:val="24"/>
              </w:rPr>
              <w:t xml:space="preserve"> із змінами в адміністративно-</w:t>
            </w:r>
            <w:r>
              <w:rPr>
                <w:sz w:val="24"/>
                <w:szCs w:val="24"/>
              </w:rPr>
              <w:t xml:space="preserve">територіальному устрої України, здійснюється з урахуванням особливостей, визначених Законом України «Про місцеві державні адміністрації», Законом України «Про місцеве самоврядування в Україні». </w:t>
            </w:r>
          </w:p>
          <w:p w:rsidR="00AC423C" w14:paraId="4143AD22" w14:textId="5D0A328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</w:t>
            </w:r>
          </w:p>
          <w:p w:rsidR="00AC423C" w14:paraId="6307A0F8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AC423C" w14:paraId="2F45A75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нотаріально посвідчена довіреність (крім проведення реєстраційних дій щодо державного органу, органу місцевого самоврядування); </w:t>
            </w:r>
          </w:p>
          <w:p w:rsidR="0034482B" w14:paraId="28C771B3" w14:textId="1E30B41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10134FFF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6D0A97F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4482B" w14:paraId="4A75D8E5" w14:textId="777777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та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іб подання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34482B" w14:paraId="260E9924" w14:textId="7777777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4482B" w14:paraId="1915CCA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:rsidR="0034482B" w14:paraId="7458DC96" w14:textId="12D01FE8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="00AC423C">
              <w:rPr>
                <w:rFonts w:ascii="Times New Roman" w:hAnsi="Times New Roman"/>
                <w:sz w:val="24"/>
                <w:szCs w:val="24"/>
              </w:rPr>
              <w:t>веб порталу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електронних послуг (у разі створення товариства з обмеженою відповідальністю на підставі модельного статуту), а щодо послуг, надання яких зазначений </w:t>
            </w:r>
            <w:r w:rsidR="00AC423C">
              <w:rPr>
                <w:rFonts w:ascii="Times New Roman" w:hAnsi="Times New Roman"/>
                <w:sz w:val="24"/>
                <w:szCs w:val="24"/>
              </w:rPr>
              <w:t>веб портал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155DDB37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4FF0938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4482B" w14:paraId="5B5843C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Платність (безоплатні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ть) надання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4482B" w14:paraId="642C5FA3" w14:textId="1DADD5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14:paraId="54D28DA0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4CAF8F2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4482B" w14:paraId="061340D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 над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ння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4482B" w14:paraId="2BAADC4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3C7A36EF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2C90258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4482B" w14:paraId="30FD06F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Перелік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став для відмови у наданні ад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F46786" w14:paraId="51B3D36B" w14:textId="7C25A13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окументи подано особою, яка не має на це повноважень; </w:t>
            </w:r>
          </w:p>
          <w:p w:rsidR="00F46786" w14:paraId="16CA7E88" w14:textId="4AA5C96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F46786" w14:paraId="4F53D2A1" w14:textId="552BCD1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:rsidR="00F46786" w14:paraId="76719D3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 </w:t>
            </w:r>
          </w:p>
          <w:p w:rsidR="00F46786" w14:paraId="5D4B225A" w14:textId="73D8DA9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:rsidR="00F46786" w14:paraId="6145DED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порушено встановлений законом порядок створення юридичної особи; </w:t>
            </w:r>
          </w:p>
          <w:p w:rsidR="00F46786" w14:paraId="3E4F0E1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щодо засновника (учасника) юридичної особи, що створюється, проведено державну реєстрацію рішення про припинення юридичної особи в результаті її ліквідації; </w:t>
            </w:r>
          </w:p>
          <w:p w:rsidR="00F46786" w14:paraId="70DA9D6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0398">
              <w:rPr>
                <w:rFonts w:ascii="Times New Roman" w:hAnsi="Times New Roman"/>
                <w:sz w:val="24"/>
                <w:szCs w:val="24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34482B" w14:paraId="7601C1F1" w14:textId="568623A0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40398">
              <w:rPr>
                <w:rFonts w:ascii="Times New Roman" w:hAnsi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2C570572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379A366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34482B" w14:paraId="322512F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надання ад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987443" w14:paraId="0A98A23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Внесення відповідного запису до Єдиного державного реєстру юридичних осіб, фізичних осіб – підприємців та громадських формувань; </w:t>
            </w:r>
          </w:p>
          <w:p w:rsidR="00987443" w14:paraId="5B22264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виписка з Єдиного державного реєстру юридичних осіб, фізичних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осіб – підприємців та громадських формувань; </w:t>
            </w:r>
          </w:p>
          <w:p w:rsidR="00987443" w14:paraId="1AA9BB4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установчий документ юридичної особи в електронній формі, виготовлений шляхом сканування – у разі створення юридичної особи на підставі власного установчого документа; </w:t>
            </w:r>
          </w:p>
          <w:p w:rsidR="0034482B" w14:paraId="53562F07" w14:textId="7C8334FD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0A13C81E" w14:textId="77777777" w:rsidTr="003679F7">
        <w:tblPrEx>
          <w:tblW w:w="9747" w:type="dxa"/>
          <w:tblLayout w:type="fixed"/>
          <w:tblLook w:val="04A0"/>
        </w:tblPrEx>
        <w:tc>
          <w:tcPr>
            <w:tcW w:w="534" w:type="dxa"/>
          </w:tcPr>
          <w:p w:rsidR="0034482B" w14:paraId="2178C17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34482B" w14:paraId="30A24D3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Способи отримання відповіді (р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зульт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F46786" w:rsidP="00987443" w14:paraId="731189D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 оприлюднюються на порталі електронних сервісів та доступні для їх пошуку за кодом доступу. </w:t>
            </w:r>
          </w:p>
          <w:p w:rsidR="00987443" w:rsidP="00987443" w14:paraId="74CB81B3" w14:textId="3E9FDBDA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у разі подання заяви про державн</w:t>
            </w:r>
            <w:r w:rsidR="00F46786">
              <w:rPr>
                <w:rFonts w:ascii="Times New Roman" w:hAnsi="Times New Roman"/>
                <w:sz w:val="24"/>
                <w:szCs w:val="24"/>
              </w:rPr>
              <w:t>у реєстрацію у паперовій формі.</w:t>
            </w:r>
            <w:bookmarkStart w:id="2" w:name="_GoBack"/>
            <w:bookmarkEnd w:id="2"/>
          </w:p>
          <w:p w:rsidR="0034482B" w:rsidP="00987443" w14:paraId="5D791B28" w14:textId="3E3BA8F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3679F7" w:rsidRPr="00125B5E" w14:paraId="33F0E0A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3679F7" w:rsidRPr="00125B5E" w14:paraId="3AE7DBA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34482B" w:rsidP="003679F7" w14:paraId="6BE3A110" w14:textId="77777777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3679F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482B" w14:paraId="11437991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F46786" w:rsidR="00F46786">
      <w:rPr>
        <w:noProof/>
        <w:lang w:val="uk-UA"/>
      </w:rPr>
      <w:t>2</w:t>
    </w:r>
    <w:r>
      <w:fldChar w:fldCharType="end"/>
    </w:r>
  </w:p>
  <w:p w:rsidR="0034482B" w14:paraId="649B6D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482B" w14:paraId="634D31E0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34482B" w14:paraId="237F44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EB4467"/>
    <w:multiLevelType w:val="hybridMultilevel"/>
    <w:tmpl w:val="05E0D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2B"/>
    <w:rsid w:val="000F6A33"/>
    <w:rsid w:val="00125B5E"/>
    <w:rsid w:val="0034482B"/>
    <w:rsid w:val="003679F7"/>
    <w:rsid w:val="005333C9"/>
    <w:rsid w:val="00640398"/>
    <w:rsid w:val="00860F1D"/>
    <w:rsid w:val="00987443"/>
    <w:rsid w:val="009E5B19"/>
    <w:rsid w:val="00AC423C"/>
    <w:rsid w:val="00F4678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04D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TableParagraph">
    <w:name w:val="Table Paragraph"/>
    <w:basedOn w:val="Normal"/>
    <w:qFormat/>
    <w:pPr>
      <w:widowControl w:val="0"/>
      <w:spacing w:before="60" w:after="0" w:line="240" w:lineRule="auto"/>
      <w:ind w:left="62" w:right="35"/>
      <w:jc w:val="both"/>
    </w:pPr>
    <w:rPr>
      <w:rFonts w:ascii="Times New Roman" w:hAnsi="Times New Roman"/>
      <w:lang w:val="uk-UA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7371</Words>
  <Characters>4203</Characters>
  <Application>Microsoft Office Word</Application>
  <DocSecurity>8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15</cp:revision>
  <dcterms:created xsi:type="dcterms:W3CDTF">2021-12-31T08:10:00Z</dcterms:created>
  <dcterms:modified xsi:type="dcterms:W3CDTF">2023-03-16T12:03:00Z</dcterms:modified>
</cp:coreProperties>
</file>