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ПВ-511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E7440A" w14:paraId="5C916CD2" w14:textId="1690ACEB">
      <w:pPr>
        <w:tabs>
          <w:tab w:val="left" w:pos="5610"/>
          <w:tab w:val="left" w:pos="6358"/>
        </w:tabs>
        <w:spacing w:after="0"/>
        <w:ind w:left="5103" w:firstLine="42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E7440A" w:rsidP="00E7440A" w14:paraId="72557D9F" w14:textId="77777777">
      <w:pPr>
        <w:spacing w:after="0"/>
        <w:ind w:left="5670"/>
        <w:jc w:val="center"/>
        <w:rPr>
          <w:rFonts w:ascii="Times New Roman" w:hAnsi="Times New Roman" w:cs="Times New Roman"/>
          <w:sz w:val="28"/>
          <w:szCs w:val="28"/>
        </w:rPr>
      </w:pPr>
      <w:r>
        <w:rPr>
          <w:rFonts w:ascii="Times New Roman" w:hAnsi="Times New Roman" w:cs="Times New Roman"/>
          <w:sz w:val="28"/>
          <w:szCs w:val="28"/>
        </w:rPr>
        <w:t>рішення виконавчого комітету Броварської міської ради Броварського району</w:t>
      </w:r>
    </w:p>
    <w:p w:rsidR="00E7440A" w:rsidP="00E7440A" w14:paraId="75A8A413" w14:textId="71B971F3">
      <w:pPr>
        <w:spacing w:after="0"/>
        <w:ind w:left="5670"/>
        <w:jc w:val="center"/>
        <w:rPr>
          <w:rFonts w:ascii="Times New Roman" w:hAnsi="Times New Roman" w:cs="Times New Roman"/>
          <w:sz w:val="28"/>
          <w:szCs w:val="28"/>
        </w:rPr>
      </w:pPr>
      <w:r>
        <w:rPr>
          <w:rFonts w:ascii="Times New Roman" w:hAnsi="Times New Roman" w:cs="Times New Roman"/>
          <w:sz w:val="28"/>
          <w:szCs w:val="28"/>
        </w:rPr>
        <w:t>Київської області</w:t>
      </w:r>
    </w:p>
    <w:p w:rsidR="00E7440A" w:rsidP="00E7440A" w14:paraId="61AB75DF" w14:textId="77777777">
      <w:pPr>
        <w:spacing w:after="0"/>
        <w:ind w:left="5670"/>
        <w:jc w:val="center"/>
        <w:rPr>
          <w:rFonts w:ascii="Times New Roman" w:hAnsi="Times New Roman" w:cs="Times New Roman"/>
          <w:sz w:val="28"/>
          <w:szCs w:val="28"/>
        </w:rPr>
      </w:pPr>
      <w:r>
        <w:rPr>
          <w:rFonts w:ascii="Times New Roman" w:hAnsi="Times New Roman" w:cs="Times New Roman"/>
          <w:sz w:val="28"/>
          <w:szCs w:val="28"/>
        </w:rPr>
        <w:t>від 23.05.2023 № 383</w:t>
      </w:r>
    </w:p>
    <w:p w:rsidR="00C8175F" w:rsidP="00C8175F" w14:paraId="0588D3D5" w14:textId="77777777">
      <w:pPr>
        <w:spacing w:after="0"/>
        <w:ind w:left="5670"/>
        <w:jc w:val="center"/>
        <w:rPr>
          <w:rFonts w:ascii="Times New Roman" w:hAnsi="Times New Roman" w:cs="Times New Roman"/>
          <w:sz w:val="28"/>
          <w:szCs w:val="28"/>
        </w:rPr>
      </w:pPr>
      <w:r>
        <w:rPr>
          <w:rFonts w:ascii="Times New Roman" w:hAnsi="Times New Roman" w:cs="Times New Roman"/>
          <w:sz w:val="28"/>
          <w:szCs w:val="28"/>
        </w:rPr>
        <w:t>в редакції рішення</w:t>
      </w:r>
      <w:r w:rsidRPr="0078010E">
        <w:rPr>
          <w:rFonts w:ascii="Times New Roman" w:hAnsi="Times New Roman" w:cs="Times New Roman"/>
          <w:sz w:val="28"/>
          <w:szCs w:val="28"/>
        </w:rPr>
        <w:t xml:space="preserve"> </w:t>
      </w:r>
      <w:r>
        <w:rPr>
          <w:rFonts w:ascii="Times New Roman" w:hAnsi="Times New Roman" w:cs="Times New Roman"/>
          <w:sz w:val="28"/>
          <w:szCs w:val="28"/>
        </w:rPr>
        <w:t>виконавчого комітету Броварської міської ради Броварського району Київської області</w:t>
      </w:r>
    </w:p>
    <w:p w:rsidR="004208DA" w:rsidRPr="004208DA" w:rsidP="00E7440A" w14:paraId="6A667878" w14:textId="6D334EB2">
      <w:pPr>
        <w:tabs>
          <w:tab w:val="left" w:pos="5610"/>
          <w:tab w:val="left" w:pos="6358"/>
        </w:tabs>
        <w:spacing w:after="0"/>
        <w:ind w:left="5812"/>
        <w:jc w:val="center"/>
        <w:rPr>
          <w:rFonts w:ascii="Times New Roman" w:hAnsi="Times New Roman" w:cs="Times New Roman"/>
          <w:sz w:val="28"/>
          <w:szCs w:val="28"/>
        </w:rPr>
      </w:pPr>
      <w:r>
        <w:rPr>
          <w:rFonts w:ascii="Times New Roman" w:hAnsi="Times New Roman" w:cs="Times New Roman"/>
          <w:sz w:val="28"/>
          <w:szCs w:val="28"/>
        </w:rPr>
        <w:t>від_________№_____</w:t>
      </w:r>
    </w:p>
    <w:p w:rsidR="004208DA" w:rsidRPr="007C582E" w:rsidP="004208DA" w14:paraId="0A449B32" w14:textId="77777777">
      <w:pPr>
        <w:spacing w:after="0"/>
        <w:rPr>
          <w:rFonts w:ascii="Times New Roman" w:hAnsi="Times New Roman" w:cs="Times New Roman"/>
          <w:sz w:val="28"/>
          <w:szCs w:val="28"/>
        </w:rPr>
      </w:pPr>
    </w:p>
    <w:p w:rsidR="00E7440A" w:rsidRPr="00C8175F" w:rsidP="00E7440A" w14:paraId="0769ABDE" w14:textId="0E516D8A">
      <w:pPr>
        <w:spacing w:after="0"/>
        <w:jc w:val="center"/>
        <w:rPr>
          <w:rFonts w:ascii="Times New Roman" w:hAnsi="Times New Roman" w:cs="Times New Roman"/>
          <w:b/>
          <w:sz w:val="28"/>
          <w:szCs w:val="28"/>
        </w:rPr>
      </w:pPr>
      <w:r w:rsidRPr="00C8175F">
        <w:rPr>
          <w:rFonts w:ascii="Times New Roman" w:hAnsi="Times New Roman" w:cs="Times New Roman"/>
          <w:b/>
          <w:sz w:val="28"/>
          <w:szCs w:val="28"/>
        </w:rPr>
        <w:t>Положення</w:t>
      </w:r>
    </w:p>
    <w:p w:rsidR="00E7440A" w:rsidRPr="00C8175F" w:rsidP="00E7440A" w14:paraId="7BF309A2" w14:textId="77777777">
      <w:pPr>
        <w:spacing w:after="0"/>
        <w:jc w:val="center"/>
        <w:rPr>
          <w:rFonts w:ascii="Times New Roman" w:hAnsi="Times New Roman" w:cs="Times New Roman"/>
          <w:b/>
          <w:sz w:val="28"/>
          <w:szCs w:val="28"/>
        </w:rPr>
      </w:pPr>
      <w:r w:rsidRPr="00C8175F">
        <w:rPr>
          <w:rFonts w:ascii="Times New Roman" w:hAnsi="Times New Roman" w:cs="Times New Roman"/>
          <w:b/>
          <w:sz w:val="28"/>
          <w:szCs w:val="28"/>
        </w:rPr>
        <w:t xml:space="preserve">про Комісію </w:t>
      </w:r>
      <w:bookmarkStart w:id="1" w:name="_Hlk135656475"/>
      <w:r w:rsidRPr="00C8175F">
        <w:rPr>
          <w:rFonts w:ascii="Times New Roman" w:hAnsi="Times New Roman" w:cs="Times New Roman"/>
          <w:b/>
          <w:sz w:val="28"/>
          <w:szCs w:val="28"/>
        </w:rPr>
        <w:t>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w:t>
      </w:r>
      <w:bookmarkEnd w:id="1"/>
    </w:p>
    <w:p w:rsidR="00E7440A" w:rsidRPr="00C8175F" w:rsidP="00E7440A" w14:paraId="35C58F94" w14:textId="77777777">
      <w:pPr>
        <w:spacing w:after="0"/>
        <w:jc w:val="both"/>
        <w:rPr>
          <w:rFonts w:ascii="Times New Roman" w:hAnsi="Times New Roman" w:cs="Times New Roman"/>
          <w:b/>
          <w:sz w:val="28"/>
          <w:szCs w:val="28"/>
        </w:rPr>
      </w:pPr>
    </w:p>
    <w:p w:rsidR="00E7440A" w:rsidRPr="00C8175F" w:rsidP="00E7440A" w14:paraId="7721E0D4" w14:textId="77777777">
      <w:pPr>
        <w:spacing w:after="0"/>
        <w:ind w:firstLine="567"/>
        <w:jc w:val="both"/>
        <w:rPr>
          <w:rFonts w:ascii="Times New Roman" w:hAnsi="Times New Roman" w:cs="Times New Roman"/>
          <w:sz w:val="28"/>
          <w:szCs w:val="28"/>
        </w:rPr>
      </w:pPr>
      <w:r w:rsidRPr="00C8175F">
        <w:rPr>
          <w:rFonts w:ascii="Times New Roman" w:hAnsi="Times New Roman" w:cs="Times New Roman"/>
          <w:sz w:val="28"/>
          <w:szCs w:val="28"/>
        </w:rPr>
        <w:t xml:space="preserve">1. Положення про Комісію </w:t>
      </w:r>
      <w:r w:rsidRPr="00C8175F">
        <w:rPr>
          <w:rFonts w:ascii="Times New Roman" w:hAnsi="Times New Roman" w:cs="Times New Roman"/>
          <w:bCs/>
          <w:sz w:val="28"/>
          <w:szCs w:val="28"/>
        </w:rPr>
        <w:t>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 (далі – Положення) розроблено на підставі пункту 9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r w:rsidRPr="00C8175F">
        <w:rPr>
          <w:rFonts w:ascii="Times New Roman" w:hAnsi="Times New Roman" w:cs="Times New Roman"/>
          <w:bCs/>
          <w:sz w:val="28"/>
          <w:szCs w:val="28"/>
        </w:rPr>
        <w:t>єВідновлення</w:t>
      </w:r>
      <w:r w:rsidRPr="00C8175F">
        <w:rPr>
          <w:rFonts w:ascii="Times New Roman" w:hAnsi="Times New Roman" w:cs="Times New Roman"/>
          <w:bCs/>
          <w:sz w:val="28"/>
          <w:szCs w:val="28"/>
        </w:rPr>
        <w:t xml:space="preserve">», </w:t>
      </w:r>
      <w:bookmarkStart w:id="2" w:name="_Hlk138752352"/>
      <w:r w:rsidRPr="00C8175F">
        <w:rPr>
          <w:rFonts w:ascii="Times New Roman" w:hAnsi="Times New Roman" w:cs="Times New Roman"/>
          <w:bCs/>
          <w:sz w:val="28"/>
          <w:szCs w:val="28"/>
        </w:rPr>
        <w:t xml:space="preserve">затвердженого постановою Кабінету Міністрів України від 21.04.2023 № 381 </w:t>
      </w:r>
      <w:bookmarkEnd w:id="2"/>
      <w:r w:rsidRPr="00C8175F">
        <w:rPr>
          <w:rFonts w:ascii="Times New Roman" w:hAnsi="Times New Roman" w:cs="Times New Roman"/>
          <w:bCs/>
          <w:sz w:val="28"/>
          <w:szCs w:val="28"/>
        </w:rPr>
        <w:t xml:space="preserve">(далі – Порядок) та </w:t>
      </w:r>
      <w:r w:rsidRPr="00C8175F">
        <w:t xml:space="preserve"> </w:t>
      </w:r>
      <w:hyperlink r:id="rId4" w:anchor="n9" w:history="1">
        <w:r w:rsidRPr="00C8175F">
          <w:rPr>
            <w:rStyle w:val="Hyperlink"/>
            <w:rFonts w:ascii="Times New Roman" w:hAnsi="Times New Roman" w:cs="Times New Roman"/>
            <w:bCs/>
            <w:color w:val="auto"/>
            <w:sz w:val="28"/>
            <w:szCs w:val="28"/>
            <w:u w:val="none"/>
          </w:rPr>
          <w:t>Примірного положення 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hyperlink>
      <w:r w:rsidRPr="00C8175F">
        <w:rPr>
          <w:rFonts w:ascii="Times New Roman" w:hAnsi="Times New Roman" w:cs="Times New Roman"/>
          <w:bCs/>
          <w:sz w:val="28"/>
          <w:szCs w:val="28"/>
        </w:rPr>
        <w:t>. затвердженого постановою Кабінету Міністрів України від 19.05.2023 № 516 (далі – Примірне положення).</w:t>
      </w:r>
    </w:p>
    <w:p w:rsidR="00E7440A" w:rsidRPr="00C8175F" w:rsidP="00E7440A" w14:paraId="69BB0A77" w14:textId="77777777">
      <w:pPr>
        <w:spacing w:after="0"/>
        <w:ind w:firstLine="567"/>
        <w:jc w:val="both"/>
        <w:rPr>
          <w:rFonts w:ascii="Times New Roman" w:hAnsi="Times New Roman" w:cs="Times New Roman"/>
          <w:sz w:val="28"/>
          <w:szCs w:val="28"/>
        </w:rPr>
      </w:pPr>
      <w:r w:rsidRPr="00C8175F">
        <w:rPr>
          <w:rFonts w:ascii="Times New Roman" w:hAnsi="Times New Roman" w:cs="Times New Roman"/>
          <w:sz w:val="28"/>
          <w:szCs w:val="28"/>
        </w:rPr>
        <w:t>2. Це Положення визначає порядок організації роботи Комісії 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 (далі-Комісія).</w:t>
      </w:r>
    </w:p>
    <w:p w:rsidR="00E7440A" w:rsidRPr="00C8175F" w:rsidP="00E7440A" w14:paraId="478D7556" w14:textId="77777777">
      <w:pPr>
        <w:spacing w:after="0"/>
        <w:ind w:firstLine="567"/>
        <w:jc w:val="both"/>
        <w:rPr>
          <w:rFonts w:ascii="Times New Roman" w:hAnsi="Times New Roman" w:cs="Times New Roman"/>
          <w:sz w:val="28"/>
          <w:szCs w:val="28"/>
        </w:rPr>
      </w:pPr>
      <w:r w:rsidRPr="00C8175F">
        <w:rPr>
          <w:rFonts w:ascii="Times New Roman" w:hAnsi="Times New Roman" w:cs="Times New Roman"/>
          <w:sz w:val="28"/>
          <w:szCs w:val="28"/>
        </w:rPr>
        <w:t xml:space="preserve">3. Комісія з розгляду питань щодо надання компенсації у своїй діяльності керується </w:t>
      </w:r>
      <w:hyperlink r:id="rId5" w:tgtFrame="_blank" w:history="1">
        <w:r w:rsidRPr="00C8175F">
          <w:rPr>
            <w:rStyle w:val="Hyperlink"/>
            <w:rFonts w:ascii="Times New Roman" w:hAnsi="Times New Roman" w:cs="Times New Roman"/>
            <w:color w:val="auto"/>
            <w:sz w:val="28"/>
            <w:szCs w:val="28"/>
            <w:u w:val="none"/>
          </w:rPr>
          <w:t>Конституцією України</w:t>
        </w:r>
      </w:hyperlink>
      <w:r w:rsidRPr="00C8175F">
        <w:rPr>
          <w:rFonts w:ascii="Times New Roman" w:hAnsi="Times New Roman" w:cs="Times New Roman"/>
          <w:sz w:val="28"/>
          <w:szCs w:val="28"/>
        </w:rPr>
        <w:t xml:space="preserve">, </w:t>
      </w:r>
      <w:hyperlink r:id="rId6" w:tgtFrame="_blank" w:history="1">
        <w:r w:rsidRPr="00C8175F">
          <w:rPr>
            <w:rStyle w:val="Hyperlink"/>
            <w:rFonts w:ascii="Times New Roman" w:hAnsi="Times New Roman" w:cs="Times New Roman"/>
            <w:color w:val="auto"/>
            <w:sz w:val="28"/>
            <w:szCs w:val="28"/>
            <w:u w:val="none"/>
          </w:rPr>
          <w:t>Законом України</w:t>
        </w:r>
      </w:hyperlink>
      <w:r w:rsidRPr="00C8175F">
        <w:rPr>
          <w:rFonts w:ascii="Times New Roman" w:hAnsi="Times New Roman" w:cs="Times New Roman"/>
          <w:sz w:val="28"/>
          <w:szCs w:val="28"/>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 іншими законами України, актами Кабінету Міністрів України, іншими нормативно-правовими актами та Примірним положенням.</w:t>
      </w:r>
    </w:p>
    <w:p w:rsidR="00E7440A" w:rsidRPr="00C8175F" w:rsidP="00E7440A" w14:paraId="18DB329F" w14:textId="77777777">
      <w:pPr>
        <w:spacing w:after="0"/>
        <w:ind w:firstLine="567"/>
        <w:jc w:val="both"/>
        <w:rPr>
          <w:rFonts w:ascii="Times New Roman" w:hAnsi="Times New Roman" w:cs="Times New Roman"/>
          <w:sz w:val="28"/>
          <w:szCs w:val="28"/>
        </w:rPr>
      </w:pPr>
      <w:r w:rsidRPr="00C8175F">
        <w:rPr>
          <w:rFonts w:ascii="Times New Roman" w:hAnsi="Times New Roman" w:cs="Times New Roman"/>
          <w:sz w:val="28"/>
          <w:szCs w:val="28"/>
        </w:rPr>
        <w:t xml:space="preserve">4. </w:t>
      </w:r>
      <w:r w:rsidRPr="00C8175F">
        <w:rPr>
          <w:rFonts w:ascii="Times New Roman" w:eastAsia="Times New Roman" w:hAnsi="Times New Roman" w:cs="Times New Roman"/>
          <w:sz w:val="28"/>
          <w:szCs w:val="28"/>
        </w:rPr>
        <w:t xml:space="preserve">Терміни, що використовуються у цьому Положенні, вживаються у значенні наведеному у </w:t>
      </w:r>
      <w:hyperlink r:id="rId7" w:tgtFrame="_blank" w:history="1">
        <w:r w:rsidRPr="00C8175F">
          <w:rPr>
            <w:rStyle w:val="Hyperlink"/>
            <w:rFonts w:ascii="Times New Roman" w:hAnsi="Times New Roman" w:cs="Times New Roman"/>
            <w:color w:val="auto"/>
            <w:sz w:val="28"/>
            <w:szCs w:val="28"/>
            <w:u w:val="none"/>
            <w:shd w:val="clear" w:color="auto" w:fill="FFFFFF"/>
          </w:rPr>
          <w:t>Цивільному кодексі України</w:t>
        </w:r>
      </w:hyperlink>
      <w:r w:rsidRPr="00C8175F">
        <w:rPr>
          <w:rFonts w:ascii="Times New Roman" w:hAnsi="Times New Roman" w:cs="Times New Roman"/>
          <w:sz w:val="28"/>
          <w:szCs w:val="28"/>
          <w:shd w:val="clear" w:color="auto" w:fill="FFFFFF"/>
        </w:rPr>
        <w:t xml:space="preserve">, </w:t>
      </w:r>
      <w:hyperlink r:id="rId8" w:tgtFrame="_blank" w:history="1">
        <w:r w:rsidRPr="00C8175F">
          <w:rPr>
            <w:rStyle w:val="Hyperlink"/>
            <w:rFonts w:ascii="Times New Roman" w:hAnsi="Times New Roman" w:cs="Times New Roman"/>
            <w:color w:val="auto"/>
            <w:sz w:val="28"/>
            <w:szCs w:val="28"/>
            <w:u w:val="none"/>
            <w:shd w:val="clear" w:color="auto" w:fill="FFFFFF"/>
          </w:rPr>
          <w:t>Бюджетному кодексі України</w:t>
        </w:r>
      </w:hyperlink>
      <w:r w:rsidRPr="00C8175F">
        <w:rPr>
          <w:rFonts w:ascii="Times New Roman" w:hAnsi="Times New Roman" w:cs="Times New Roman"/>
          <w:sz w:val="28"/>
          <w:szCs w:val="28"/>
          <w:shd w:val="clear" w:color="auto" w:fill="FFFFFF"/>
        </w:rPr>
        <w:t xml:space="preserve">, Законах України </w:t>
      </w:r>
      <w:hyperlink r:id="rId9" w:tgtFrame="_blank" w:history="1">
        <w:r w:rsidRPr="00C8175F">
          <w:rPr>
            <w:rStyle w:val="Hyperlink"/>
            <w:rFonts w:ascii="Times New Roman" w:hAnsi="Times New Roman" w:cs="Times New Roman"/>
            <w:color w:val="auto"/>
            <w:sz w:val="28"/>
            <w:szCs w:val="28"/>
            <w:u w:val="none"/>
            <w:shd w:val="clear" w:color="auto" w:fill="FFFFFF"/>
          </w:rPr>
          <w:t>«Про публічні електронні реєстри</w:t>
        </w:r>
      </w:hyperlink>
      <w:r w:rsidRPr="00C8175F">
        <w:rPr>
          <w:rFonts w:ascii="Times New Roman" w:hAnsi="Times New Roman" w:cs="Times New Roman"/>
          <w:sz w:val="28"/>
          <w:szCs w:val="28"/>
        </w:rPr>
        <w:t>»</w:t>
      </w:r>
      <w:r w:rsidRPr="00C8175F">
        <w:rPr>
          <w:rFonts w:ascii="Times New Roman" w:hAnsi="Times New Roman" w:cs="Times New Roman"/>
          <w:sz w:val="28"/>
          <w:szCs w:val="28"/>
          <w:shd w:val="clear" w:color="auto" w:fill="FFFFFF"/>
        </w:rPr>
        <w:t xml:space="preserve">, </w:t>
      </w:r>
      <w:hyperlink r:id="rId10" w:tgtFrame="_blank" w:history="1">
        <w:r w:rsidRPr="00C8175F">
          <w:rPr>
            <w:rStyle w:val="Hyperlink"/>
            <w:rFonts w:ascii="Times New Roman" w:hAnsi="Times New Roman" w:cs="Times New Roman"/>
            <w:color w:val="auto"/>
            <w:sz w:val="28"/>
            <w:szCs w:val="28"/>
            <w:u w:val="none"/>
            <w:shd w:val="clear" w:color="auto" w:fill="FFFFFF"/>
          </w:rPr>
          <w:t>«Про електронні довірчі послуги</w:t>
        </w:r>
      </w:hyperlink>
      <w:r w:rsidRPr="00C8175F">
        <w:rPr>
          <w:rFonts w:ascii="Times New Roman" w:hAnsi="Times New Roman" w:cs="Times New Roman"/>
          <w:sz w:val="28"/>
          <w:szCs w:val="28"/>
        </w:rPr>
        <w:t>»</w:t>
      </w:r>
      <w:r w:rsidRPr="00C8175F">
        <w:rPr>
          <w:rFonts w:ascii="Times New Roman" w:hAnsi="Times New Roman" w:cs="Times New Roman"/>
          <w:sz w:val="28"/>
          <w:szCs w:val="28"/>
          <w:shd w:val="clear" w:color="auto" w:fill="FFFFFF"/>
        </w:rPr>
        <w:t xml:space="preserve">, </w:t>
      </w:r>
      <w:hyperlink r:id="rId11" w:tgtFrame="_blank" w:history="1">
        <w:r w:rsidRPr="00C8175F">
          <w:rPr>
            <w:rStyle w:val="Hyperlink"/>
            <w:rFonts w:ascii="Times New Roman" w:hAnsi="Times New Roman" w:cs="Times New Roman"/>
            <w:color w:val="auto"/>
            <w:sz w:val="28"/>
            <w:szCs w:val="28"/>
            <w:u w:val="none"/>
            <w:shd w:val="clear" w:color="auto" w:fill="FFFFFF"/>
          </w:rPr>
          <w:t>«</w:t>
        </w:r>
      </w:hyperlink>
      <w:hyperlink r:id="rId12" w:tgtFrame="_blank" w:history="1">
        <w:r w:rsidRPr="00C8175F">
          <w:rPr>
            <w:rStyle w:val="Hyperlink"/>
            <w:rFonts w:ascii="Times New Roman" w:hAnsi="Times New Roman" w:cs="Times New Roman"/>
            <w:color w:val="auto"/>
            <w:sz w:val="28"/>
            <w:szCs w:val="28"/>
            <w:u w:val="none"/>
            <w:shd w:val="clear" w:color="auto" w:fill="FFFFFF"/>
          </w:rPr>
          <w:t>Про особливості надання публічних (електронних публічних) послуг</w:t>
        </w:r>
      </w:hyperlink>
      <w:r w:rsidRPr="00C8175F">
        <w:rPr>
          <w:rFonts w:ascii="Times New Roman" w:hAnsi="Times New Roman" w:cs="Times New Roman"/>
          <w:sz w:val="28"/>
          <w:szCs w:val="28"/>
        </w:rPr>
        <w:t>»</w:t>
      </w:r>
      <w:r w:rsidRPr="00C8175F">
        <w:rPr>
          <w:rFonts w:ascii="Times New Roman" w:hAnsi="Times New Roman" w:cs="Times New Roman"/>
          <w:sz w:val="28"/>
          <w:szCs w:val="28"/>
          <w:shd w:val="clear" w:color="auto" w:fill="FFFFFF"/>
        </w:rPr>
        <w:t xml:space="preserve">, </w:t>
      </w:r>
      <w:hyperlink r:id="rId13" w:tgtFrame="_blank" w:history="1">
        <w:r w:rsidRPr="00C8175F">
          <w:rPr>
            <w:rStyle w:val="Hyperlink"/>
            <w:rFonts w:ascii="Times New Roman" w:hAnsi="Times New Roman" w:cs="Times New Roman"/>
            <w:color w:val="auto"/>
            <w:sz w:val="28"/>
            <w:szCs w:val="28"/>
            <w:u w:val="none"/>
            <w:shd w:val="clear" w:color="auto" w:fill="FFFFFF"/>
          </w:rPr>
          <w:t>«Про оборону України</w:t>
        </w:r>
      </w:hyperlink>
      <w:r w:rsidRPr="00C8175F">
        <w:rPr>
          <w:rFonts w:ascii="Times New Roman" w:hAnsi="Times New Roman" w:cs="Times New Roman"/>
          <w:sz w:val="28"/>
          <w:szCs w:val="28"/>
        </w:rPr>
        <w:t>»</w:t>
      </w:r>
      <w:r w:rsidRPr="00C8175F">
        <w:rPr>
          <w:rFonts w:ascii="Times New Roman" w:hAnsi="Times New Roman" w:cs="Times New Roman"/>
          <w:sz w:val="28"/>
          <w:szCs w:val="28"/>
          <w:shd w:val="clear" w:color="auto" w:fill="FFFFFF"/>
        </w:rPr>
        <w:t xml:space="preserve">, </w:t>
      </w:r>
      <w:hyperlink r:id="rId14" w:tgtFrame="_blank" w:history="1">
        <w:r w:rsidRPr="00C8175F">
          <w:rPr>
            <w:rStyle w:val="Hyperlink"/>
            <w:rFonts w:ascii="Times New Roman" w:hAnsi="Times New Roman" w:cs="Times New Roman"/>
            <w:color w:val="auto"/>
            <w:sz w:val="28"/>
            <w:szCs w:val="28"/>
            <w:u w:val="none"/>
            <w:shd w:val="clear" w:color="auto" w:fill="FFFFFF"/>
          </w:rPr>
          <w:t>«Про забезпечення прав і свобод громадян та правовий режим на тимчасово окупованій території України</w:t>
        </w:r>
      </w:hyperlink>
      <w:r w:rsidRPr="00C8175F">
        <w:rPr>
          <w:rFonts w:ascii="Times New Roman" w:hAnsi="Times New Roman" w:cs="Times New Roman"/>
          <w:sz w:val="28"/>
          <w:szCs w:val="28"/>
        </w:rPr>
        <w:t>»</w:t>
      </w:r>
      <w:r w:rsidRPr="00C8175F">
        <w:rPr>
          <w:rFonts w:ascii="Times New Roman" w:hAnsi="Times New Roman" w:cs="Times New Roman"/>
          <w:sz w:val="28"/>
          <w:szCs w:val="28"/>
          <w:shd w:val="clear" w:color="auto" w:fill="FFFFFF"/>
        </w:rPr>
        <w:t xml:space="preserve">, </w:t>
      </w:r>
      <w:hyperlink r:id="rId15" w:tgtFrame="_blank" w:history="1">
        <w:r w:rsidRPr="00C8175F">
          <w:rPr>
            <w:rStyle w:val="Hyperlink"/>
            <w:rFonts w:ascii="Times New Roman" w:hAnsi="Times New Roman" w:cs="Times New Roman"/>
            <w:color w:val="auto"/>
            <w:sz w:val="28"/>
            <w:szCs w:val="28"/>
            <w:u w:val="none"/>
            <w:shd w:val="clear" w:color="auto" w:fill="FFFFFF"/>
          </w:rPr>
          <w:t>«Про забезпечення прав і свобод внутрішньо переміщених осіб</w:t>
        </w:r>
      </w:hyperlink>
      <w:r w:rsidRPr="00C8175F">
        <w:rPr>
          <w:rFonts w:ascii="Times New Roman" w:hAnsi="Times New Roman" w:cs="Times New Roman"/>
          <w:sz w:val="28"/>
          <w:szCs w:val="28"/>
        </w:rPr>
        <w:t>»</w:t>
      </w:r>
      <w:r w:rsidRPr="00C8175F">
        <w:rPr>
          <w:rFonts w:ascii="Times New Roman" w:hAnsi="Times New Roman" w:cs="Times New Roman"/>
          <w:sz w:val="28"/>
          <w:szCs w:val="28"/>
          <w:shd w:val="clear" w:color="auto" w:fill="FFFFFF"/>
        </w:rPr>
        <w:t>,</w:t>
      </w:r>
      <w:hyperlink r:id="rId16" w:tgtFrame="_blank" w:history="1">
        <w:r w:rsidRPr="00C8175F">
          <w:rPr>
            <w:rStyle w:val="Hyperlink"/>
            <w:rFonts w:ascii="Times New Roman" w:hAnsi="Times New Roman" w:cs="Times New Roman"/>
            <w:color w:val="auto"/>
            <w:sz w:val="28"/>
            <w:szCs w:val="28"/>
            <w:u w:val="none"/>
          </w:rPr>
          <w:t xml:space="preserve"> «Про регулювання містобудівної діяльності</w:t>
        </w:r>
      </w:hyperlink>
      <w:r w:rsidRPr="00C8175F">
        <w:rPr>
          <w:rFonts w:ascii="Times New Roman" w:hAnsi="Times New Roman" w:cs="Times New Roman"/>
          <w:sz w:val="28"/>
          <w:szCs w:val="28"/>
        </w:rPr>
        <w:t xml:space="preserve">», </w:t>
      </w:r>
      <w:hyperlink r:id="rId17" w:tgtFrame="_blank" w:history="1">
        <w:r w:rsidRPr="00C8175F">
          <w:rPr>
            <w:rStyle w:val="Hyperlink"/>
            <w:rFonts w:ascii="Times New Roman" w:hAnsi="Times New Roman" w:cs="Times New Roman"/>
            <w:color w:val="auto"/>
            <w:sz w:val="28"/>
            <w:szCs w:val="28"/>
            <w:u w:val="none"/>
          </w:rPr>
          <w:t>«Про надання будівельної продукції на ринку</w:t>
        </w:r>
      </w:hyperlink>
      <w:r w:rsidRPr="00C8175F">
        <w:rPr>
          <w:rFonts w:ascii="Times New Roman" w:hAnsi="Times New Roman" w:cs="Times New Roman"/>
          <w:sz w:val="28"/>
          <w:szCs w:val="28"/>
        </w:rPr>
        <w:t>»,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постановою Кабінету Міністрів «</w:t>
      </w:r>
      <w:r w:rsidRPr="00C8175F">
        <w:rPr>
          <w:rFonts w:ascii="Times New Roman" w:hAnsi="Times New Roman" w:cs="Times New Roman"/>
          <w:bCs/>
          <w:sz w:val="28"/>
          <w:szCs w:val="28"/>
          <w:shd w:val="clear" w:color="auto" w:fill="FFFFFF"/>
        </w:rPr>
        <w:t xml:space="preserve">Про затвердження Порядку надання компенсації для відновлення окремих категорій об’єктів нерухомого майна, пошкоджених внаслідок бойових дій, </w:t>
      </w:r>
      <w:bookmarkStart w:id="3" w:name="_Hlk135656634"/>
      <w:r w:rsidRPr="00C8175F">
        <w:rPr>
          <w:rFonts w:ascii="Times New Roman" w:hAnsi="Times New Roman" w:cs="Times New Roman"/>
          <w:bCs/>
          <w:sz w:val="28"/>
          <w:szCs w:val="28"/>
          <w:shd w:val="clear" w:color="auto" w:fill="FFFFFF"/>
        </w:rPr>
        <w:t>терористичних актів, диверсій, спричинених збройною агресією Російської Федерації, з використанням електронної публічної послуги «</w:t>
      </w:r>
      <w:r w:rsidRPr="00C8175F">
        <w:rPr>
          <w:rFonts w:ascii="Times New Roman" w:hAnsi="Times New Roman" w:cs="Times New Roman"/>
          <w:bCs/>
          <w:sz w:val="28"/>
          <w:szCs w:val="28"/>
          <w:shd w:val="clear" w:color="auto" w:fill="FFFFFF"/>
        </w:rPr>
        <w:t>єВідновлення</w:t>
      </w:r>
      <w:bookmarkEnd w:id="3"/>
      <w:r w:rsidRPr="00C8175F">
        <w:rPr>
          <w:rFonts w:ascii="Times New Roman" w:hAnsi="Times New Roman" w:cs="Times New Roman"/>
          <w:bCs/>
          <w:sz w:val="28"/>
          <w:szCs w:val="28"/>
          <w:shd w:val="clear" w:color="auto" w:fill="FFFFFF"/>
        </w:rPr>
        <w:t xml:space="preserve">», Примірному положенні </w:t>
      </w:r>
      <w:r w:rsidRPr="00C8175F">
        <w:rPr>
          <w:rFonts w:ascii="Times New Roman" w:hAnsi="Times New Roman" w:cs="Times New Roman"/>
          <w:sz w:val="28"/>
          <w:szCs w:val="28"/>
        </w:rPr>
        <w:t>та інших законодавчих актах.</w:t>
      </w:r>
    </w:p>
    <w:p w:rsidR="00E7440A" w:rsidRPr="00C8175F" w:rsidP="00E7440A" w14:paraId="2C31B117" w14:textId="77777777">
      <w:pPr>
        <w:spacing w:after="0"/>
        <w:ind w:firstLine="567"/>
        <w:jc w:val="both"/>
        <w:rPr>
          <w:rFonts w:ascii="Times New Roman" w:hAnsi="Times New Roman" w:cs="Times New Roman"/>
          <w:sz w:val="28"/>
          <w:szCs w:val="28"/>
        </w:rPr>
      </w:pPr>
      <w:r w:rsidRPr="00C8175F">
        <w:rPr>
          <w:rFonts w:ascii="Times New Roman" w:hAnsi="Times New Roman" w:cs="Times New Roman"/>
          <w:sz w:val="28"/>
          <w:szCs w:val="28"/>
        </w:rPr>
        <w:t>5. П</w:t>
      </w:r>
      <w:r w:rsidRPr="00C8175F">
        <w:rPr>
          <w:rFonts w:ascii="Times New Roman" w:hAnsi="Times New Roman" w:cs="Times New Roman"/>
          <w:sz w:val="28"/>
          <w:szCs w:val="28"/>
          <w:shd w:val="clear" w:color="auto" w:fill="FFFFFF"/>
        </w:rPr>
        <w:t>оложення про Комісію, а також її персональний склад затверджуються</w:t>
      </w:r>
      <w:r w:rsidRPr="00C8175F">
        <w:rPr>
          <w:rFonts w:ascii="Times New Roman" w:hAnsi="Times New Roman" w:cs="Times New Roman"/>
          <w:sz w:val="28"/>
          <w:szCs w:val="28"/>
        </w:rPr>
        <w:t xml:space="preserve"> рішенням виконавчого комітету Броварської міської ради Броварського району Київської області.  </w:t>
      </w:r>
    </w:p>
    <w:p w:rsidR="00E7440A" w:rsidRPr="00C8175F" w:rsidP="00E7440A" w14:paraId="09638318" w14:textId="77777777">
      <w:pPr>
        <w:pStyle w:val="rvps2"/>
        <w:shd w:val="clear" w:color="auto" w:fill="FFFFFF"/>
        <w:spacing w:before="0" w:beforeAutospacing="0" w:after="0" w:afterAutospacing="0" w:line="276" w:lineRule="auto"/>
        <w:ind w:firstLine="567"/>
        <w:jc w:val="both"/>
        <w:rPr>
          <w:sz w:val="28"/>
          <w:szCs w:val="28"/>
          <w:lang w:val="uk-UA"/>
        </w:rPr>
      </w:pPr>
      <w:r w:rsidRPr="00C8175F">
        <w:rPr>
          <w:sz w:val="28"/>
          <w:szCs w:val="28"/>
          <w:lang w:val="uk-UA"/>
        </w:rPr>
        <w:t>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розміщується на офіційному веб-сайті Броварської міської ради Броварського району Київської області.</w:t>
      </w:r>
    </w:p>
    <w:p w:rsidR="00E7440A" w:rsidRPr="00C8175F" w:rsidP="00E7440A" w14:paraId="49A8EAFD" w14:textId="77777777">
      <w:pPr>
        <w:spacing w:after="0"/>
        <w:ind w:firstLine="567"/>
        <w:jc w:val="both"/>
        <w:rPr>
          <w:rFonts w:ascii="Times New Roman" w:hAnsi="Times New Roman" w:cs="Times New Roman"/>
          <w:sz w:val="28"/>
          <w:szCs w:val="28"/>
        </w:rPr>
      </w:pPr>
      <w:r w:rsidRPr="00C8175F">
        <w:rPr>
          <w:rFonts w:ascii="Times New Roman" w:hAnsi="Times New Roman" w:cs="Times New Roman"/>
          <w:sz w:val="28"/>
          <w:szCs w:val="28"/>
        </w:rPr>
        <w:t xml:space="preserve">6. Відповідно до </w:t>
      </w:r>
      <w:hyperlink r:id="rId6" w:tgtFrame="_blank" w:history="1">
        <w:r w:rsidRPr="00C8175F">
          <w:rPr>
            <w:rStyle w:val="Hyperlink"/>
            <w:rFonts w:ascii="Times New Roman" w:hAnsi="Times New Roman" w:cs="Times New Roman"/>
            <w:color w:val="auto"/>
            <w:sz w:val="28"/>
            <w:szCs w:val="28"/>
            <w:u w:val="none"/>
          </w:rPr>
          <w:t>Закону</w:t>
        </w:r>
      </w:hyperlink>
      <w:r w:rsidRPr="00C8175F">
        <w:rPr>
          <w:rFonts w:ascii="Times New Roman" w:hAnsi="Times New Roman" w:cs="Times New Roman"/>
          <w:sz w:val="28"/>
          <w:szCs w:val="28"/>
        </w:rPr>
        <w:t xml:space="preserve">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rsidR="00E7440A" w:rsidRPr="00C8175F" w:rsidP="00E7440A" w14:paraId="704BB962" w14:textId="77777777">
      <w:pPr>
        <w:spacing w:after="0"/>
        <w:ind w:firstLine="567"/>
        <w:jc w:val="both"/>
        <w:rPr>
          <w:rFonts w:ascii="Times New Roman" w:hAnsi="Times New Roman" w:cs="Times New Roman"/>
          <w:sz w:val="28"/>
          <w:szCs w:val="28"/>
        </w:rPr>
      </w:pPr>
      <w:r w:rsidRPr="00C8175F">
        <w:rPr>
          <w:rFonts w:ascii="Times New Roman" w:hAnsi="Times New Roman" w:cs="Times New Roman"/>
          <w:sz w:val="28"/>
          <w:szCs w:val="28"/>
        </w:rPr>
        <w:t>7. Комісія з розгляду питань щодо надання компенсації:</w:t>
      </w:r>
    </w:p>
    <w:p w:rsidR="00E7440A" w:rsidRPr="00C8175F" w:rsidP="00E7440A" w14:paraId="2413DDC3" w14:textId="77777777">
      <w:pPr>
        <w:spacing w:after="0"/>
        <w:ind w:firstLine="567"/>
        <w:jc w:val="both"/>
        <w:rPr>
          <w:rFonts w:ascii="Times New Roman" w:hAnsi="Times New Roman" w:cs="Times New Roman"/>
          <w:sz w:val="28"/>
          <w:szCs w:val="28"/>
        </w:rPr>
      </w:pPr>
      <w:bookmarkStart w:id="4" w:name="n52"/>
      <w:bookmarkEnd w:id="4"/>
      <w:r w:rsidRPr="00C8175F">
        <w:rPr>
          <w:rFonts w:ascii="Times New Roman" w:hAnsi="Times New Roman" w:cs="Times New Roman"/>
          <w:sz w:val="28"/>
          <w:szCs w:val="28"/>
        </w:rPr>
        <w:t>1) надає отримувачам компенсації вичерпну інформацію та консультації з питань отримання компенсації;</w:t>
      </w:r>
    </w:p>
    <w:p w:rsidR="00E7440A" w:rsidRPr="00C8175F" w:rsidP="00E7440A" w14:paraId="292F50BE" w14:textId="77777777">
      <w:pPr>
        <w:spacing w:after="0"/>
        <w:ind w:firstLine="567"/>
        <w:jc w:val="both"/>
        <w:rPr>
          <w:rFonts w:ascii="Times New Roman" w:hAnsi="Times New Roman" w:cs="Times New Roman"/>
          <w:sz w:val="28"/>
          <w:szCs w:val="28"/>
        </w:rPr>
      </w:pPr>
      <w:r w:rsidRPr="00C8175F">
        <w:rPr>
          <w:rFonts w:ascii="Times New Roman" w:hAnsi="Times New Roman" w:cs="Times New Roman"/>
          <w:sz w:val="28"/>
          <w:szCs w:val="28"/>
        </w:rPr>
        <w:t>2) встановлює наявності/відсутності підстав для отримання компенсації за знищений об’єкт нерухомого майна шляхом перевірки наявних документів та/або інформації щодо:</w:t>
      </w:r>
    </w:p>
    <w:p w:rsidR="00E7440A" w:rsidRPr="00C8175F" w:rsidP="00E7440A" w14:paraId="173946C4" w14:textId="77777777">
      <w:pPr>
        <w:spacing w:after="0"/>
        <w:ind w:firstLine="567"/>
        <w:jc w:val="both"/>
        <w:rPr>
          <w:rFonts w:ascii="Times New Roman" w:hAnsi="Times New Roman" w:cs="Times New Roman"/>
          <w:spacing w:val="-12"/>
          <w:sz w:val="28"/>
          <w:szCs w:val="28"/>
        </w:rPr>
      </w:pPr>
      <w:bookmarkStart w:id="5" w:name="n20"/>
      <w:bookmarkEnd w:id="5"/>
      <w:r w:rsidRPr="00C8175F">
        <w:rPr>
          <w:rFonts w:ascii="Times New Roman" w:hAnsi="Times New Roman" w:cs="Times New Roman"/>
          <w:spacing w:val="-12"/>
          <w:sz w:val="28"/>
          <w:szCs w:val="28"/>
        </w:rPr>
        <w:t xml:space="preserve">а) обсягу відомостей, які додані до заяви та перелік яких встановлений </w:t>
      </w:r>
      <w:hyperlink r:id="rId6" w:tgtFrame="_blank" w:history="1">
        <w:r w:rsidRPr="00C8175F">
          <w:rPr>
            <w:rStyle w:val="Hyperlink"/>
            <w:rFonts w:ascii="Times New Roman" w:hAnsi="Times New Roman" w:cs="Times New Roman"/>
            <w:color w:val="auto"/>
            <w:spacing w:val="-12"/>
            <w:sz w:val="28"/>
            <w:szCs w:val="28"/>
            <w:u w:val="none"/>
          </w:rPr>
          <w:t>Законом</w:t>
        </w:r>
      </w:hyperlink>
      <w:r w:rsidRPr="00C8175F">
        <w:rPr>
          <w:rFonts w:ascii="Times New Roman" w:hAnsi="Times New Roman" w:cs="Times New Roman"/>
          <w:spacing w:val="-12"/>
          <w:sz w:val="28"/>
          <w:szCs w:val="28"/>
        </w:rPr>
        <w:t>;</w:t>
      </w:r>
    </w:p>
    <w:p w:rsidR="00E7440A" w:rsidRPr="00C8175F" w:rsidP="00E7440A" w14:paraId="0B5C9A75" w14:textId="77777777">
      <w:pPr>
        <w:spacing w:after="0"/>
        <w:ind w:firstLine="567"/>
        <w:jc w:val="both"/>
        <w:rPr>
          <w:rFonts w:ascii="Times New Roman" w:hAnsi="Times New Roman" w:cs="Times New Roman"/>
          <w:sz w:val="28"/>
          <w:szCs w:val="28"/>
        </w:rPr>
      </w:pPr>
      <w:bookmarkStart w:id="6" w:name="n21"/>
      <w:bookmarkEnd w:id="6"/>
      <w:r w:rsidRPr="00C8175F">
        <w:rPr>
          <w:rFonts w:ascii="Times New Roman" w:hAnsi="Times New Roman" w:cs="Times New Roman"/>
          <w:sz w:val="28"/>
          <w:szCs w:val="28"/>
        </w:rPr>
        <w:t>б) права власності на об’єкт нерухомого майна (у разі його відсутності в Державному реєстрі речових прав на нерухоме майно);</w:t>
      </w:r>
    </w:p>
    <w:p w:rsidR="00E7440A" w:rsidRPr="00C8175F" w:rsidP="00E7440A" w14:paraId="7A9E3864" w14:textId="77777777">
      <w:pPr>
        <w:spacing w:after="0"/>
        <w:ind w:firstLine="567"/>
        <w:jc w:val="both"/>
        <w:rPr>
          <w:rFonts w:ascii="Times New Roman" w:hAnsi="Times New Roman" w:cs="Times New Roman"/>
          <w:sz w:val="28"/>
          <w:szCs w:val="28"/>
        </w:rPr>
      </w:pPr>
      <w:bookmarkStart w:id="7" w:name="n22"/>
      <w:bookmarkEnd w:id="7"/>
      <w:r w:rsidRPr="00C8175F">
        <w:rPr>
          <w:rFonts w:ascii="Times New Roman" w:hAnsi="Times New Roman" w:cs="Times New Roman"/>
          <w:sz w:val="28"/>
          <w:szCs w:val="28"/>
        </w:rPr>
        <w:t>в) права на спадщину на знищений об’єкт нерухомого майна (у разі необхідності);</w:t>
      </w:r>
    </w:p>
    <w:p w:rsidR="00E7440A" w:rsidRPr="00C8175F" w:rsidP="00E7440A" w14:paraId="22E655E2" w14:textId="77777777">
      <w:pPr>
        <w:spacing w:after="0"/>
        <w:ind w:firstLine="567"/>
        <w:jc w:val="both"/>
        <w:rPr>
          <w:rFonts w:ascii="Times New Roman" w:hAnsi="Times New Roman" w:cs="Times New Roman"/>
          <w:sz w:val="28"/>
          <w:szCs w:val="28"/>
        </w:rPr>
      </w:pPr>
      <w:bookmarkStart w:id="8" w:name="n23"/>
      <w:bookmarkEnd w:id="8"/>
      <w:r w:rsidRPr="00C8175F">
        <w:rPr>
          <w:rFonts w:ascii="Times New Roman" w:hAnsi="Times New Roman" w:cs="Times New Roman"/>
          <w:sz w:val="28"/>
          <w:szCs w:val="28"/>
        </w:rPr>
        <w:t>г) 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rsidR="00E7440A" w:rsidRPr="00C8175F" w:rsidP="00E7440A" w14:paraId="797974D2" w14:textId="77777777">
      <w:pPr>
        <w:spacing w:after="0"/>
        <w:ind w:firstLine="567"/>
        <w:jc w:val="both"/>
        <w:rPr>
          <w:rFonts w:ascii="Times New Roman" w:hAnsi="Times New Roman" w:cs="Times New Roman"/>
          <w:sz w:val="28"/>
          <w:szCs w:val="28"/>
        </w:rPr>
      </w:pPr>
      <w:bookmarkStart w:id="9" w:name="n24"/>
      <w:bookmarkEnd w:id="9"/>
      <w:r w:rsidRPr="00C8175F">
        <w:rPr>
          <w:rFonts w:ascii="Times New Roman" w:hAnsi="Times New Roman" w:cs="Times New Roman"/>
          <w:sz w:val="28"/>
          <w:szCs w:val="28"/>
        </w:rPr>
        <w:t xml:space="preserve">ѓ) наявності/відсутності пріоритетного права на отримання компенсації за знищений об’єкт нерухомого майна, визначеного </w:t>
      </w:r>
      <w:hyperlink r:id="rId6" w:tgtFrame="_blank" w:history="1">
        <w:r w:rsidRPr="00C8175F">
          <w:rPr>
            <w:rStyle w:val="Hyperlink"/>
            <w:rFonts w:ascii="Times New Roman" w:hAnsi="Times New Roman" w:cs="Times New Roman"/>
            <w:color w:val="auto"/>
            <w:sz w:val="28"/>
            <w:szCs w:val="28"/>
            <w:u w:val="none"/>
          </w:rPr>
          <w:t>Законом</w:t>
        </w:r>
      </w:hyperlink>
      <w:r w:rsidRPr="00C8175F">
        <w:rPr>
          <w:rFonts w:ascii="Times New Roman" w:hAnsi="Times New Roman" w:cs="Times New Roman"/>
          <w:sz w:val="28"/>
          <w:szCs w:val="28"/>
        </w:rPr>
        <w:t>;</w:t>
      </w:r>
    </w:p>
    <w:p w:rsidR="00E7440A" w:rsidRPr="00C8175F" w:rsidP="00E7440A" w14:paraId="4383A58F" w14:textId="77777777">
      <w:pPr>
        <w:spacing w:after="0"/>
        <w:ind w:firstLine="567"/>
        <w:jc w:val="both"/>
        <w:rPr>
          <w:rFonts w:ascii="Times New Roman" w:hAnsi="Times New Roman" w:cs="Times New Roman"/>
          <w:sz w:val="28"/>
          <w:szCs w:val="28"/>
        </w:rPr>
      </w:pPr>
      <w:bookmarkStart w:id="10" w:name="n25"/>
      <w:bookmarkEnd w:id="10"/>
      <w:r w:rsidRPr="00C8175F">
        <w:rPr>
          <w:rFonts w:ascii="Times New Roman" w:hAnsi="Times New Roman" w:cs="Times New Roman"/>
          <w:sz w:val="28"/>
          <w:szCs w:val="28"/>
        </w:rPr>
        <w:t xml:space="preserve">д) наявності договорів, інших визначених </w:t>
      </w:r>
      <w:hyperlink r:id="rId6" w:tgtFrame="_blank" w:history="1">
        <w:r w:rsidRPr="00C8175F">
          <w:rPr>
            <w:rStyle w:val="Hyperlink"/>
            <w:rFonts w:ascii="Times New Roman" w:hAnsi="Times New Roman" w:cs="Times New Roman"/>
            <w:color w:val="auto"/>
            <w:sz w:val="28"/>
            <w:szCs w:val="28"/>
            <w:u w:val="none"/>
          </w:rPr>
          <w:t>Законом</w:t>
        </w:r>
      </w:hyperlink>
      <w:r w:rsidRPr="00C8175F">
        <w:rPr>
          <w:rFonts w:ascii="Times New Roman" w:hAnsi="Times New Roman" w:cs="Times New Roman"/>
          <w:sz w:val="28"/>
          <w:szCs w:val="28"/>
        </w:rPr>
        <w:t xml:space="preserve"> документів, які стосуються знищеного об’єкта будівництва;</w:t>
      </w:r>
    </w:p>
    <w:p w:rsidR="00E7440A" w:rsidRPr="00C8175F" w:rsidP="00E7440A" w14:paraId="2C732FCC" w14:textId="77777777">
      <w:pPr>
        <w:spacing w:after="0"/>
        <w:ind w:firstLine="567"/>
        <w:jc w:val="both"/>
        <w:rPr>
          <w:rFonts w:ascii="Times New Roman" w:hAnsi="Times New Roman" w:cs="Times New Roman"/>
          <w:sz w:val="28"/>
          <w:szCs w:val="28"/>
        </w:rPr>
      </w:pPr>
      <w:bookmarkStart w:id="11" w:name="n26"/>
      <w:bookmarkEnd w:id="11"/>
      <w:r w:rsidRPr="00C8175F">
        <w:rPr>
          <w:rFonts w:ascii="Times New Roman" w:hAnsi="Times New Roman" w:cs="Times New Roman"/>
          <w:sz w:val="28"/>
          <w:szCs w:val="28"/>
        </w:rPr>
        <w:t xml:space="preserve">е) перевірки матеріалів фото- і </w:t>
      </w:r>
      <w:r w:rsidRPr="00C8175F">
        <w:rPr>
          <w:rFonts w:ascii="Times New Roman" w:hAnsi="Times New Roman" w:cs="Times New Roman"/>
          <w:sz w:val="28"/>
          <w:szCs w:val="28"/>
        </w:rPr>
        <w:t>відеофіксації</w:t>
      </w:r>
      <w:r w:rsidRPr="00C8175F">
        <w:rPr>
          <w:rFonts w:ascii="Times New Roman" w:hAnsi="Times New Roman" w:cs="Times New Roman"/>
          <w:sz w:val="28"/>
          <w:szCs w:val="28"/>
        </w:rPr>
        <w:t xml:space="preserve"> знищеного об’єкта нерухомого майна;</w:t>
      </w:r>
    </w:p>
    <w:p w:rsidR="00E7440A" w:rsidRPr="00C8175F" w:rsidP="00E7440A" w14:paraId="59FD7E93" w14:textId="77777777">
      <w:pPr>
        <w:spacing w:after="0"/>
        <w:ind w:firstLine="567"/>
        <w:jc w:val="both"/>
        <w:rPr>
          <w:rFonts w:ascii="Times New Roman" w:hAnsi="Times New Roman" w:cs="Times New Roman"/>
          <w:sz w:val="28"/>
          <w:szCs w:val="28"/>
        </w:rPr>
      </w:pPr>
      <w:bookmarkStart w:id="12" w:name="n53"/>
      <w:bookmarkEnd w:id="12"/>
      <w:r w:rsidRPr="00C8175F">
        <w:rPr>
          <w:rFonts w:ascii="Times New Roman" w:hAnsi="Times New Roman" w:cs="Times New Roman"/>
          <w:sz w:val="28"/>
          <w:szCs w:val="28"/>
        </w:rPr>
        <w:t>3) здійснює розгляд питань щодо надання компенсації за знищені об’єкти нерухомого майна, у тому числі:</w:t>
      </w:r>
    </w:p>
    <w:p w:rsidR="00E7440A" w:rsidRPr="00C8175F" w:rsidP="00E7440A" w14:paraId="6CEDA298" w14:textId="77777777">
      <w:pPr>
        <w:spacing w:after="0"/>
        <w:ind w:firstLine="567"/>
        <w:jc w:val="both"/>
        <w:rPr>
          <w:rFonts w:ascii="Times New Roman" w:hAnsi="Times New Roman" w:cs="Times New Roman"/>
          <w:sz w:val="28"/>
          <w:szCs w:val="28"/>
        </w:rPr>
      </w:pPr>
      <w:bookmarkStart w:id="13" w:name="n54"/>
      <w:bookmarkEnd w:id="13"/>
      <w:r w:rsidRPr="00C8175F">
        <w:rPr>
          <w:rFonts w:ascii="Times New Roman" w:hAnsi="Times New Roman" w:cs="Times New Roman"/>
          <w:sz w:val="28"/>
          <w:szCs w:val="28"/>
        </w:rPr>
        <w:t>а) приймає рішення про надання/відмову в наданні компенсації за знищені об’єкти нерухомого майна;</w:t>
      </w:r>
    </w:p>
    <w:p w:rsidR="00E7440A" w:rsidRPr="00C8175F" w:rsidP="00E7440A" w14:paraId="73838F36" w14:textId="77777777">
      <w:pPr>
        <w:spacing w:after="0"/>
        <w:ind w:firstLine="567"/>
        <w:jc w:val="both"/>
        <w:rPr>
          <w:rFonts w:ascii="Times New Roman" w:hAnsi="Times New Roman" w:cs="Times New Roman"/>
          <w:sz w:val="28"/>
          <w:szCs w:val="28"/>
        </w:rPr>
      </w:pPr>
      <w:bookmarkStart w:id="14" w:name="n55"/>
      <w:bookmarkEnd w:id="14"/>
      <w:r w:rsidRPr="00C8175F">
        <w:rPr>
          <w:rFonts w:ascii="Times New Roman" w:hAnsi="Times New Roman" w:cs="Times New Roman"/>
          <w:sz w:val="28"/>
          <w:szCs w:val="28"/>
        </w:rPr>
        <w:t>б) приймає рішення про 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отримання запиту від спадкоємця або нотаріуса, який завів спадкову справу;</w:t>
      </w:r>
    </w:p>
    <w:p w:rsidR="00E7440A" w:rsidRPr="00C8175F" w:rsidP="00E7440A" w14:paraId="1919FD56" w14:textId="77777777">
      <w:pPr>
        <w:spacing w:after="0"/>
        <w:ind w:firstLine="567"/>
        <w:jc w:val="both"/>
        <w:rPr>
          <w:rFonts w:ascii="Times New Roman" w:hAnsi="Times New Roman" w:cs="Times New Roman"/>
          <w:sz w:val="28"/>
          <w:szCs w:val="28"/>
        </w:rPr>
      </w:pPr>
      <w:bookmarkStart w:id="15" w:name="n56"/>
      <w:bookmarkEnd w:id="15"/>
      <w:r w:rsidRPr="00C8175F">
        <w:rPr>
          <w:rFonts w:ascii="Times New Roman" w:hAnsi="Times New Roman" w:cs="Times New Roman"/>
          <w:sz w:val="28"/>
          <w:szCs w:val="28"/>
        </w:rPr>
        <w:t xml:space="preserve">4) заслуховує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w:t>
      </w:r>
      <w:r w:rsidRPr="00C8175F">
        <w:rPr>
          <w:rFonts w:ascii="Times New Roman" w:hAnsi="Times New Roman" w:cs="Times New Roman"/>
          <w:sz w:val="28"/>
          <w:szCs w:val="28"/>
        </w:rPr>
        <w:t>представників міжнародних організацій, інших осіб з питань, що належать до її компетенції;</w:t>
      </w:r>
    </w:p>
    <w:p w:rsidR="00E7440A" w:rsidRPr="00C8175F" w:rsidP="00E7440A" w14:paraId="15188351" w14:textId="77777777">
      <w:pPr>
        <w:spacing w:after="0"/>
        <w:ind w:firstLine="567"/>
        <w:jc w:val="both"/>
        <w:rPr>
          <w:rFonts w:ascii="Times New Roman" w:hAnsi="Times New Roman" w:cs="Times New Roman"/>
          <w:sz w:val="28"/>
          <w:szCs w:val="28"/>
        </w:rPr>
      </w:pPr>
      <w:bookmarkStart w:id="16" w:name="n57"/>
      <w:bookmarkEnd w:id="16"/>
      <w:r w:rsidRPr="00C8175F">
        <w:rPr>
          <w:rFonts w:ascii="Times New Roman" w:hAnsi="Times New Roman" w:cs="Times New Roman"/>
          <w:sz w:val="28"/>
          <w:szCs w:val="28"/>
        </w:rPr>
        <w:t>5) одержує від державних органів, органів місцевого самоврядування, підприємств, установ, організацій незалежно від форми власності документи та/або інформацію, необхідні для прийняття рішення про надання компенсації (у тому числі з метою поновлення втрачених документів, необхідних для прийняття рішення про надання компенсації);</w:t>
      </w:r>
    </w:p>
    <w:p w:rsidR="00E7440A" w:rsidRPr="00C8175F" w:rsidP="00E7440A" w14:paraId="6872814E" w14:textId="77777777">
      <w:pPr>
        <w:spacing w:after="0"/>
        <w:ind w:firstLine="567"/>
        <w:jc w:val="both"/>
        <w:rPr>
          <w:rFonts w:ascii="Times New Roman" w:hAnsi="Times New Roman" w:cs="Times New Roman"/>
          <w:sz w:val="28"/>
          <w:szCs w:val="28"/>
        </w:rPr>
      </w:pPr>
      <w:bookmarkStart w:id="17" w:name="n58"/>
      <w:bookmarkEnd w:id="17"/>
      <w:r w:rsidRPr="00C8175F">
        <w:rPr>
          <w:rFonts w:ascii="Times New Roman" w:hAnsi="Times New Roman" w:cs="Times New Roman"/>
          <w:sz w:val="28"/>
          <w:szCs w:val="28"/>
        </w:rPr>
        <w:t>6) утворює для виконання покладених на неї завдань тимчасові робочі групи (за потреби);</w:t>
      </w:r>
    </w:p>
    <w:p w:rsidR="00E7440A" w:rsidRPr="00C8175F" w:rsidP="00E7440A" w14:paraId="0BD78719" w14:textId="77777777">
      <w:pPr>
        <w:spacing w:after="0"/>
        <w:ind w:firstLine="567"/>
        <w:jc w:val="both"/>
        <w:rPr>
          <w:rFonts w:ascii="Times New Roman" w:hAnsi="Times New Roman" w:cs="Times New Roman"/>
          <w:sz w:val="28"/>
          <w:szCs w:val="28"/>
        </w:rPr>
      </w:pPr>
      <w:bookmarkStart w:id="18" w:name="n59"/>
      <w:bookmarkEnd w:id="18"/>
      <w:r w:rsidRPr="00C8175F">
        <w:rPr>
          <w:rFonts w:ascii="Times New Roman" w:hAnsi="Times New Roman" w:cs="Times New Roman"/>
          <w:sz w:val="28"/>
          <w:szCs w:val="28"/>
        </w:rPr>
        <w:t>7) проводить наради, здійснює організаційні заходи для додаткового збору та перевірки інформації, вирішує питання, що належать до її компетенції;</w:t>
      </w:r>
    </w:p>
    <w:p w:rsidR="00E7440A" w:rsidRPr="00C8175F" w:rsidP="00E7440A" w14:paraId="666683ED" w14:textId="77777777">
      <w:pPr>
        <w:pStyle w:val="rvps2"/>
        <w:shd w:val="clear" w:color="auto" w:fill="FFFFFF"/>
        <w:spacing w:before="0" w:beforeAutospacing="0" w:after="0" w:afterAutospacing="0" w:line="276" w:lineRule="auto"/>
        <w:ind w:firstLine="567"/>
        <w:jc w:val="both"/>
        <w:rPr>
          <w:sz w:val="28"/>
          <w:szCs w:val="28"/>
          <w:lang w:val="uk-UA"/>
        </w:rPr>
      </w:pPr>
      <w:bookmarkStart w:id="19" w:name="n60"/>
      <w:bookmarkEnd w:id="19"/>
      <w:r w:rsidRPr="00C8175F">
        <w:rPr>
          <w:sz w:val="28"/>
          <w:szCs w:val="28"/>
          <w:lang w:val="uk-UA"/>
        </w:rPr>
        <w:t>8. Комісія в Державному реєстрі пошкодженого та знищеного майна:</w:t>
      </w:r>
    </w:p>
    <w:p w:rsidR="00E7440A" w:rsidRPr="00C8175F" w:rsidP="00E7440A" w14:paraId="05DFFDA2" w14:textId="77777777">
      <w:pPr>
        <w:pStyle w:val="rvps2"/>
        <w:shd w:val="clear" w:color="auto" w:fill="FFFFFF"/>
        <w:spacing w:before="0" w:beforeAutospacing="0" w:after="0" w:afterAutospacing="0" w:line="276" w:lineRule="auto"/>
        <w:ind w:firstLine="567"/>
        <w:jc w:val="both"/>
        <w:rPr>
          <w:sz w:val="28"/>
          <w:szCs w:val="28"/>
          <w:lang w:val="uk-UA"/>
        </w:rPr>
      </w:pPr>
      <w:bookmarkStart w:id="20" w:name="n66"/>
      <w:bookmarkEnd w:id="20"/>
      <w:r w:rsidRPr="00C8175F">
        <w:rPr>
          <w:sz w:val="28"/>
          <w:szCs w:val="28"/>
          <w:lang w:val="uk-UA"/>
        </w:rPr>
        <w:t>1) отримує заяви для їх розгляду;</w:t>
      </w:r>
    </w:p>
    <w:p w:rsidR="00E7440A" w:rsidRPr="00C8175F" w:rsidP="00E7440A" w14:paraId="7D11DDDB" w14:textId="77777777">
      <w:pPr>
        <w:pStyle w:val="rvps2"/>
        <w:shd w:val="clear" w:color="auto" w:fill="FFFFFF"/>
        <w:spacing w:before="0" w:beforeAutospacing="0" w:after="0" w:afterAutospacing="0" w:line="276" w:lineRule="auto"/>
        <w:ind w:firstLine="567"/>
        <w:jc w:val="both"/>
        <w:rPr>
          <w:sz w:val="28"/>
          <w:szCs w:val="28"/>
          <w:lang w:val="uk-UA"/>
        </w:rPr>
      </w:pPr>
      <w:bookmarkStart w:id="21" w:name="n67"/>
      <w:bookmarkEnd w:id="21"/>
      <w:r w:rsidRPr="00C8175F">
        <w:rPr>
          <w:sz w:val="28"/>
          <w:szCs w:val="28"/>
          <w:lang w:val="uk-UA"/>
        </w:rPr>
        <w:t xml:space="preserve">2) перевіряє надану інформацію в заяві та додані документи відповідно до </w:t>
      </w:r>
      <w:hyperlink r:id="rId18" w:anchor="n76" w:history="1">
        <w:r w:rsidRPr="00C8175F">
          <w:rPr>
            <w:rStyle w:val="Hyperlink"/>
            <w:color w:val="auto"/>
            <w:sz w:val="28"/>
            <w:szCs w:val="28"/>
            <w:u w:val="none"/>
            <w:lang w:val="uk-UA"/>
          </w:rPr>
          <w:t>пункту 13</w:t>
        </w:r>
      </w:hyperlink>
      <w:r w:rsidRPr="00C8175F">
        <w:rPr>
          <w:sz w:val="28"/>
          <w:szCs w:val="28"/>
          <w:lang w:val="uk-UA"/>
        </w:rPr>
        <w:t xml:space="preserve"> Порядку </w:t>
      </w:r>
      <w:r w:rsidRPr="00C8175F">
        <w:rPr>
          <w:bCs/>
          <w:sz w:val="28"/>
          <w:szCs w:val="28"/>
          <w:shd w:val="clear" w:color="auto" w:fill="FFFFFF"/>
          <w:lang w:val="uk-UA"/>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r w:rsidRPr="00C8175F">
        <w:rPr>
          <w:bCs/>
          <w:sz w:val="28"/>
          <w:szCs w:val="28"/>
          <w:shd w:val="clear" w:color="auto" w:fill="FFFFFF"/>
          <w:lang w:val="uk-UA"/>
        </w:rPr>
        <w:t>єВідновлення</w:t>
      </w:r>
      <w:r w:rsidRPr="00C8175F">
        <w:rPr>
          <w:bCs/>
          <w:sz w:val="28"/>
          <w:szCs w:val="28"/>
          <w:shd w:val="clear" w:color="auto" w:fill="FFFFFF"/>
          <w:lang w:val="uk-UA"/>
        </w:rPr>
        <w:t>»</w:t>
      </w:r>
      <w:r w:rsidRPr="00C8175F">
        <w:rPr>
          <w:sz w:val="28"/>
          <w:szCs w:val="28"/>
          <w:lang w:val="uk-UA"/>
        </w:rPr>
        <w:t>;</w:t>
      </w:r>
    </w:p>
    <w:p w:rsidR="00E7440A" w:rsidRPr="00C8175F" w:rsidP="00E7440A" w14:paraId="317908A1" w14:textId="77777777">
      <w:pPr>
        <w:pStyle w:val="rvps2"/>
        <w:shd w:val="clear" w:color="auto" w:fill="FFFFFF"/>
        <w:spacing w:before="0" w:beforeAutospacing="0" w:after="0" w:afterAutospacing="0" w:line="276" w:lineRule="auto"/>
        <w:ind w:firstLine="567"/>
        <w:jc w:val="both"/>
        <w:rPr>
          <w:sz w:val="28"/>
          <w:szCs w:val="28"/>
          <w:lang w:val="uk-UA"/>
        </w:rPr>
      </w:pPr>
      <w:bookmarkStart w:id="22" w:name="n68"/>
      <w:bookmarkEnd w:id="22"/>
      <w:r w:rsidRPr="00C8175F">
        <w:rPr>
          <w:sz w:val="28"/>
          <w:szCs w:val="28"/>
          <w:lang w:val="uk-UA"/>
        </w:rPr>
        <w:t xml:space="preserve">3) вносить відомості про зупинення/поновлення розгляду заяви із зазначенням інформації та/або документів, які заявник повинен додати, але в межах та відповідно до </w:t>
      </w:r>
      <w:hyperlink r:id="rId18" w:anchor="n76" w:history="1">
        <w:r w:rsidRPr="00C8175F">
          <w:rPr>
            <w:rStyle w:val="Hyperlink"/>
            <w:color w:val="auto"/>
            <w:sz w:val="28"/>
            <w:szCs w:val="28"/>
            <w:u w:val="none"/>
            <w:lang w:val="uk-UA"/>
          </w:rPr>
          <w:t>пункту 13</w:t>
        </w:r>
      </w:hyperlink>
      <w:r w:rsidRPr="00C8175F">
        <w:rPr>
          <w:sz w:val="28"/>
          <w:szCs w:val="28"/>
          <w:lang w:val="uk-UA"/>
        </w:rPr>
        <w:t xml:space="preserve"> Порядку </w:t>
      </w:r>
      <w:r w:rsidRPr="00C8175F">
        <w:rPr>
          <w:bCs/>
          <w:sz w:val="28"/>
          <w:szCs w:val="28"/>
          <w:shd w:val="clear" w:color="auto" w:fill="FFFFFF"/>
          <w:lang w:val="uk-UA"/>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r w:rsidRPr="00C8175F">
        <w:rPr>
          <w:bCs/>
          <w:sz w:val="28"/>
          <w:szCs w:val="28"/>
          <w:shd w:val="clear" w:color="auto" w:fill="FFFFFF"/>
          <w:lang w:val="uk-UA"/>
        </w:rPr>
        <w:t>єВідновлення</w:t>
      </w:r>
      <w:r w:rsidRPr="00C8175F">
        <w:rPr>
          <w:bCs/>
          <w:sz w:val="28"/>
          <w:szCs w:val="28"/>
          <w:shd w:val="clear" w:color="auto" w:fill="FFFFFF"/>
          <w:lang w:val="uk-UA"/>
        </w:rPr>
        <w:t>»</w:t>
      </w:r>
      <w:r w:rsidRPr="00C8175F">
        <w:rPr>
          <w:sz w:val="28"/>
          <w:szCs w:val="28"/>
          <w:lang w:val="uk-UA"/>
        </w:rPr>
        <w:t>;</w:t>
      </w:r>
    </w:p>
    <w:p w:rsidR="00E7440A" w:rsidRPr="00C8175F" w:rsidP="00E7440A" w14:paraId="0B4CDBE3" w14:textId="77777777">
      <w:pPr>
        <w:pStyle w:val="rvps2"/>
        <w:shd w:val="clear" w:color="auto" w:fill="FFFFFF"/>
        <w:spacing w:before="0" w:beforeAutospacing="0" w:after="0" w:afterAutospacing="0" w:line="276" w:lineRule="auto"/>
        <w:ind w:firstLine="567"/>
        <w:jc w:val="both"/>
        <w:rPr>
          <w:sz w:val="28"/>
          <w:szCs w:val="28"/>
          <w:lang w:val="uk-UA"/>
        </w:rPr>
      </w:pPr>
      <w:bookmarkStart w:id="23" w:name="n69"/>
      <w:bookmarkEnd w:id="23"/>
      <w:r w:rsidRPr="00C8175F">
        <w:rPr>
          <w:sz w:val="28"/>
          <w:szCs w:val="28"/>
          <w:lang w:val="uk-UA"/>
        </w:rPr>
        <w:t>4) вносить результати комісійного обстеження у разі його проведення за рішенням цієї Комісії;</w:t>
      </w:r>
    </w:p>
    <w:p w:rsidR="00E7440A" w:rsidRPr="00C8175F" w:rsidP="00E7440A" w14:paraId="1E9C4D50" w14:textId="77777777">
      <w:pPr>
        <w:pStyle w:val="rvps2"/>
        <w:shd w:val="clear" w:color="auto" w:fill="FFFFFF"/>
        <w:spacing w:before="0" w:beforeAutospacing="0" w:after="0" w:afterAutospacing="0" w:line="276" w:lineRule="auto"/>
        <w:ind w:firstLine="567"/>
        <w:jc w:val="both"/>
        <w:rPr>
          <w:sz w:val="28"/>
          <w:szCs w:val="28"/>
          <w:lang w:val="uk-UA"/>
        </w:rPr>
      </w:pPr>
      <w:bookmarkStart w:id="24" w:name="n70"/>
      <w:bookmarkEnd w:id="24"/>
      <w:r w:rsidRPr="00C8175F">
        <w:rPr>
          <w:sz w:val="28"/>
          <w:szCs w:val="28"/>
          <w:lang w:val="uk-UA"/>
        </w:rPr>
        <w:t xml:space="preserve">5) заповнює за кожним пошкодженим об’єктом </w:t>
      </w:r>
      <w:hyperlink r:id="rId18" w:anchor="n174" w:history="1">
        <w:r w:rsidRPr="00C8175F">
          <w:rPr>
            <w:rStyle w:val="Hyperlink"/>
            <w:color w:val="auto"/>
            <w:sz w:val="28"/>
            <w:szCs w:val="28"/>
            <w:u w:val="none"/>
            <w:lang w:val="uk-UA"/>
          </w:rPr>
          <w:t>чек-лист</w:t>
        </w:r>
      </w:hyperlink>
      <w:r w:rsidRPr="00C8175F">
        <w:rPr>
          <w:sz w:val="28"/>
          <w:szCs w:val="28"/>
          <w:lang w:val="uk-UA"/>
        </w:rPr>
        <w:t>, результати фотофіксації пошкоджень об’єкта та визначає розмір компенсації;</w:t>
      </w:r>
    </w:p>
    <w:p w:rsidR="00E7440A" w:rsidRPr="00C8175F" w:rsidP="00E7440A" w14:paraId="6D4EB23A" w14:textId="77777777">
      <w:pPr>
        <w:pStyle w:val="rvps2"/>
        <w:shd w:val="clear" w:color="auto" w:fill="FFFFFF"/>
        <w:spacing w:before="0" w:beforeAutospacing="0" w:after="0" w:afterAutospacing="0" w:line="276" w:lineRule="auto"/>
        <w:ind w:firstLine="567"/>
        <w:jc w:val="both"/>
        <w:rPr>
          <w:sz w:val="28"/>
          <w:szCs w:val="28"/>
          <w:lang w:val="uk-UA"/>
        </w:rPr>
      </w:pPr>
      <w:bookmarkStart w:id="25" w:name="n71"/>
      <w:bookmarkEnd w:id="25"/>
      <w:r w:rsidRPr="00C8175F">
        <w:rPr>
          <w:sz w:val="28"/>
          <w:szCs w:val="28"/>
          <w:lang w:val="uk-UA"/>
        </w:rPr>
        <w:t>6) вносить відомості про надання/відмову у наданні компенсації.</w:t>
      </w:r>
    </w:p>
    <w:p w:rsidR="00E7440A" w:rsidRPr="00C8175F" w:rsidP="00E7440A" w14:paraId="7F1855CD" w14:textId="77777777">
      <w:pPr>
        <w:pStyle w:val="rvps2"/>
        <w:shd w:val="clear" w:color="auto" w:fill="FFFFFF"/>
        <w:spacing w:before="0" w:beforeAutospacing="0" w:after="0" w:afterAutospacing="0" w:line="276" w:lineRule="auto"/>
        <w:ind w:firstLine="567"/>
        <w:jc w:val="both"/>
        <w:rPr>
          <w:sz w:val="28"/>
          <w:szCs w:val="28"/>
          <w:lang w:val="uk-UA"/>
        </w:rPr>
      </w:pPr>
      <w:bookmarkStart w:id="26" w:name="n72"/>
      <w:bookmarkEnd w:id="26"/>
      <w:r w:rsidRPr="00C8175F">
        <w:rPr>
          <w:sz w:val="28"/>
          <w:szCs w:val="28"/>
          <w:lang w:val="uk-UA"/>
        </w:rPr>
        <w:t>9. Комісія з метою виконання покладених на неї завдань має:</w:t>
      </w:r>
    </w:p>
    <w:p w:rsidR="00E7440A" w:rsidRPr="00C8175F" w:rsidP="00E7440A" w14:paraId="63A087B1" w14:textId="77777777">
      <w:pPr>
        <w:pStyle w:val="rvps2"/>
        <w:shd w:val="clear" w:color="auto" w:fill="FFFFFF"/>
        <w:spacing w:before="0" w:beforeAutospacing="0" w:after="0" w:afterAutospacing="0" w:line="276" w:lineRule="auto"/>
        <w:ind w:firstLine="567"/>
        <w:jc w:val="both"/>
        <w:rPr>
          <w:sz w:val="28"/>
          <w:szCs w:val="28"/>
          <w:lang w:val="uk-UA"/>
        </w:rPr>
      </w:pPr>
      <w:r w:rsidRPr="00C8175F">
        <w:rPr>
          <w:sz w:val="28"/>
          <w:szCs w:val="28"/>
          <w:lang w:val="uk-UA"/>
        </w:rPr>
        <w:t>1) доступ та право на отримання документів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rsidR="00E7440A" w:rsidRPr="00C8175F" w:rsidP="00E7440A" w14:paraId="208272A3" w14:textId="77777777">
      <w:pPr>
        <w:pStyle w:val="rvps2"/>
        <w:shd w:val="clear" w:color="auto" w:fill="FFFFFF"/>
        <w:spacing w:before="0" w:beforeAutospacing="0" w:after="0" w:afterAutospacing="0" w:line="276" w:lineRule="auto"/>
        <w:ind w:firstLine="567"/>
        <w:jc w:val="both"/>
        <w:rPr>
          <w:sz w:val="28"/>
          <w:szCs w:val="28"/>
          <w:lang w:val="uk-UA"/>
        </w:rPr>
      </w:pPr>
      <w:bookmarkStart w:id="27" w:name="n73"/>
      <w:bookmarkEnd w:id="27"/>
      <w:r w:rsidRPr="00C8175F">
        <w:rPr>
          <w:sz w:val="28"/>
          <w:szCs w:val="28"/>
          <w:lang w:val="uk-UA"/>
        </w:rPr>
        <w:t xml:space="preserve">2) право на безкоштовне отримання від державних органів, органів місцевого самоврядування, підприємств, установ, організацій незалежно від </w:t>
      </w:r>
      <w:r w:rsidRPr="00C8175F">
        <w:rPr>
          <w:sz w:val="28"/>
          <w:szCs w:val="28"/>
          <w:lang w:val="uk-UA"/>
        </w:rPr>
        <w:t>форми власності, які володіють документами та/або інформацією, що необхідні для прийняття рішення про надання компенсації (у тому числі з метою поновлення втрачених документів, необхідних для надання компенсації), протягом трьох робочих днів з дня отримання відповідного запиту;</w:t>
      </w:r>
    </w:p>
    <w:p w:rsidR="00E7440A" w:rsidRPr="00C8175F" w:rsidP="00E7440A" w14:paraId="477488D1" w14:textId="77777777">
      <w:pPr>
        <w:pStyle w:val="rvps2"/>
        <w:shd w:val="clear" w:color="auto" w:fill="FFFFFF"/>
        <w:spacing w:before="0" w:beforeAutospacing="0" w:after="0" w:afterAutospacing="0" w:line="276" w:lineRule="auto"/>
        <w:ind w:firstLine="567"/>
        <w:jc w:val="both"/>
        <w:rPr>
          <w:sz w:val="28"/>
          <w:szCs w:val="28"/>
          <w:lang w:val="uk-UA"/>
        </w:rPr>
      </w:pPr>
      <w:r w:rsidRPr="00C8175F">
        <w:rPr>
          <w:sz w:val="28"/>
          <w:szCs w:val="28"/>
          <w:lang w:val="uk-UA"/>
        </w:rPr>
        <w:t xml:space="preserve">3) витребувати від отримувача компенсації за знищений об’єкт нерухомого майна оригінали документів відповідно до переліку та обсягу відомостей, які визначені </w:t>
      </w:r>
      <w:hyperlink r:id="rId6" w:tgtFrame="_blank" w:history="1">
        <w:r w:rsidRPr="00C8175F">
          <w:rPr>
            <w:rStyle w:val="Hyperlink"/>
            <w:color w:val="auto"/>
            <w:sz w:val="28"/>
            <w:szCs w:val="28"/>
            <w:u w:val="none"/>
            <w:lang w:val="uk-UA"/>
          </w:rPr>
          <w:t>Законом</w:t>
        </w:r>
      </w:hyperlink>
      <w:r w:rsidRPr="00C8175F">
        <w:rPr>
          <w:sz w:val="28"/>
          <w:szCs w:val="28"/>
          <w:lang w:val="uk-UA"/>
        </w:rPr>
        <w:t xml:space="preserve"> та які відсутні в Реєстрі;</w:t>
      </w:r>
    </w:p>
    <w:p w:rsidR="00E7440A" w:rsidRPr="00C8175F" w:rsidP="00E7440A" w14:paraId="5CB19D34" w14:textId="77777777">
      <w:pPr>
        <w:pStyle w:val="rvps2"/>
        <w:shd w:val="clear" w:color="auto" w:fill="FFFFFF"/>
        <w:spacing w:before="0" w:beforeAutospacing="0" w:after="0" w:afterAutospacing="0" w:line="276" w:lineRule="auto"/>
        <w:ind w:firstLine="567"/>
        <w:jc w:val="both"/>
        <w:rPr>
          <w:sz w:val="28"/>
          <w:szCs w:val="28"/>
          <w:lang w:val="uk-UA"/>
        </w:rPr>
      </w:pPr>
      <w:r w:rsidRPr="00C8175F">
        <w:rPr>
          <w:sz w:val="28"/>
          <w:szCs w:val="28"/>
          <w:lang w:val="uk-UA"/>
        </w:rPr>
        <w:t>4) виконувати інші повноваження, що випливають з покладених на неї завдань.</w:t>
      </w:r>
    </w:p>
    <w:p w:rsidR="00E7440A" w:rsidRPr="00C8175F" w:rsidP="00E7440A" w14:paraId="24E8C795" w14:textId="77777777">
      <w:pPr>
        <w:pStyle w:val="rvps2"/>
        <w:shd w:val="clear" w:color="auto" w:fill="FFFFFF"/>
        <w:spacing w:before="0" w:beforeAutospacing="0" w:after="0" w:afterAutospacing="0" w:line="276" w:lineRule="auto"/>
        <w:ind w:firstLine="567"/>
        <w:jc w:val="both"/>
        <w:rPr>
          <w:sz w:val="28"/>
          <w:szCs w:val="28"/>
          <w:lang w:val="uk-UA"/>
        </w:rPr>
      </w:pPr>
      <w:r w:rsidRPr="00C8175F">
        <w:rPr>
          <w:sz w:val="28"/>
          <w:szCs w:val="28"/>
          <w:lang w:val="uk-UA"/>
        </w:rPr>
        <w:t>10. Черговість прийнятих до розгляду заяв визначається автоматично програмними засобами Реєстру пошкодженого та знищеного майна у порядку надходження інформаційних повідомлень, з урахуванням пріоритетного права.</w:t>
      </w:r>
    </w:p>
    <w:p w:rsidR="00E7440A" w:rsidRPr="00C8175F" w:rsidP="00E7440A" w14:paraId="113D63FE" w14:textId="77777777">
      <w:pPr>
        <w:pStyle w:val="rvps2"/>
        <w:shd w:val="clear" w:color="auto" w:fill="FFFFFF"/>
        <w:spacing w:before="0" w:beforeAutospacing="0" w:after="0" w:afterAutospacing="0" w:line="276" w:lineRule="auto"/>
        <w:ind w:firstLine="567"/>
        <w:jc w:val="both"/>
        <w:rPr>
          <w:sz w:val="28"/>
          <w:szCs w:val="28"/>
          <w:lang w:val="uk-UA"/>
        </w:rPr>
      </w:pPr>
      <w:r w:rsidRPr="00C8175F">
        <w:rPr>
          <w:sz w:val="28"/>
          <w:szCs w:val="28"/>
          <w:lang w:val="uk-UA"/>
        </w:rPr>
        <w:t>Строк розгляду заяви про компенсацію Комісією не повинен перевищувати 30 календарних днів з дня її подання.</w:t>
      </w:r>
    </w:p>
    <w:p w:rsidR="00E7440A" w:rsidRPr="00C8175F" w:rsidP="00E7440A" w14:paraId="7B31B7F9" w14:textId="77777777">
      <w:pPr>
        <w:pStyle w:val="rvps2"/>
        <w:shd w:val="clear" w:color="auto" w:fill="FFFFFF"/>
        <w:spacing w:before="0" w:beforeAutospacing="0" w:after="0" w:afterAutospacing="0" w:line="276" w:lineRule="auto"/>
        <w:ind w:firstLine="567"/>
        <w:jc w:val="both"/>
        <w:rPr>
          <w:sz w:val="28"/>
          <w:szCs w:val="28"/>
          <w:lang w:val="uk-UA"/>
        </w:rPr>
      </w:pPr>
      <w:r w:rsidRPr="00C8175F">
        <w:rPr>
          <w:sz w:val="28"/>
          <w:szCs w:val="28"/>
          <w:lang w:val="uk-UA"/>
        </w:rPr>
        <w:t xml:space="preserve">11. Розрахунок компенсації за пошкоджений об’єкт Комісія здійснює відповідно до пункту 10 Порядку </w:t>
      </w:r>
      <w:r w:rsidRPr="00C8175F">
        <w:rPr>
          <w:bCs/>
          <w:sz w:val="28"/>
          <w:szCs w:val="28"/>
          <w:shd w:val="clear" w:color="auto" w:fill="FFFFFF"/>
          <w:lang w:val="uk-UA"/>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r w:rsidRPr="00C8175F">
        <w:rPr>
          <w:bCs/>
          <w:sz w:val="28"/>
          <w:szCs w:val="28"/>
          <w:shd w:val="clear" w:color="auto" w:fill="FFFFFF"/>
          <w:lang w:val="uk-UA"/>
        </w:rPr>
        <w:t>єВідновлення</w:t>
      </w:r>
      <w:r w:rsidRPr="00C8175F">
        <w:rPr>
          <w:bCs/>
          <w:sz w:val="28"/>
          <w:szCs w:val="28"/>
          <w:shd w:val="clear" w:color="auto" w:fill="FFFFFF"/>
          <w:lang w:val="uk-UA"/>
        </w:rPr>
        <w:t>»</w:t>
      </w:r>
      <w:r w:rsidRPr="00C8175F">
        <w:rPr>
          <w:sz w:val="28"/>
          <w:szCs w:val="28"/>
          <w:lang w:val="uk-UA"/>
        </w:rPr>
        <w:t>.</w:t>
      </w:r>
    </w:p>
    <w:p w:rsidR="00E7440A" w:rsidRPr="00C8175F" w:rsidP="00E7440A" w14:paraId="3D6BCE35" w14:textId="77777777">
      <w:pPr>
        <w:pStyle w:val="rvps2"/>
        <w:shd w:val="clear" w:color="auto" w:fill="FFFFFF"/>
        <w:spacing w:before="0" w:beforeAutospacing="0" w:after="0" w:afterAutospacing="0" w:line="276" w:lineRule="auto"/>
        <w:ind w:firstLine="567"/>
        <w:jc w:val="both"/>
        <w:rPr>
          <w:sz w:val="28"/>
          <w:szCs w:val="28"/>
          <w:lang w:val="uk-UA"/>
        </w:rPr>
      </w:pPr>
      <w:r w:rsidRPr="00C8175F">
        <w:rPr>
          <w:sz w:val="28"/>
          <w:szCs w:val="28"/>
          <w:lang w:val="uk-UA"/>
        </w:rPr>
        <w:t>12. Сума компенсації за один пошкоджений об’єкт не може бути більша ніж встановлений законодавством граничний розмір на дату прийняття  рішення Комісії про надання компенсації.</w:t>
      </w:r>
    </w:p>
    <w:p w:rsidR="00E7440A" w:rsidRPr="00C8175F" w:rsidP="00E7440A" w14:paraId="6BD29FBE" w14:textId="77777777">
      <w:pPr>
        <w:pStyle w:val="rvps2"/>
        <w:shd w:val="clear" w:color="auto" w:fill="FFFFFF"/>
        <w:spacing w:before="0" w:beforeAutospacing="0" w:after="0" w:afterAutospacing="0" w:line="276" w:lineRule="auto"/>
        <w:ind w:firstLine="567"/>
        <w:jc w:val="both"/>
        <w:rPr>
          <w:sz w:val="28"/>
          <w:szCs w:val="28"/>
          <w:lang w:val="uk-UA"/>
        </w:rPr>
      </w:pPr>
      <w:r w:rsidRPr="00C8175F">
        <w:rPr>
          <w:sz w:val="28"/>
          <w:szCs w:val="28"/>
          <w:lang w:val="uk-UA"/>
        </w:rPr>
        <w:t>13. Комісія утворюється у складі не менше п’яти осіб, до її складу входять голова, заступник голови, секретар та інші члени комісії.</w:t>
      </w:r>
    </w:p>
    <w:p w:rsidR="00E7440A" w:rsidRPr="00C8175F" w:rsidP="00E7440A" w14:paraId="0A4729B9"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14.</w:t>
      </w:r>
      <w:r w:rsidRPr="00C8175F">
        <w:rPr>
          <w:lang w:val="uk-UA" w:eastAsia="uk-UA"/>
        </w:rPr>
        <w:t xml:space="preserve"> </w:t>
      </w:r>
      <w:r w:rsidRPr="00C8175F">
        <w:rPr>
          <w:sz w:val="28"/>
          <w:szCs w:val="28"/>
          <w:lang w:val="uk-UA"/>
        </w:rPr>
        <w:t>Голова Комісії:</w:t>
      </w:r>
    </w:p>
    <w:p w:rsidR="00E7440A" w:rsidRPr="00C8175F" w:rsidP="00E7440A" w14:paraId="67184EAF" w14:textId="77777777">
      <w:pPr>
        <w:pStyle w:val="rvps2"/>
        <w:spacing w:before="0" w:beforeAutospacing="0" w:after="0" w:afterAutospacing="0" w:line="276" w:lineRule="auto"/>
        <w:ind w:firstLine="567"/>
        <w:jc w:val="both"/>
        <w:rPr>
          <w:sz w:val="28"/>
          <w:szCs w:val="28"/>
          <w:lang w:val="uk-UA"/>
        </w:rPr>
      </w:pPr>
      <w:bookmarkStart w:id="28" w:name="n47"/>
      <w:bookmarkEnd w:id="28"/>
      <w:r w:rsidRPr="00C8175F">
        <w:rPr>
          <w:sz w:val="28"/>
          <w:szCs w:val="28"/>
          <w:lang w:val="uk-UA"/>
        </w:rPr>
        <w:t>1) здійснює керівництво діяльністю Комісії;</w:t>
      </w:r>
    </w:p>
    <w:p w:rsidR="00E7440A" w:rsidRPr="00C8175F" w:rsidP="00E7440A" w14:paraId="2A8F7D6C" w14:textId="77777777">
      <w:pPr>
        <w:pStyle w:val="rvps2"/>
        <w:spacing w:before="0" w:beforeAutospacing="0" w:after="0" w:afterAutospacing="0" w:line="276" w:lineRule="auto"/>
        <w:ind w:firstLine="567"/>
        <w:jc w:val="both"/>
        <w:rPr>
          <w:sz w:val="28"/>
          <w:szCs w:val="28"/>
          <w:lang w:val="uk-UA"/>
        </w:rPr>
      </w:pPr>
      <w:bookmarkStart w:id="29" w:name="n48"/>
      <w:bookmarkEnd w:id="29"/>
      <w:r w:rsidRPr="00C8175F">
        <w:rPr>
          <w:sz w:val="28"/>
          <w:szCs w:val="28"/>
          <w:lang w:val="uk-UA"/>
        </w:rPr>
        <w:t>2) видає доручення, обов’язкові для виконання членами Комісії; розподіляє обов’язки між членами Комісії;</w:t>
      </w:r>
    </w:p>
    <w:p w:rsidR="00E7440A" w:rsidRPr="00C8175F" w:rsidP="00E7440A" w14:paraId="5DCB56A6" w14:textId="77777777">
      <w:pPr>
        <w:pStyle w:val="rvps2"/>
        <w:spacing w:before="0" w:beforeAutospacing="0" w:after="0" w:afterAutospacing="0" w:line="276" w:lineRule="auto"/>
        <w:ind w:firstLine="567"/>
        <w:jc w:val="both"/>
        <w:rPr>
          <w:sz w:val="28"/>
          <w:szCs w:val="28"/>
          <w:lang w:val="uk-UA"/>
        </w:rPr>
      </w:pPr>
      <w:bookmarkStart w:id="30" w:name="n49"/>
      <w:bookmarkEnd w:id="30"/>
      <w:r w:rsidRPr="00C8175F">
        <w:rPr>
          <w:sz w:val="28"/>
          <w:szCs w:val="28"/>
          <w:lang w:val="uk-UA"/>
        </w:rPr>
        <w:t xml:space="preserve">3) </w:t>
      </w:r>
      <w:r w:rsidRPr="00C8175F">
        <w:rPr>
          <w:sz w:val="28"/>
          <w:szCs w:val="28"/>
          <w:lang w:val="uk-UA"/>
        </w:rPr>
        <w:t>скликає</w:t>
      </w:r>
      <w:r w:rsidRPr="00C8175F">
        <w:rPr>
          <w:sz w:val="28"/>
          <w:szCs w:val="28"/>
          <w:lang w:val="uk-UA"/>
        </w:rPr>
        <w:t xml:space="preserve"> та головує на засіданнях Комісії;</w:t>
      </w:r>
    </w:p>
    <w:p w:rsidR="00E7440A" w:rsidRPr="00C8175F" w:rsidP="00E7440A" w14:paraId="5CC803E8" w14:textId="77777777">
      <w:pPr>
        <w:pStyle w:val="rvps2"/>
        <w:spacing w:before="0" w:beforeAutospacing="0" w:after="0" w:afterAutospacing="0" w:line="276" w:lineRule="auto"/>
        <w:ind w:firstLine="567"/>
        <w:jc w:val="both"/>
        <w:rPr>
          <w:sz w:val="28"/>
          <w:szCs w:val="28"/>
          <w:lang w:val="uk-UA"/>
        </w:rPr>
      </w:pPr>
      <w:bookmarkStart w:id="31" w:name="n50"/>
      <w:bookmarkEnd w:id="31"/>
      <w:r w:rsidRPr="00C8175F">
        <w:rPr>
          <w:sz w:val="28"/>
          <w:szCs w:val="28"/>
          <w:lang w:val="uk-UA"/>
        </w:rPr>
        <w:t>4) безпосередньо бере участь у прийнятті рішень Комісією;</w:t>
      </w:r>
    </w:p>
    <w:p w:rsidR="00E7440A" w:rsidRPr="00C8175F" w:rsidP="00E7440A" w14:paraId="004AC0D0" w14:textId="77777777">
      <w:pPr>
        <w:pStyle w:val="rvps2"/>
        <w:spacing w:before="0" w:beforeAutospacing="0" w:after="0" w:afterAutospacing="0" w:line="276" w:lineRule="auto"/>
        <w:ind w:firstLine="567"/>
        <w:jc w:val="both"/>
        <w:rPr>
          <w:sz w:val="28"/>
          <w:szCs w:val="28"/>
          <w:lang w:val="uk-UA"/>
        </w:rPr>
      </w:pPr>
      <w:bookmarkStart w:id="32" w:name="n51"/>
      <w:bookmarkEnd w:id="32"/>
      <w:r w:rsidRPr="00C8175F">
        <w:rPr>
          <w:sz w:val="28"/>
          <w:szCs w:val="28"/>
          <w:lang w:val="uk-UA"/>
        </w:rPr>
        <w:t>5) підписує рішення та протоколи засідань Комісії, інші документи, підготовлені Комісією;</w:t>
      </w:r>
    </w:p>
    <w:p w:rsidR="00E7440A" w:rsidRPr="00C8175F" w:rsidP="00E7440A" w14:paraId="4ED3A3C2"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6) вносить пропозиції щодо зміни персонального складу Комісії;</w:t>
      </w:r>
    </w:p>
    <w:p w:rsidR="00E7440A" w:rsidRPr="00C8175F" w:rsidP="00E7440A" w14:paraId="283E2C29"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 xml:space="preserve">7) 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w:t>
      </w:r>
      <w:r w:rsidRPr="00C8175F">
        <w:rPr>
          <w:sz w:val="28"/>
          <w:szCs w:val="28"/>
          <w:lang w:val="uk-UA"/>
        </w:rPr>
        <w:t>видів робіт (послуг), пов’язаних із створенням об’єктів архітектури, представників міжнародних та громадських організацій за їх згодою.</w:t>
      </w:r>
    </w:p>
    <w:p w:rsidR="00E7440A" w:rsidRPr="00C8175F" w:rsidP="00E7440A" w14:paraId="7430EB38"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15. Заступник голови Комісії бере участь у роботі Комісії, а у разі відсутності голови Комісії виконує його обов’язки.</w:t>
      </w:r>
    </w:p>
    <w:p w:rsidR="00E7440A" w:rsidRPr="00C8175F" w:rsidP="00E7440A" w14:paraId="13BCCABE"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16. Секретар Комісії:</w:t>
      </w:r>
    </w:p>
    <w:p w:rsidR="00E7440A" w:rsidRPr="00C8175F" w:rsidP="00E7440A" w14:paraId="4CBA9731"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1) здійснює організаційне забезпечення роботи Комісії;</w:t>
      </w:r>
    </w:p>
    <w:p w:rsidR="00E7440A" w:rsidRPr="00C8175F" w:rsidP="00E7440A" w14:paraId="2D47072C"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2) 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rsidR="00E7440A" w:rsidRPr="00C8175F" w:rsidP="00E7440A" w14:paraId="18EAEAB2"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3) бере участь у роботі Комісії; контролює своєчасність надання документів і матеріалів, що подаються на розгляд Комісії;</w:t>
      </w:r>
    </w:p>
    <w:p w:rsidR="00E7440A" w:rsidRPr="00C8175F" w:rsidP="00E7440A" w14:paraId="073A5BA0"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4) веде та підписує протоколи засідань Комісії;</w:t>
      </w:r>
    </w:p>
    <w:p w:rsidR="00E7440A" w:rsidRPr="00C8175F" w:rsidP="00E7440A" w14:paraId="64D9BC00"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5) готує рішення Комісії для затвердження уповноваженим органом;</w:t>
      </w:r>
    </w:p>
    <w:p w:rsidR="00E7440A" w:rsidRPr="00C8175F" w:rsidP="00E7440A" w14:paraId="100E32A8" w14:textId="77777777">
      <w:pPr>
        <w:pStyle w:val="rvps2"/>
        <w:spacing w:before="0" w:beforeAutospacing="0" w:after="0" w:afterAutospacing="0" w:line="276" w:lineRule="auto"/>
        <w:ind w:firstLine="567"/>
        <w:jc w:val="both"/>
        <w:rPr>
          <w:sz w:val="28"/>
          <w:szCs w:val="28"/>
          <w:lang w:val="uk-UA"/>
        </w:rPr>
      </w:pPr>
      <w:bookmarkStart w:id="33" w:name="n61"/>
      <w:bookmarkEnd w:id="33"/>
      <w:r w:rsidRPr="00C8175F">
        <w:rPr>
          <w:sz w:val="28"/>
          <w:szCs w:val="28"/>
          <w:lang w:val="uk-UA"/>
        </w:rPr>
        <w:t>6) виконує інші доручення голови Комісії.</w:t>
      </w:r>
    </w:p>
    <w:p w:rsidR="00E7440A" w:rsidRPr="00C8175F" w:rsidP="00E7440A" w14:paraId="0BBA04AB"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17. Члени Комісії:</w:t>
      </w:r>
    </w:p>
    <w:p w:rsidR="00E7440A" w:rsidRPr="00C8175F" w:rsidP="00E7440A" w14:paraId="7A51B8FC" w14:textId="77777777">
      <w:pPr>
        <w:pStyle w:val="rvps2"/>
        <w:spacing w:before="0" w:beforeAutospacing="0" w:after="0" w:afterAutospacing="0" w:line="276" w:lineRule="auto"/>
        <w:ind w:firstLine="567"/>
        <w:jc w:val="both"/>
        <w:rPr>
          <w:sz w:val="28"/>
          <w:szCs w:val="28"/>
          <w:lang w:val="uk-UA"/>
        </w:rPr>
      </w:pPr>
      <w:bookmarkStart w:id="34" w:name="n63"/>
      <w:bookmarkEnd w:id="34"/>
      <w:r w:rsidRPr="00C8175F">
        <w:rPr>
          <w:sz w:val="28"/>
          <w:szCs w:val="28"/>
          <w:lang w:val="uk-UA"/>
        </w:rPr>
        <w:t>1) беруть участь у засіданнях Комісії;</w:t>
      </w:r>
    </w:p>
    <w:p w:rsidR="00E7440A" w:rsidRPr="00C8175F" w:rsidP="00E7440A" w14:paraId="2C328379" w14:textId="77777777">
      <w:pPr>
        <w:pStyle w:val="rvps2"/>
        <w:spacing w:before="0" w:beforeAutospacing="0" w:after="0" w:afterAutospacing="0" w:line="276" w:lineRule="auto"/>
        <w:ind w:firstLine="567"/>
        <w:jc w:val="both"/>
        <w:rPr>
          <w:sz w:val="28"/>
          <w:szCs w:val="28"/>
          <w:lang w:val="uk-UA"/>
        </w:rPr>
      </w:pPr>
      <w:bookmarkStart w:id="35" w:name="n64"/>
      <w:bookmarkEnd w:id="35"/>
      <w:r w:rsidRPr="00C8175F">
        <w:rPr>
          <w:sz w:val="28"/>
          <w:szCs w:val="28"/>
          <w:lang w:val="uk-UA"/>
        </w:rPr>
        <w:t>2) беруть участь в голосуванні щодо прийняття рішень Комісії;</w:t>
      </w:r>
    </w:p>
    <w:p w:rsidR="00E7440A" w:rsidRPr="00C8175F" w:rsidP="00E7440A" w14:paraId="28EA9066" w14:textId="77777777">
      <w:pPr>
        <w:pStyle w:val="rvps2"/>
        <w:spacing w:before="0" w:beforeAutospacing="0" w:after="0" w:afterAutospacing="0" w:line="276" w:lineRule="auto"/>
        <w:ind w:firstLine="567"/>
        <w:jc w:val="both"/>
        <w:rPr>
          <w:sz w:val="28"/>
          <w:szCs w:val="28"/>
          <w:lang w:val="uk-UA"/>
        </w:rPr>
      </w:pPr>
      <w:bookmarkStart w:id="36" w:name="n65"/>
      <w:bookmarkEnd w:id="36"/>
      <w:r w:rsidRPr="00C8175F">
        <w:rPr>
          <w:sz w:val="28"/>
          <w:szCs w:val="28"/>
          <w:lang w:val="uk-UA"/>
        </w:rPr>
        <w:t>3) виконують доручення голови Комісії з підготовки та розгляду матеріалів до засідань;</w:t>
      </w:r>
    </w:p>
    <w:p w:rsidR="00E7440A" w:rsidRPr="00C8175F" w:rsidP="00E7440A" w14:paraId="49B271EB"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4) вивчають документи та матеріали, що подаються на розгляд Комісії;</w:t>
      </w:r>
    </w:p>
    <w:p w:rsidR="00E7440A" w:rsidRPr="00C8175F" w:rsidP="00E7440A" w14:paraId="5DC92E8B"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5) повідомляють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rsidR="00E7440A" w:rsidRPr="00C8175F" w:rsidP="00E7440A" w14:paraId="0A0B7319"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6) підписують протоколи засідань та рішення Комісії;</w:t>
      </w:r>
    </w:p>
    <w:p w:rsidR="00E7440A" w:rsidRPr="00C8175F" w:rsidP="00E7440A" w14:paraId="744B4F6F"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7) виконують інші доручення голови Комісії.</w:t>
      </w:r>
    </w:p>
    <w:p w:rsidR="00E7440A" w:rsidRPr="00C8175F" w:rsidP="00E7440A" w14:paraId="08334EDD"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rsidR="00E7440A" w:rsidRPr="00C8175F" w:rsidP="00E7440A" w14:paraId="33651960"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Члени Комісії, залучені за згодою, виконують свої обов’язки на громадських засадах (безоплатно).</w:t>
      </w:r>
    </w:p>
    <w:p w:rsidR="00E7440A" w:rsidRPr="00C8175F" w:rsidP="00E7440A" w14:paraId="488B4E58"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18. Основною формою роботи Комісії є засідання.</w:t>
      </w:r>
    </w:p>
    <w:p w:rsidR="00E7440A" w:rsidRPr="00C8175F" w:rsidP="00E7440A" w14:paraId="234950F9"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Необхідність проведення засідання, а також перелік питань, що пропонуються для розгляду, визначаються головою Комісії.</w:t>
      </w:r>
    </w:p>
    <w:p w:rsidR="00E7440A" w:rsidRPr="00C8175F" w:rsidP="00E7440A" w14:paraId="4EB4337A" w14:textId="77777777">
      <w:pPr>
        <w:pStyle w:val="rvps2"/>
        <w:spacing w:before="0" w:beforeAutospacing="0" w:after="0" w:afterAutospacing="0" w:line="276" w:lineRule="auto"/>
        <w:ind w:firstLine="567"/>
        <w:jc w:val="both"/>
        <w:rPr>
          <w:sz w:val="28"/>
          <w:szCs w:val="28"/>
          <w:lang w:val="uk-UA"/>
        </w:rPr>
      </w:pPr>
      <w:bookmarkStart w:id="37" w:name="n74"/>
      <w:bookmarkEnd w:id="37"/>
      <w:r w:rsidRPr="00C8175F">
        <w:rPr>
          <w:sz w:val="28"/>
          <w:szCs w:val="28"/>
          <w:lang w:val="uk-UA"/>
        </w:rPr>
        <w:t>Ініціювати проведення засідання Комісії можуть не менше ніж половина членів Комісії.</w:t>
      </w:r>
    </w:p>
    <w:p w:rsidR="00E7440A" w:rsidRPr="00C8175F" w:rsidP="00E7440A" w14:paraId="7227B30C" w14:textId="77777777">
      <w:pPr>
        <w:pStyle w:val="rvps2"/>
        <w:spacing w:before="0" w:beforeAutospacing="0" w:after="0" w:afterAutospacing="0" w:line="276" w:lineRule="auto"/>
        <w:ind w:firstLine="567"/>
        <w:jc w:val="both"/>
        <w:rPr>
          <w:sz w:val="28"/>
          <w:szCs w:val="28"/>
          <w:lang w:val="uk-UA"/>
        </w:rPr>
      </w:pPr>
      <w:bookmarkStart w:id="38" w:name="n75"/>
      <w:bookmarkEnd w:id="38"/>
      <w:r w:rsidRPr="00C8175F">
        <w:rPr>
          <w:sz w:val="28"/>
          <w:szCs w:val="28"/>
          <w:lang w:val="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E7440A" w:rsidRPr="00C8175F" w:rsidP="00E7440A" w14:paraId="780CCA7E" w14:textId="77777777">
      <w:pPr>
        <w:pStyle w:val="rvps2"/>
        <w:spacing w:before="0" w:beforeAutospacing="0" w:after="0" w:afterAutospacing="0" w:line="276" w:lineRule="auto"/>
        <w:ind w:firstLine="567"/>
        <w:jc w:val="both"/>
        <w:rPr>
          <w:spacing w:val="-10"/>
          <w:sz w:val="28"/>
          <w:szCs w:val="28"/>
          <w:lang w:val="uk-UA"/>
        </w:rPr>
      </w:pPr>
      <w:r w:rsidRPr="00C8175F">
        <w:rPr>
          <w:spacing w:val="-10"/>
          <w:sz w:val="28"/>
          <w:szCs w:val="28"/>
          <w:lang w:val="uk-UA"/>
        </w:rPr>
        <w:t>19. Засідання Комісії веде її голова, а в разі його відсутності - заступник голови.</w:t>
      </w:r>
    </w:p>
    <w:p w:rsidR="00E7440A" w:rsidRPr="00C8175F" w:rsidP="00E7440A" w14:paraId="1DC13CC9" w14:textId="77777777">
      <w:pPr>
        <w:pStyle w:val="rvps2"/>
        <w:spacing w:before="0" w:beforeAutospacing="0" w:after="0" w:afterAutospacing="0" w:line="276" w:lineRule="auto"/>
        <w:ind w:firstLine="567"/>
        <w:jc w:val="both"/>
        <w:rPr>
          <w:sz w:val="28"/>
          <w:szCs w:val="28"/>
          <w:lang w:val="uk-UA"/>
        </w:rPr>
      </w:pPr>
      <w:bookmarkStart w:id="39" w:name="n81"/>
      <w:bookmarkEnd w:id="39"/>
      <w:r w:rsidRPr="00C8175F">
        <w:rPr>
          <w:sz w:val="28"/>
          <w:szCs w:val="28"/>
          <w:lang w:val="uk-UA"/>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E7440A" w:rsidRPr="00C8175F" w:rsidP="00E7440A" w14:paraId="1945ABFC" w14:textId="77777777">
      <w:pPr>
        <w:pStyle w:val="rvps2"/>
        <w:spacing w:before="0" w:beforeAutospacing="0" w:after="0" w:afterAutospacing="0" w:line="276" w:lineRule="auto"/>
        <w:ind w:firstLine="567"/>
        <w:jc w:val="both"/>
        <w:rPr>
          <w:sz w:val="28"/>
          <w:szCs w:val="28"/>
          <w:lang w:val="uk-UA"/>
        </w:rPr>
      </w:pPr>
      <w:bookmarkStart w:id="40" w:name="n82"/>
      <w:bookmarkEnd w:id="40"/>
      <w:r w:rsidRPr="00C8175F">
        <w:rPr>
          <w:sz w:val="28"/>
          <w:szCs w:val="28"/>
          <w:lang w:val="uk-UA"/>
        </w:rPr>
        <w:t>Комісія може проводити свої засідання в режимі реального часу з використанням відповідних технічних засобів, зокрема через Інтернет, за необхідності. Такі засідання є правоможними.</w:t>
      </w:r>
    </w:p>
    <w:p w:rsidR="00E7440A" w:rsidRPr="00C8175F" w:rsidP="00E7440A" w14:paraId="20E3A888"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Рішення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rsidR="00E7440A" w:rsidRPr="00C8175F" w:rsidP="00E7440A" w14:paraId="58C535E8"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Результати засідання Комісії оформлюються протоколом, що підписується головуючим та секретарем та членами Комісії.</w:t>
      </w:r>
    </w:p>
    <w:p w:rsidR="00E7440A" w:rsidRPr="00C8175F" w:rsidP="00E7440A" w14:paraId="20B1F095"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 xml:space="preserve">Рішення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про надання/відмову у наданні компенсації затверджується рішенням </w:t>
      </w:r>
      <w:bookmarkStart w:id="41" w:name="_Hlk138850698"/>
      <w:r w:rsidRPr="00C8175F">
        <w:rPr>
          <w:sz w:val="28"/>
          <w:szCs w:val="28"/>
          <w:lang w:val="uk-UA"/>
        </w:rPr>
        <w:t xml:space="preserve">виконавчого комітету Броварської міської ради Броварського району Київської області </w:t>
      </w:r>
      <w:bookmarkEnd w:id="41"/>
      <w:r w:rsidRPr="00C8175F">
        <w:rPr>
          <w:sz w:val="28"/>
          <w:szCs w:val="28"/>
          <w:lang w:val="uk-UA"/>
        </w:rPr>
        <w:t>протягом п’яти днів з дня його прийняття.</w:t>
      </w:r>
    </w:p>
    <w:p w:rsidR="00E7440A" w:rsidRPr="00C8175F" w:rsidP="00E7440A" w14:paraId="65673BCC"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Копія рішення про надання/відмову у наданні компенсації завантажується посадовою особою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з накладенням електронного кваліфікаційного підпису, що базується на сертифікаті відкритого ключа, до Реєстру пошкодженого та знищеного майна протягом п’яти робочих днів з дня його прийняття.</w:t>
      </w:r>
    </w:p>
    <w:p w:rsidR="00E7440A" w:rsidRPr="00C8175F" w:rsidP="00E7440A" w14:paraId="446DFFBD"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20. Рішення Комісії про надання/відмову в наданні компенсації за знищений об’єкт нерухомого майна може бути оскаржене до органу, що її утворив.</w:t>
      </w:r>
    </w:p>
    <w:p w:rsidR="00E7440A" w:rsidRPr="00C8175F" w:rsidP="00E7440A" w14:paraId="4AF8CE73" w14:textId="77777777">
      <w:pPr>
        <w:pStyle w:val="rvps2"/>
        <w:spacing w:before="0" w:beforeAutospacing="0" w:after="0" w:afterAutospacing="0" w:line="276" w:lineRule="auto"/>
        <w:ind w:firstLine="567"/>
        <w:jc w:val="both"/>
        <w:rPr>
          <w:sz w:val="28"/>
          <w:szCs w:val="28"/>
          <w:lang w:val="uk-UA"/>
        </w:rPr>
      </w:pPr>
      <w:bookmarkStart w:id="42" w:name="n91"/>
      <w:bookmarkEnd w:id="42"/>
      <w:r w:rsidRPr="00C8175F">
        <w:rPr>
          <w:sz w:val="28"/>
          <w:szCs w:val="28"/>
          <w:lang w:val="uk-UA"/>
        </w:rPr>
        <w:t>Рішення виконавчого комітету Броварської міської ради Броварського району Київської області про затвердження рішення Комісії про надання/відмову в наданні компенсації за знищений об’єкт нерухомого майна можуть бути оскаржені в судовому порядку.</w:t>
      </w:r>
    </w:p>
    <w:p w:rsidR="00E7440A" w:rsidRPr="00C8175F" w:rsidP="00E7440A" w14:paraId="4614F4FB"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21. Організаційне, інформаційне, матеріально-технічне забезпечення діяльності Комісії здійснює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E7440A" w:rsidRPr="00C8175F" w:rsidP="00E7440A" w14:paraId="2D072DE8" w14:textId="77777777">
      <w:pPr>
        <w:pStyle w:val="rvps2"/>
        <w:spacing w:before="0" w:beforeAutospacing="0" w:after="0" w:afterAutospacing="0" w:line="276" w:lineRule="auto"/>
        <w:ind w:firstLine="567"/>
        <w:jc w:val="both"/>
        <w:rPr>
          <w:sz w:val="28"/>
          <w:szCs w:val="28"/>
          <w:lang w:val="uk-UA"/>
        </w:rPr>
      </w:pPr>
      <w:r w:rsidRPr="00C8175F">
        <w:rPr>
          <w:sz w:val="28"/>
          <w:szCs w:val="28"/>
          <w:lang w:val="uk-UA"/>
        </w:rPr>
        <w:t>22. Усі інші питання роботи Комісії не врегульовані цим Положенням, регулюються Порядком та Примірним положенням.</w:t>
      </w:r>
    </w:p>
    <w:p w:rsidR="00E7440A" w:rsidRPr="00C8175F" w:rsidP="00E7440A" w14:paraId="0778E644" w14:textId="3CFB7C16">
      <w:pPr>
        <w:pStyle w:val="rvps2"/>
        <w:shd w:val="clear" w:color="auto" w:fill="FFFFFF"/>
        <w:spacing w:before="0" w:beforeAutospacing="0" w:after="0" w:afterAutospacing="0" w:line="276" w:lineRule="auto"/>
        <w:ind w:firstLine="567"/>
        <w:jc w:val="both"/>
        <w:rPr>
          <w:sz w:val="28"/>
          <w:szCs w:val="28"/>
          <w:lang w:val="uk-UA"/>
        </w:rPr>
      </w:pPr>
    </w:p>
    <w:p w:rsidR="004208DA" w:rsidRPr="00C8175F" w:rsidP="00E7440A" w14:paraId="792FBF67" w14:textId="13E46B77">
      <w:pPr>
        <w:spacing w:after="0"/>
        <w:jc w:val="both"/>
        <w:rPr>
          <w:rFonts w:ascii="Times New Roman" w:hAnsi="Times New Roman" w:cs="Times New Roman"/>
          <w:b/>
          <w:sz w:val="28"/>
          <w:szCs w:val="28"/>
        </w:rPr>
      </w:pPr>
      <w:r w:rsidRPr="00C8175F">
        <w:rPr>
          <w:rFonts w:ascii="Times New Roman" w:hAnsi="Times New Roman" w:cs="Times New Roman"/>
          <w:sz w:val="28"/>
          <w:szCs w:val="28"/>
        </w:rPr>
        <w:t>Міський голова                                                                        Ігор САПОЖКО</w:t>
      </w:r>
      <w:bookmarkStart w:id="43" w:name="_GoBack"/>
      <w:bookmarkEnd w:id="43"/>
      <w:permEnd w:id="0"/>
    </w:p>
    <w:sectPr w:rsidSect="00231682">
      <w:headerReference w:type="default" r:id="rId19"/>
      <w:footerReference w:type="default" r:id="rId20"/>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4"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0E72B4"/>
    <w:rsid w:val="001060A6"/>
    <w:rsid w:val="00231682"/>
    <w:rsid w:val="00264197"/>
    <w:rsid w:val="003377E0"/>
    <w:rsid w:val="003735BC"/>
    <w:rsid w:val="003A2799"/>
    <w:rsid w:val="003B2A39"/>
    <w:rsid w:val="004208DA"/>
    <w:rsid w:val="00424AD7"/>
    <w:rsid w:val="00485D82"/>
    <w:rsid w:val="004E41C7"/>
    <w:rsid w:val="00524AF7"/>
    <w:rsid w:val="00545B76"/>
    <w:rsid w:val="00651129"/>
    <w:rsid w:val="007732CE"/>
    <w:rsid w:val="0078010E"/>
    <w:rsid w:val="007C582E"/>
    <w:rsid w:val="00821BD7"/>
    <w:rsid w:val="00853C00"/>
    <w:rsid w:val="00910331"/>
    <w:rsid w:val="00973F9B"/>
    <w:rsid w:val="00A84A56"/>
    <w:rsid w:val="00AE57AA"/>
    <w:rsid w:val="00B20C04"/>
    <w:rsid w:val="00C8175F"/>
    <w:rsid w:val="00CB633A"/>
    <w:rsid w:val="00E71A04"/>
    <w:rsid w:val="00E7440A"/>
    <w:rsid w:val="00EC35BD"/>
    <w:rsid w:val="00EE25E3"/>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Hyperlink">
    <w:name w:val="Hyperlink"/>
    <w:basedOn w:val="DefaultParagraphFont"/>
    <w:uiPriority w:val="99"/>
    <w:unhideWhenUsed/>
    <w:rsid w:val="00E7440A"/>
    <w:rPr>
      <w:color w:val="0000FF"/>
      <w:u w:val="single"/>
    </w:rPr>
  </w:style>
  <w:style w:type="paragraph" w:customStyle="1" w:styleId="rvps2">
    <w:name w:val="rvps2"/>
    <w:basedOn w:val="Normal"/>
    <w:rsid w:val="00E7440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155-19" TargetMode="External" /><Relationship Id="rId11" Type="http://schemas.openxmlformats.org/officeDocument/2006/relationships/hyperlink" Target="https://zakon.rada.gov.ua/laws/show/1871-20" TargetMode="External" /><Relationship Id="rId12" Type="http://schemas.openxmlformats.org/officeDocument/2006/relationships/hyperlink" Target="https://zakon.rada.gov.ua/laws/show/1689-20" TargetMode="External" /><Relationship Id="rId13" Type="http://schemas.openxmlformats.org/officeDocument/2006/relationships/hyperlink" Target="https://zakon.rada.gov.ua/laws/show/1932-12" TargetMode="External" /><Relationship Id="rId14" Type="http://schemas.openxmlformats.org/officeDocument/2006/relationships/hyperlink" Target="https://zakon.rada.gov.ua/laws/show/1207-18" TargetMode="External" /><Relationship Id="rId15" Type="http://schemas.openxmlformats.org/officeDocument/2006/relationships/hyperlink" Target="https://zakon.rada.gov.ua/laws/show/1706-18" TargetMode="External" /><Relationship Id="rId16" Type="http://schemas.openxmlformats.org/officeDocument/2006/relationships/hyperlink" Target="https://zakon.rada.gov.ua/laws/show/3038-17" TargetMode="External" /><Relationship Id="rId17" Type="http://schemas.openxmlformats.org/officeDocument/2006/relationships/hyperlink" Target="https://zakon.rada.gov.ua/laws/show/850-20" TargetMode="External" /><Relationship Id="rId18" Type="http://schemas.openxmlformats.org/officeDocument/2006/relationships/hyperlink" Target="https://zakon.rada.gov.ua/laws/show/381-2023-%D0%BF/print"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zakon.rada.gov.ua/laws/show/516-2023-%D0%BF" TargetMode="External" /><Relationship Id="rId5" Type="http://schemas.openxmlformats.org/officeDocument/2006/relationships/hyperlink" Target="https://zakon.rada.gov.ua/laws/show/254%D0%BA/96-%D0%B2%D1%80" TargetMode="External" /><Relationship Id="rId6" Type="http://schemas.openxmlformats.org/officeDocument/2006/relationships/hyperlink" Target="https://zakon.rada.gov.ua/laws/show/2923-20" TargetMode="External" /><Relationship Id="rId7" Type="http://schemas.openxmlformats.org/officeDocument/2006/relationships/hyperlink" Target="https://zakon.rada.gov.ua/laws/show/435-15" TargetMode="External" /><Relationship Id="rId8" Type="http://schemas.openxmlformats.org/officeDocument/2006/relationships/hyperlink" Target="https://zakon.rada.gov.ua/laws/show/2456-17" TargetMode="External" /><Relationship Id="rId9" Type="http://schemas.openxmlformats.org/officeDocument/2006/relationships/hyperlink" Target="https://zakon.rada.gov.ua/laws/show/1907-20"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203E8"/>
    <w:rsid w:val="00310D60"/>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10811</Words>
  <Characters>6163</Characters>
  <Application>Microsoft Office Word</Application>
  <DocSecurity>8</DocSecurity>
  <Lines>51</Lines>
  <Paragraphs>33</Paragraphs>
  <ScaleCrop>false</ScaleCrop>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2023-06-28T12:43:00Z</dcterms:modified>
</cp:coreProperties>
</file>