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ПВ-681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24B3" w:rsidRPr="00BB54E8" w:rsidP="004F24B3" w14:paraId="57CB623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permStart w:id="0" w:edGrp="everyone"/>
      <w:r w:rsidRPr="00BB54E8">
        <w:rPr>
          <w:rFonts w:ascii="Times New Roman" w:hAnsi="Times New Roman"/>
          <w:sz w:val="27"/>
          <w:szCs w:val="27"/>
        </w:rPr>
        <w:t xml:space="preserve">Додаток </w:t>
      </w:r>
      <w:r>
        <w:rPr>
          <w:rFonts w:ascii="Times New Roman" w:hAnsi="Times New Roman"/>
          <w:sz w:val="27"/>
          <w:szCs w:val="27"/>
        </w:rPr>
        <w:t>2</w:t>
      </w:r>
    </w:p>
    <w:p w:rsidR="004F24B3" w:rsidRPr="00BB54E8" w:rsidP="004F24B3" w14:paraId="3083410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 w:rsidR="004F24B3" w:rsidRPr="00BB54E8" w:rsidP="004F24B3" w14:paraId="3663799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Броварського району</w:t>
      </w:r>
    </w:p>
    <w:p w:rsidR="004F24B3" w:rsidRPr="00BB54E8" w:rsidP="004F24B3" w14:paraId="213CAF5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Київської області</w:t>
      </w:r>
    </w:p>
    <w:p w:rsidR="004F24B3" w:rsidRPr="00BB54E8" w:rsidP="004F24B3" w14:paraId="301E438A" w14:textId="77777777">
      <w:pPr>
        <w:spacing w:after="0"/>
        <w:rPr>
          <w:rFonts w:ascii="Times New Roman" w:hAnsi="Times New Roman"/>
          <w:sz w:val="27"/>
          <w:szCs w:val="27"/>
        </w:rPr>
      </w:pPr>
    </w:p>
    <w:p w:rsidR="004F24B3" w:rsidRPr="00BB54E8" w:rsidP="004F24B3" w14:paraId="1411D6C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 w:rsidRPr="00BB54E8">
        <w:rPr>
          <w:rFonts w:ascii="Times New Roman" w:hAnsi="Times New Roman"/>
          <w:b/>
          <w:bCs/>
          <w:sz w:val="27"/>
          <w:szCs w:val="27"/>
        </w:rPr>
        <w:t>СКЛАД</w:t>
      </w:r>
    </w:p>
    <w:p w:rsidR="004F24B3" w:rsidP="004F24B3" w14:paraId="0B6A763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BB54E8"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дітей, позбавлених батьківського піклування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,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Кондратенка Олексія Олексійовича, 17.07.2009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р.н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.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, та </w:t>
      </w:r>
    </w:p>
    <w:p w:rsidR="004F24B3" w:rsidRPr="00BB54E8" w:rsidP="004F24B3" w14:paraId="0E465D4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Дрока Богдана Дмитровича, 07.09.2019 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р.н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.</w:t>
      </w:r>
    </w:p>
    <w:p w:rsidR="004F24B3" w:rsidRPr="00BB54E8" w:rsidP="004F24B3" w14:paraId="3C75F85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420"/>
      </w:tblGrid>
      <w:tr w14:paraId="6B09AE36" w14:textId="77777777" w:rsidTr="00EA4628"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19" w:type="dxa"/>
            <w:hideMark/>
          </w:tcPr>
          <w:p w:rsidR="004F24B3" w:rsidRPr="00B754AF" w:rsidP="00EA4628" w14:paraId="14C5D3C4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Леся ГАВРИСЬ</w:t>
            </w:r>
          </w:p>
        </w:tc>
        <w:tc>
          <w:tcPr>
            <w:tcW w:w="5420" w:type="dxa"/>
          </w:tcPr>
          <w:p w:rsidR="004F24B3" w:rsidRPr="00BB54E8" w:rsidP="00EA4628" w14:paraId="0459C0BA" w14:textId="57A706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>фахів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ець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із соціальної роботи 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;</w:t>
            </w:r>
            <w:r w:rsidRPr="00BB54E8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</w:p>
          <w:p w:rsidR="004F24B3" w:rsidRPr="00BB54E8" w:rsidP="00EA4628" w14:paraId="02434D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 w14:paraId="7D325EF3" w14:textId="77777777" w:rsidTr="00EA4628">
        <w:tblPrEx>
          <w:tblW w:w="9639" w:type="dxa"/>
          <w:tblInd w:w="392" w:type="dxa"/>
          <w:tblLook w:val="04A0"/>
        </w:tblPrEx>
        <w:tc>
          <w:tcPr>
            <w:tcW w:w="4219" w:type="dxa"/>
            <w:hideMark/>
          </w:tcPr>
          <w:p w:rsidR="004F24B3" w:rsidRPr="00BB54E8" w:rsidP="00EA4628" w14:paraId="6D6D3F0F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Світлана ГАЙДАЄНКО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5420" w:type="dxa"/>
          </w:tcPr>
          <w:p w:rsidR="004F24B3" w:rsidRPr="00B754AF" w:rsidP="00EA4628" w14:paraId="13191385" w14:textId="3DA0C9B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4F24B3" w:rsidRPr="00BB54E8" w:rsidP="00EA4628" w14:paraId="440E8C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 w14:paraId="5B8899BF" w14:textId="77777777" w:rsidTr="00EA4628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4F24B3" w:rsidRPr="00BB54E8" w:rsidP="00EA4628" w14:paraId="107181CC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Анастасія КОБРИНА</w:t>
            </w:r>
          </w:p>
        </w:tc>
        <w:tc>
          <w:tcPr>
            <w:tcW w:w="5420" w:type="dxa"/>
          </w:tcPr>
          <w:p w:rsidR="004F24B3" w:rsidRPr="00BB54E8" w:rsidP="00EA4628" w14:paraId="6D8D29C7" w14:textId="5C68326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Фахівець із соціальної роботи комунального закладу Київської обласної ради «Спеціалізований будинок дитини                          м. Боярка»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>(за згодою)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</w:tr>
      <w:tr w14:paraId="60157C5D" w14:textId="77777777" w:rsidTr="00EA4628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4F24B3" w:rsidRPr="00BB54E8" w:rsidP="00EA4628" w14:paraId="227F284E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:rsidR="004F24B3" w:rsidRPr="00BB54E8" w:rsidP="00EA4628" w14:paraId="0339EB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</w:tr>
      <w:tr w14:paraId="6F502470" w14:textId="77777777" w:rsidTr="00EA4628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4F24B3" w:rsidRPr="00BB54E8" w:rsidP="00EA4628" w14:paraId="3350D94D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Вікторія КОРДУН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</w:t>
            </w:r>
          </w:p>
        </w:tc>
        <w:tc>
          <w:tcPr>
            <w:tcW w:w="5420" w:type="dxa"/>
          </w:tcPr>
          <w:p w:rsidR="004F24B3" w:rsidRPr="00BB54E8" w:rsidP="00EA4628" w14:paraId="3FAD1D77" w14:textId="24624B9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директор Київського обласного центру соціально-психологічної реабілітації дітей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/>
                <w:sz w:val="27"/>
                <w:szCs w:val="27"/>
              </w:rPr>
              <w:t>Сезенків</w:t>
            </w:r>
            <w:r>
              <w:rPr>
                <w:rFonts w:ascii="Times New Roman" w:hAnsi="Times New Roman"/>
                <w:sz w:val="27"/>
                <w:szCs w:val="27"/>
              </w:rPr>
              <w:t>» (за згодою)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bookmarkStart w:id="1" w:name="_GoBack"/>
            <w:bookmarkEnd w:id="1"/>
          </w:p>
        </w:tc>
      </w:tr>
    </w:tbl>
    <w:p w:rsidR="004F24B3" w:rsidP="004F24B3" w14:paraId="7092BE17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:rsidR="004F24B3" w:rsidP="004F24B3" w14:paraId="48937DA7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:rsidR="004F24B3" w:rsidRPr="00BB54E8" w:rsidP="004F24B3" w14:paraId="5D484EE6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</w:r>
      <w:r w:rsidRPr="00BB54E8">
        <w:rPr>
          <w:rFonts w:ascii="Times New Roman" w:hAnsi="Times New Roman"/>
          <w:sz w:val="27"/>
          <w:szCs w:val="27"/>
        </w:rPr>
        <w:tab/>
        <w:t>Ігор САПОЖКО</w:t>
      </w:r>
    </w:p>
    <w:p w:rsidR="004F24B3" w:rsidP="004F24B3" w14:paraId="3A07C896" w14:textId="77777777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permEnd w:id="0"/>
    <w:p w:rsidR="004208DA" w:rsidRPr="004208DA" w:rsidP="003B2A39" w14:paraId="5C916CD2" w14:textId="4A380408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4F24B3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348C4"/>
    <w:rsid w:val="00B754AF"/>
    <w:rsid w:val="00BB54E8"/>
    <w:rsid w:val="00CB633A"/>
    <w:rsid w:val="00E71A04"/>
    <w:rsid w:val="00EA4628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4F24B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BA34D7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707</Words>
  <Characters>403</Characters>
  <Application>Microsoft Office Word</Application>
  <DocSecurity>8</DocSecurity>
  <Lines>3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2023-08-17T11:45:00Z</dcterms:modified>
</cp:coreProperties>
</file>