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14:paraId="269D57E1" w14:textId="77777777" w:rsidTr="00CB5E0C">
        <w:tblPrEx>
          <w:tblW w:w="0" w:type="auto"/>
          <w:tblLook w:val="04A0"/>
        </w:tblPrEx>
        <w:tc>
          <w:tcPr>
            <w:tcW w:w="4785" w:type="dxa"/>
          </w:tcPr>
          <w:p w:rsidR="00CB5E0C" w:rsidRPr="00CB5E0C" w:rsidP="00CB5E0C" w14:paraId="370930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0" w:edGrp="everyone"/>
          </w:p>
        </w:tc>
        <w:tc>
          <w:tcPr>
            <w:tcW w:w="4785" w:type="dxa"/>
          </w:tcPr>
          <w:p w:rsidR="00CB5E0C" w:rsidRPr="001504BF" w:rsidP="00CB5E0C" w14:paraId="7695116E" w14:textId="4689E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1504BF" w:rsidR="001504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ХВАЛЕНО</w:t>
            </w:r>
          </w:p>
          <w:p w:rsidR="00CB5E0C" w:rsidRPr="00CB5E0C" w:rsidP="00CB5E0C" w14:paraId="4FCA9E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виконавчого комітету</w:t>
            </w:r>
          </w:p>
          <w:p w:rsidR="00CB5E0C" w:rsidRPr="00CB5E0C" w:rsidP="00CB5E0C" w14:paraId="2B38F3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</w:p>
          <w:p w:rsidR="00CB5E0C" w:rsidRPr="00CB5E0C" w:rsidP="00CB5E0C" w14:paraId="42F1E2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:rsidR="00CB5E0C" w:rsidRPr="00CB5E0C" w:rsidP="00CB5E0C" w14:paraId="5479CD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__________ № __________</w:t>
            </w:r>
          </w:p>
          <w:p w:rsidR="00CB5E0C" w:rsidRPr="00CB5E0C" w:rsidP="00CB5E0C" w14:paraId="5FC35F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5E0C" w:rsidRPr="00CB5E0C" w:rsidP="00CB5E0C" w14:paraId="653B14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5E0C" w:rsidRPr="00CB5E0C" w:rsidP="00CB5E0C" w14:paraId="7D411F8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4663D1F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7E79D81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2364373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56A6DD7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5A8B300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28BEDB9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3CFB995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1B362B6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082C840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2ED210C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4BDA956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1BA1AA7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241482B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41E7CC9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CB5E0C" w:rsidRPr="00CB5E0C" w:rsidP="00CB5E0C" w14:paraId="74A0D7C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CB5E0C" w:rsidRPr="00CB5E0C" w:rsidP="00CB5E0C" w14:paraId="5983EBF3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  <w:r w:rsidRPr="00CB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2023 рік</w:t>
      </w:r>
    </w:p>
    <w:p w:rsidR="00CB5E0C" w:rsidRPr="00CB5E0C" w:rsidP="00CB5E0C" w14:paraId="34FFBBB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51D05D2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4192719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2A1B9DB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007D7D3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6939B91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667E88D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1F546B1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049DE43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38480F88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3F88A52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7835A83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3D82D29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5ED4F24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2A601D7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D253ED" w14:paraId="7BAB69B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7A032DE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0C" w:rsidRPr="00CB5E0C" w:rsidP="00CB5E0C" w14:paraId="1B650BDC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CB5E0C" w:rsidRPr="00CB5E0C" w:rsidP="00CB5E0C" w14:paraId="0E84C7B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рік</w:t>
      </w:r>
    </w:p>
    <w:p w:rsidR="00CB5E0C" w:rsidRPr="00CB5E0C" w:rsidP="00CB5E0C" w14:paraId="16EDCA2A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B5E0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CB5E0C" w:rsidRPr="00CB5E0C" w:rsidP="00CB5E0C" w14:paraId="3B716036" w14:textId="77777777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B5E0C" w:rsidRPr="00CB5E0C" w:rsidP="00CB5E0C" w14:paraId="0784BEE1" w14:textId="77777777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4C98F986" w14:textId="77777777" w:rsidTr="00CB5E0C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0A9B6741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0C" w:rsidRPr="00CB5E0C" w:rsidP="00CB5E0C" w14:paraId="06D4CD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CB5E0C" w:rsidRPr="00CB5E0C" w:rsidP="00CB5E0C" w14:paraId="2CEA08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0C" w:rsidRPr="00CB5E0C" w:rsidP="00CB5E0C" w14:paraId="2958BE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відділ НС)</w:t>
            </w:r>
          </w:p>
        </w:tc>
      </w:tr>
      <w:tr w14:paraId="1E2EFCE8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23A9665E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34C8F2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0C" w:rsidRPr="00CB5E0C" w:rsidP="00CB5E0C" w14:paraId="1BFB99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19948F42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0BA9094E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6ED6B1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</w:t>
            </w: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0C" w:rsidRPr="00CB5E0C" w:rsidP="00CB5E0C" w14:paraId="3D6756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:rsidR="00CB5E0C" w:rsidRPr="00CB5E0C" w:rsidP="00CB5E0C" w14:paraId="405F0D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E348160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7348A892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4577E1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0C" w:rsidRPr="00CB5E0C" w:rsidP="00CB5E0C" w14:paraId="231F2E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7C2AB015" w14:textId="77777777" w:rsidTr="00CB5E0C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3F5435BD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1C9E62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0C" w:rsidRPr="00CB5E0C" w:rsidP="00CB5E0C" w14:paraId="03436B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  <w:p w:rsidR="00CB5E0C" w:rsidRPr="00CB5E0C" w:rsidP="00CB5E0C" w14:paraId="4C8149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Військова частина А7302.</w:t>
            </w:r>
          </w:p>
          <w:p w:rsidR="00CB5E0C" w:rsidRPr="00CB5E0C" w:rsidP="00CB5E0C" w14:paraId="16FCE2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Броварська районна рада Київської області</w:t>
            </w:r>
          </w:p>
          <w:p w:rsidR="00CB5E0C" w:rsidRPr="00CB5E0C" w:rsidP="00CB5E0C" w14:paraId="7E82D4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Antiqua" w:eastAsia="Times New Roman" w:hAnsi="Antiqua" w:cs="Times New Roman"/>
                <w:sz w:val="28"/>
                <w:szCs w:val="28"/>
                <w:lang w:eastAsia="ru-RU"/>
              </w:rPr>
              <w:t>Броварська районна державна адміністрація Київської області</w:t>
            </w:r>
          </w:p>
        </w:tc>
      </w:tr>
      <w:tr w14:paraId="64E2EC74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0CB22053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288ECC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0C" w:rsidRPr="00CB5E0C" w:rsidP="00CB5E0C" w14:paraId="0935BA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рік</w:t>
            </w:r>
          </w:p>
          <w:p w:rsidR="00CB5E0C" w:rsidRPr="00CB5E0C" w:rsidP="00CB5E0C" w14:paraId="6D4757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2C664FBE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70960577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465C92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687004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6616160A" w14:textId="77777777" w:rsidTr="00CB5E0C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6C0E01D0" w14:textId="777777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706887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0C" w:rsidRPr="00CB5E0C" w:rsidP="00CB5E0C" w14:paraId="7533FA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22 000,0</w:t>
            </w:r>
            <w:r w:rsidRPr="00CB5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B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CB5E0C" w:rsidRPr="00CB5E0C" w:rsidP="00CB5E0C" w14:paraId="78587524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CB5E0C" w:rsidRPr="00CB5E0C" w:rsidP="00CB5E0C" w14:paraId="7492DB6A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  <w:r w:rsidRPr="00CB5E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CB5E0C" w:rsidRPr="00CB5E0C" w:rsidP="00CB5E0C" w14:paraId="40F85CBB" w14:textId="77777777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130A4914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Суспільно-політична ситуація, що склалася поблизу кордонів нашої держави,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 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ил територіальної оборони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(далі – 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ТрО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 xml:space="preserve"> Збройних Сил України</w:t>
      </w: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добровольчих формувань Броварської міської територіальної громади до виконання завдань за призначенням.</w:t>
      </w:r>
    </w:p>
    <w:p w:rsidR="00CB5E0C" w:rsidRPr="00CB5E0C" w:rsidP="00CB5E0C" w14:paraId="0CA24143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5E0C" w:rsidRPr="00CB5E0C" w:rsidP="00CB5E0C" w14:paraId="47AE5545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CB5E0C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  заходів з організації територіальної оборони в </w:t>
      </w:r>
      <w:r w:rsidRPr="00CB5E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2023 рік</w:t>
      </w:r>
      <w:r w:rsidRPr="00CB5E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CB5E0C" w:rsidRPr="00CB5E0C" w:rsidP="00CB5E0C" w14:paraId="060A1F2C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5E0C" w:rsidRPr="00CB5E0C" w:rsidP="00CB5E0C" w14:paraId="4D5A8C10" w14:textId="777777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CB5E0C" w:rsidRPr="00CB5E0C" w:rsidP="00CB5E0C" w14:paraId="25BC1AAE" w14:textId="77777777">
      <w:pPr>
        <w:autoSpaceDN w:val="0"/>
        <w:spacing w:after="0" w:line="228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3C584906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3.1.Метою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  населення і території громади до вирішення комплексу завдань щодо підготовки до захисту 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CB5E0C" w:rsidRPr="00CB5E0C" w:rsidP="00CB5E0C" w14:paraId="21F62D6B" w14:textId="77777777">
      <w:pPr>
        <w:autoSpaceDN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5E0C" w:rsidRPr="00CB5E0C" w:rsidP="00CB5E0C" w14:paraId="7C392B39" w14:textId="77777777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Перелік пріоритетних напрямків</w:t>
      </w:r>
    </w:p>
    <w:p w:rsidR="00CB5E0C" w:rsidRPr="00CB5E0C" w:rsidP="00CB5E0C" w14:paraId="383C233E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E0C" w:rsidRPr="00CB5E0C" w:rsidP="00CB5E0C" w14:paraId="7620CCF9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територіальної оборони в Броварській міській територіальній громаді.</w:t>
      </w:r>
    </w:p>
    <w:p w:rsidR="00CB5E0C" w:rsidRPr="00CB5E0C" w:rsidP="00CB5E0C" w14:paraId="63646949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CB5E0C" w:rsidRPr="00CB5E0C" w:rsidP="00CB5E0C" w14:paraId="1E28070A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з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CB5E0C" w:rsidRPr="00CB5E0C" w:rsidP="00CB5E0C" w14:paraId="00A2C53B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, тощо)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CB5E0C" w:rsidRPr="00CB5E0C" w:rsidP="00CB5E0C" w14:paraId="7F751D8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забезпечення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-технічними засобами для проведення практичних занять з населенням громади, військовозобов’язаними та резервістами підрозділів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з особовим складом добровольчих формувань з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домедичної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, першої медичної допомоги, тактичної підготовки, поводження з вогнепальною зброєю та боєприпасами;</w:t>
      </w:r>
    </w:p>
    <w:p w:rsidR="00CB5E0C" w:rsidRPr="00CB5E0C" w:rsidP="00CB5E0C" w14:paraId="4AFBC879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CB5E0C" w:rsidRPr="00CB5E0C" w:rsidP="00CB5E0C" w14:paraId="3846A0F3" w14:textId="77777777">
      <w:pPr>
        <w:autoSpaceDN w:val="0"/>
        <w:spacing w:after="0" w:line="228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08995FB3" w14:textId="77777777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CB5E0C" w:rsidRPr="00CB5E0C" w:rsidP="00CB5E0C" w14:paraId="7EF90C32" w14:textId="77777777">
      <w:pPr>
        <w:autoSpaceDN w:val="0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3355E6E1" w14:textId="77777777">
      <w:pPr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 не заборонених законодавством.</w:t>
      </w:r>
    </w:p>
    <w:p w:rsidR="00CB5E0C" w:rsidRPr="00CB5E0C" w:rsidP="00CB5E0C" w14:paraId="01872460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CB5E0C" w:rsidRPr="00CB5E0C" w:rsidP="00CB5E0C" w14:paraId="388B3A29" w14:textId="77777777">
      <w:pPr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5E0C" w:rsidRPr="00CB5E0C" w:rsidP="00CB5E0C" w14:paraId="50431514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Очікувані результати виконання Програми</w:t>
      </w:r>
    </w:p>
    <w:p w:rsidR="00CB5E0C" w:rsidRPr="00CB5E0C" w:rsidP="00CB5E0C" w14:paraId="388C91EF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03C7465C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CB5E0C" w:rsidRPr="00CB5E0C" w:rsidP="00CB5E0C" w14:paraId="0EE2E44F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забезпеченн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Збройних Сил України та інших військових формувань;</w:t>
      </w:r>
    </w:p>
    <w:p w:rsidR="00CB5E0C" w:rsidRPr="00CB5E0C" w:rsidP="00CB5E0C" w14:paraId="315D569C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охорони та оборони важливих об’єктів і комунікацій життєдіяльності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Броварської міської територіальної громади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CB5E0C" w:rsidRPr="00CB5E0C" w:rsidP="00CB5E0C" w14:paraId="64D06314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боротьби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в разі виникнення потреби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з диверсійно-розвідувальними силами, іншими озброєними формуваннями агресора, незаконно утвореними озброєними формуваннями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в Броварській міській територіальній громаді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CB5E0C" w:rsidRPr="00CB5E0C" w:rsidP="00CB5E0C" w14:paraId="2975F040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посилення охорони громадського порядку та безпеки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на території громади</w:t>
      </w:r>
      <w:r w:rsidRPr="00CB5E0C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CB5E0C" w:rsidRPr="00CB5E0C" w:rsidP="00CB5E0C" w14:paraId="2C8E9600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 підрозділів 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>ТрО</w:t>
      </w:r>
      <w:r w:rsidRPr="00CB5E0C">
        <w:rPr>
          <w:rFonts w:ascii="Antiqua" w:eastAsia="Times New Roman" w:hAnsi="Antiqua" w:cs="Times New Roman"/>
          <w:sz w:val="28"/>
          <w:szCs w:val="28"/>
          <w:lang w:eastAsia="ru-RU"/>
        </w:rPr>
        <w:t xml:space="preserve">, особового складу добровольчих формувань до практичних дій </w:t>
      </w:r>
      <w:r w:rsidRPr="00CB5E0C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ситуацій.</w:t>
      </w:r>
    </w:p>
    <w:p w:rsidR="00CB5E0C" w:rsidRPr="00CB5E0C" w:rsidP="00CB5E0C" w14:paraId="751D542A" w14:textId="77777777">
      <w:pPr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CB5E0C" w:rsidRPr="00CB5E0C" w:rsidP="00CB5E0C" w14:paraId="0132CB1E" w14:textId="77777777">
      <w:pPr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B5E0C" w:rsidRPr="00CB5E0C" w:rsidP="00CB5E0C" w14:paraId="14A6FB1E" w14:textId="77777777">
      <w:p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CB5E0C">
        <w:rPr>
          <w:rFonts w:ascii="Antiqua" w:eastAsia="Times New Roman" w:hAnsi="Antiqua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ermEnd w:id="0"/>
    <w:p w:rsidR="00231682" w:rsidRPr="003B2A39" w:rsidP="00AE57AA" w14:paraId="7804F9AA" w14:textId="23E4500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9C00A4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04B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A2867"/>
    <w:rsid w:val="00A84A56"/>
    <w:rsid w:val="00AE57AA"/>
    <w:rsid w:val="00B20C04"/>
    <w:rsid w:val="00B61A10"/>
    <w:rsid w:val="00CB5E0C"/>
    <w:rsid w:val="00CB633A"/>
    <w:rsid w:val="00D253E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semiHidden/>
    <w:unhideWhenUsed/>
    <w:rsid w:val="00CB5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CB5E0C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x-none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CB5E0C"/>
    <w:rPr>
      <w:rFonts w:ascii="Times New Roman" w:eastAsia="Times New Roman" w:hAnsi="Times New Roman" w:cs="Times New Roman"/>
      <w:b/>
      <w:bCs/>
      <w:sz w:val="40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33ACF"/>
    <w:rsid w:val="00540CE0"/>
    <w:rsid w:val="00973F9B"/>
    <w:rsid w:val="00D329F5"/>
    <w:rsid w:val="00FD1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3644</Words>
  <Characters>2078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25</cp:revision>
  <dcterms:created xsi:type="dcterms:W3CDTF">2021-08-31T06:42:00Z</dcterms:created>
  <dcterms:modified xsi:type="dcterms:W3CDTF">2022-12-14T08:52:00Z</dcterms:modified>
</cp:coreProperties>
</file>