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911F1" w14:paraId="2462461D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ПВ-765</w:t>
      </w:r>
    </w:p>
    <w:p w:rsidR="005911F1" w14:paraId="69289AD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11F1" w14:paraId="55C89E1E" w14:textId="6401D9AF">
      <w:pPr>
        <w:pStyle w:val="NoSpacing"/>
        <w:ind w:left="5103"/>
        <w:jc w:val="center"/>
        <w:rPr>
          <w:sz w:val="28"/>
          <w:szCs w:val="28"/>
          <w:lang w:val="uk-UA"/>
        </w:rPr>
      </w:pPr>
      <w:permStart w:id="0" w:edGrp="everyone"/>
      <w:r>
        <w:rPr>
          <w:sz w:val="28"/>
          <w:szCs w:val="28"/>
          <w:lang w:val="uk-UA"/>
        </w:rPr>
        <w:t>Додаток 2</w:t>
      </w:r>
    </w:p>
    <w:p w:rsidR="0039267F" w14:paraId="36090796" w14:textId="5D12B98F">
      <w:pPr>
        <w:pStyle w:val="NoSpacing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5911F1" w14:paraId="0C66BC58" w14:textId="77777777">
      <w:pPr>
        <w:pStyle w:val="NoSpacing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2"/>
          <w:lang w:val="uk-UA"/>
        </w:rPr>
        <w:t>Р</w:t>
      </w:r>
      <w:r>
        <w:rPr>
          <w:sz w:val="28"/>
          <w:szCs w:val="28"/>
          <w:lang w:val="uk-UA"/>
        </w:rPr>
        <w:t>ішення виконавчого комітету</w:t>
      </w:r>
    </w:p>
    <w:p w:rsidR="005911F1" w14:paraId="5C542E78" w14:textId="77777777">
      <w:pPr>
        <w:pStyle w:val="NoSpacing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Броварської міської ради Броварського району </w:t>
      </w:r>
    </w:p>
    <w:p w:rsidR="005911F1" w14:paraId="24879BC5" w14:textId="77777777">
      <w:pPr>
        <w:pStyle w:val="NoSpacing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5911F1" w14:paraId="016F96CF" w14:textId="77777777">
      <w:pPr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від _________ 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року №_______</w:t>
      </w:r>
    </w:p>
    <w:p w:rsidR="005911F1" w14:paraId="30F92631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11F1" w14:paraId="613AF8F8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11F1" w14:paraId="2E6E3F43" w14:textId="77777777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5911F1" w14:paraId="567DC48E" w14:textId="741238FC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Комісії по визначенню кандидатур на призначення студентської премії міського голови кращим студентам Броварської </w:t>
      </w:r>
      <w:r w:rsidRPr="0039267F" w:rsidR="0039267F">
        <w:rPr>
          <w:b/>
          <w:sz w:val="28"/>
          <w:szCs w:val="28"/>
          <w:lang w:val="uk-UA"/>
        </w:rPr>
        <w:t>міської територіальної громади</w:t>
      </w:r>
    </w:p>
    <w:p w:rsidR="005911F1" w14:paraId="31EA65E9" w14:textId="77777777">
      <w:pPr>
        <w:pStyle w:val="NoSpacing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5911F1" w14:paraId="08546BD2" w14:textId="77777777">
      <w:pPr>
        <w:pStyle w:val="NoSpacing"/>
        <w:jc w:val="both"/>
        <w:rPr>
          <w:sz w:val="28"/>
          <w:szCs w:val="28"/>
          <w:lang w:val="uk-UA"/>
        </w:rPr>
      </w:pPr>
    </w:p>
    <w:tbl>
      <w:tblPr>
        <w:tblW w:w="9634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3823"/>
        <w:gridCol w:w="5811"/>
      </w:tblGrid>
      <w:tr w14:paraId="64F9A44B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457E7B6A" w14:textId="77777777">
            <w:pPr>
              <w:pStyle w:val="NoSpacing"/>
              <w:spacing w:line="25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Лариса ВИНОГРАДОВА </w:t>
            </w:r>
          </w:p>
        </w:tc>
        <w:tc>
          <w:tcPr>
            <w:tcW w:w="5811" w:type="dxa"/>
          </w:tcPr>
          <w:p w:rsidR="00970FA6" w14:paraId="20517D7B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 заступник міського голови з питань діяльності виконавчих органів ради, голова Комісії;</w:t>
            </w:r>
          </w:p>
          <w:p w:rsidR="00970FA6" w14:paraId="7147A7B4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0925C999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5820AD7B" w14:textId="77777777">
            <w:pPr>
              <w:pStyle w:val="NoSpacing"/>
              <w:spacing w:line="25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Аліна ЯРМОЛЕНКО </w:t>
            </w:r>
          </w:p>
        </w:tc>
        <w:tc>
          <w:tcPr>
            <w:tcW w:w="5811" w:type="dxa"/>
            <w:hideMark/>
          </w:tcPr>
          <w:p w:rsidR="00970FA6" w14:paraId="78AC3886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 - начальник управління культури,  сім’ї та молоді Броварської міської ради Броварського району Київської області, заступник голови Комісії;</w:t>
            </w:r>
          </w:p>
          <w:p w:rsidR="00970FA6" w14:paraId="02015BA7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 </w:t>
            </w:r>
          </w:p>
        </w:tc>
      </w:tr>
      <w:tr w14:paraId="25CA0EDB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09B3A158" w14:textId="77777777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hideMark/>
          </w:tcPr>
          <w:p w:rsidR="00970FA6" w14:paraId="4B415E43" w14:textId="7777777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14:paraId="36E3D1CD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rHeight w:val="1638"/>
        </w:trPr>
        <w:tc>
          <w:tcPr>
            <w:tcW w:w="3823" w:type="dxa"/>
            <w:hideMark/>
          </w:tcPr>
          <w:p w:rsidR="00970FA6" w14:paraId="53A8A453" w14:textId="77777777">
            <w:pPr>
              <w:pStyle w:val="NoSpacing"/>
              <w:spacing w:line="25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Катерина БУЛАХ </w:t>
            </w:r>
          </w:p>
        </w:tc>
        <w:tc>
          <w:tcPr>
            <w:tcW w:w="5811" w:type="dxa"/>
          </w:tcPr>
          <w:p w:rsidR="00970FA6" w14:paraId="07B4E9E9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відділу сім’ї та молоді управління культури, сім’ї та молоді Броварської міської ради Броварського району Київської області, секретар Комісії;</w:t>
            </w:r>
          </w:p>
          <w:p w:rsidR="00970FA6" w:rsidP="00970FA6" w14:paraId="7EF923EA" w14:textId="77777777">
            <w:pPr>
              <w:spacing w:after="0" w:line="256" w:lineRule="auto"/>
            </w:pPr>
          </w:p>
        </w:tc>
      </w:tr>
      <w:tr w14:paraId="2AFE6F26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rHeight w:val="626"/>
        </w:trPr>
        <w:tc>
          <w:tcPr>
            <w:tcW w:w="9634" w:type="dxa"/>
            <w:gridSpan w:val="2"/>
            <w:hideMark/>
          </w:tcPr>
          <w:p w:rsidR="00970FA6" w14:paraId="5CF480CF" w14:textId="77777777">
            <w:pPr>
              <w:pStyle w:val="NoSpacing"/>
              <w:spacing w:line="256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Члени комісії:</w:t>
            </w:r>
          </w:p>
        </w:tc>
      </w:tr>
      <w:tr w14:paraId="79BA4263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7DFAD87F" w14:textId="77777777">
            <w:pPr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  <w:hideMark/>
          </w:tcPr>
          <w:p w:rsidR="00970FA6" w14:paraId="1B507C38" w14:textId="7777777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14:paraId="65DBFD58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7991CC31" w14:textId="77777777">
            <w:pPr>
              <w:pStyle w:val="NoSpacing"/>
              <w:spacing w:line="256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Олександр КАШТАНЮК </w:t>
            </w:r>
          </w:p>
        </w:tc>
        <w:tc>
          <w:tcPr>
            <w:tcW w:w="5811" w:type="dxa"/>
          </w:tcPr>
          <w:p w:rsidR="00970FA6" w14:paraId="69537A4B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  <w:p w:rsidR="00970FA6" w14:paraId="4287913F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3E579ED7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</w:tcPr>
          <w:p w:rsidR="00970FA6" w14:paraId="4393028B" w14:textId="77777777">
            <w:pPr>
              <w:pStyle w:val="NoSpacing"/>
              <w:spacing w:line="256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Андрій КОВАЛЬ </w:t>
            </w:r>
          </w:p>
          <w:p w:rsidR="00970FA6" w14:paraId="79D565B6" w14:textId="77777777">
            <w:pPr>
              <w:spacing w:line="256" w:lineRule="auto"/>
              <w:rPr>
                <w:bCs/>
                <w:sz w:val="24"/>
                <w:szCs w:val="24"/>
              </w:rPr>
            </w:pPr>
          </w:p>
          <w:p w:rsidR="00970FA6" w14:paraId="0AABE172" w14:textId="77777777">
            <w:pPr>
              <w:spacing w:line="256" w:lineRule="auto"/>
              <w:rPr>
                <w:bCs/>
              </w:rPr>
            </w:pPr>
          </w:p>
          <w:p w:rsidR="00970FA6" w14:paraId="7EF47C4C" w14:textId="77777777">
            <w:pPr>
              <w:pStyle w:val="NoSpacing"/>
              <w:spacing w:line="256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hideMark/>
          </w:tcPr>
          <w:p w:rsidR="00970FA6" w14:paraId="04515E0F" w14:textId="77777777">
            <w:pPr>
              <w:pStyle w:val="NoSpacing"/>
              <w:spacing w:line="256" w:lineRule="auto"/>
              <w:ind w:left="128" w:right="14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директор дитячої спортивної школи з </w:t>
            </w:r>
            <w:r>
              <w:rPr>
                <w:sz w:val="28"/>
                <w:szCs w:val="28"/>
                <w:lang w:val="uk-UA"/>
              </w:rPr>
              <w:t>ушу</w:t>
            </w:r>
            <w:r>
              <w:rPr>
                <w:sz w:val="28"/>
                <w:szCs w:val="28"/>
                <w:lang w:val="uk-UA"/>
              </w:rPr>
              <w:t xml:space="preserve"> та єдиноборств, головний тренер Національної збірної України з </w:t>
            </w:r>
            <w:r>
              <w:rPr>
                <w:sz w:val="28"/>
                <w:szCs w:val="28"/>
                <w:lang w:val="uk-UA"/>
              </w:rPr>
              <w:t>ушу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970FA6" w14:paraId="40920F09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 </w:t>
            </w:r>
          </w:p>
        </w:tc>
      </w:tr>
      <w:tr w14:paraId="06C5F302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42757E63" w14:textId="77777777">
            <w:pPr>
              <w:pStyle w:val="NoSpacing"/>
              <w:spacing w:line="256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Владислав МЕЛЬНИК </w:t>
            </w:r>
          </w:p>
        </w:tc>
        <w:tc>
          <w:tcPr>
            <w:tcW w:w="5811" w:type="dxa"/>
          </w:tcPr>
          <w:p w:rsidR="00970FA6" w14:paraId="6F35AA62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головний спеціаліст відділу сім’ї та молоді управління культури, сім’ї та молоді </w:t>
            </w:r>
            <w:r>
              <w:rPr>
                <w:sz w:val="28"/>
                <w:szCs w:val="28"/>
                <w:lang w:val="uk-UA"/>
              </w:rPr>
              <w:t>Броварської міської ради Броварського району Київської області;</w:t>
            </w:r>
          </w:p>
          <w:p w:rsidR="00022276" w14:paraId="384694C4" w14:textId="4385630C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00128543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73083D75" w14:textId="77777777">
            <w:pPr>
              <w:pStyle w:val="NoSpacing"/>
              <w:spacing w:line="25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Оксана МЕЛЬНИК </w:t>
            </w:r>
          </w:p>
        </w:tc>
        <w:tc>
          <w:tcPr>
            <w:tcW w:w="5811" w:type="dxa"/>
            <w:hideMark/>
          </w:tcPr>
          <w:p w:rsidR="00970FA6" w14:paraId="1E2AB861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освіти та науки Броварської міської ради Броварського району Київської області;</w:t>
            </w:r>
          </w:p>
          <w:p w:rsidR="00970FA6" w14:paraId="67F012EA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 </w:t>
            </w:r>
          </w:p>
        </w:tc>
      </w:tr>
      <w:tr w14:paraId="29AC6922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618EFE2E" w14:textId="77777777">
            <w:pPr>
              <w:pStyle w:val="NoSpacing"/>
              <w:spacing w:line="25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Артем МОРОЗ </w:t>
            </w:r>
          </w:p>
        </w:tc>
        <w:tc>
          <w:tcPr>
            <w:tcW w:w="5811" w:type="dxa"/>
          </w:tcPr>
          <w:p w:rsidR="00970FA6" w14:paraId="45BA164F" w14:textId="3B6198C5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r>
              <w:rPr>
                <w:sz w:val="28"/>
                <w:szCs w:val="28"/>
                <w:lang w:val="uk-UA"/>
              </w:rPr>
              <w:t>Княжицького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старостинського</w:t>
            </w:r>
            <w:r>
              <w:rPr>
                <w:sz w:val="28"/>
                <w:szCs w:val="28"/>
                <w:lang w:val="uk-UA"/>
              </w:rPr>
              <w:t xml:space="preserve"> округу Броварського району Київської області;</w:t>
            </w:r>
          </w:p>
          <w:p w:rsidR="00970FA6" w14:paraId="0EF6B5E2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42DA7FAB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564A0282" w14:textId="77777777">
            <w:pPr>
              <w:pStyle w:val="NoSpacing"/>
              <w:spacing w:line="25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Світлана ПОТРЯСАЄВА </w:t>
            </w:r>
          </w:p>
        </w:tc>
        <w:tc>
          <w:tcPr>
            <w:tcW w:w="5811" w:type="dxa"/>
          </w:tcPr>
          <w:p w:rsidR="00970FA6" w14:paraId="704F282A" w14:textId="7898B915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депутат Броварської міської ради</w:t>
            </w:r>
            <w:r w:rsidR="0039267F">
              <w:rPr>
                <w:sz w:val="28"/>
                <w:szCs w:val="28"/>
                <w:lang w:val="uk-UA"/>
              </w:rPr>
              <w:t xml:space="preserve"> Броварського району Київської області</w:t>
            </w:r>
            <w:r>
              <w:rPr>
                <w:sz w:val="28"/>
                <w:szCs w:val="28"/>
                <w:lang w:val="uk-UA"/>
              </w:rPr>
              <w:t xml:space="preserve"> VІІІ скликання, голова постійної комісії з гуманітарних питань (за згодою);</w:t>
            </w:r>
          </w:p>
          <w:p w:rsidR="00970FA6" w14:paraId="27C4C586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56669C04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5360A2BB" w14:textId="77777777">
            <w:pPr>
              <w:pStyle w:val="NoSpacing"/>
              <w:spacing w:line="25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Дмитро РОЖКОВ </w:t>
            </w:r>
          </w:p>
        </w:tc>
        <w:tc>
          <w:tcPr>
            <w:tcW w:w="5811" w:type="dxa"/>
          </w:tcPr>
          <w:p w:rsidR="00970FA6" w14:paraId="3D4FB115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фізичної культури та спорту Броварської міської ради      Броварського району Київської області;</w:t>
            </w:r>
          </w:p>
          <w:p w:rsidR="00970FA6" w14:paraId="3549419B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7603FAD0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397C34F2" w14:textId="77777777">
            <w:pPr>
              <w:pStyle w:val="NoSpacing"/>
              <w:spacing w:line="25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Лариса ТЕПЛЮК </w:t>
            </w:r>
          </w:p>
        </w:tc>
        <w:tc>
          <w:tcPr>
            <w:tcW w:w="5811" w:type="dxa"/>
          </w:tcPr>
          <w:p w:rsidR="00970FA6" w14:paraId="6D080C8A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служби у справах дітей Броварської міської ради Броварського  району Київської області;</w:t>
            </w:r>
          </w:p>
          <w:p w:rsidR="00970FA6" w14:paraId="68D60829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2DC79CDB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11B9E950" w14:textId="77777777">
            <w:pPr>
              <w:pStyle w:val="NoSpacing"/>
              <w:spacing w:line="25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Оксана УСАТЕНКО </w:t>
            </w:r>
          </w:p>
        </w:tc>
        <w:tc>
          <w:tcPr>
            <w:tcW w:w="5811" w:type="dxa"/>
          </w:tcPr>
          <w:p w:rsidR="00970FA6" w14:paraId="24385D55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сім’ї та молоді управління культури, сім’ї та молоді Броварської міської ради Броварського району Київської області;</w:t>
            </w:r>
          </w:p>
          <w:p w:rsidR="00970FA6" w14:paraId="2161535B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63F392EF" w14:textId="77777777" w:rsidTr="00970FA6">
        <w:tblPrEx>
          <w:tblW w:w="9634" w:type="dxa"/>
          <w:tblInd w:w="5" w:type="dxa"/>
          <w:tblCellMar>
            <w:left w:w="0" w:type="dxa"/>
            <w:right w:w="0" w:type="dxa"/>
          </w:tblCellMar>
          <w:tblLook w:val="04A0"/>
        </w:tblPrEx>
        <w:tc>
          <w:tcPr>
            <w:tcW w:w="3823" w:type="dxa"/>
            <w:hideMark/>
          </w:tcPr>
          <w:p w:rsidR="00970FA6" w14:paraId="5DD94C62" w14:textId="77777777">
            <w:pPr>
              <w:pStyle w:val="NoSpacing"/>
              <w:spacing w:line="256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Андрій ЦАХЛО </w:t>
            </w:r>
          </w:p>
        </w:tc>
        <w:tc>
          <w:tcPr>
            <w:tcW w:w="5811" w:type="dxa"/>
          </w:tcPr>
          <w:p w:rsidR="00970FA6" w14:paraId="745428BC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r>
              <w:rPr>
                <w:sz w:val="28"/>
                <w:szCs w:val="28"/>
                <w:lang w:val="uk-UA"/>
              </w:rPr>
              <w:t>Требухівського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старостинського</w:t>
            </w:r>
            <w:r>
              <w:rPr>
                <w:sz w:val="28"/>
                <w:szCs w:val="28"/>
                <w:lang w:val="uk-UA"/>
              </w:rPr>
              <w:t xml:space="preserve"> округу Броварського району Київської області.</w:t>
            </w:r>
          </w:p>
          <w:p w:rsidR="00970FA6" w14:paraId="5BABAC08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911F1" w14:paraId="61CF0951" w14:textId="7777777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:rsidR="005911F1" w14:paraId="5EA5585E" w14:textId="7777777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1F1" w14:paraId="04941200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5911F1" w14:paraId="3F833B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1F1" w14:paraId="4EC2F308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1"/>
  <w:p w:rsidR="005911F1" w14:paraId="27F255B2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5911F1"/>
    <w:rsid w:val="00022276"/>
    <w:rsid w:val="0039267F"/>
    <w:rsid w:val="00461619"/>
    <w:rsid w:val="005911F1"/>
    <w:rsid w:val="0097098F"/>
    <w:rsid w:val="00970FA6"/>
    <w:rsid w:val="00994353"/>
    <w:rsid w:val="00BF359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C08D12"/>
  <w15:docId w15:val="{55E80BFC-0576-4F23-A0F4-20D4E29D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1443</Words>
  <Characters>823</Characters>
  <Application>Microsoft Office Word</Application>
  <DocSecurity>8</DocSecurity>
  <Lines>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30</cp:revision>
  <dcterms:created xsi:type="dcterms:W3CDTF">2021-08-31T06:42:00Z</dcterms:created>
  <dcterms:modified xsi:type="dcterms:W3CDTF">2023-09-19T08:12:00Z</dcterms:modified>
</cp:coreProperties>
</file>