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ПВ-475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/>
      </w:tblPr>
      <w:tblGrid>
        <w:gridCol w:w="4840"/>
        <w:gridCol w:w="4874"/>
      </w:tblGrid>
      <w:tr w14:paraId="41DAA146" w14:textId="77777777" w:rsidTr="008B7629">
        <w:tblPrEx>
          <w:tblW w:w="0" w:type="auto"/>
          <w:tblLook w:val="04A0"/>
        </w:tblPrEx>
        <w:tc>
          <w:tcPr>
            <w:tcW w:w="4927" w:type="dxa"/>
            <w:shd w:val="clear" w:color="auto" w:fill="auto"/>
          </w:tcPr>
          <w:p w:rsidR="0014795C" w:rsidRPr="0014795C" w:rsidP="0014795C" w14:paraId="5E185E4E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ermStart w:id="0" w:edGrp="everyone"/>
          </w:p>
          <w:p w:rsidR="0014795C" w:rsidRPr="0014795C" w:rsidP="0014795C" w14:paraId="67E6CD52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95C" w:rsidRPr="0014795C" w:rsidP="0014795C" w14:paraId="1C5FADB7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95C" w:rsidRPr="0014795C" w:rsidP="0014795C" w14:paraId="1D9800AD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8" w:type="dxa"/>
            <w:shd w:val="clear" w:color="auto" w:fill="auto"/>
          </w:tcPr>
          <w:p w:rsidR="0014795C" w:rsidRPr="0014795C" w:rsidP="0014795C" w14:paraId="6B5EB35A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Додаток 2</w:t>
            </w:r>
          </w:p>
          <w:p w:rsidR="0014795C" w:rsidRPr="0014795C" w:rsidP="0014795C" w14:paraId="2B1380FA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Рішення виконавчого комітету</w:t>
            </w:r>
          </w:p>
          <w:p w:rsidR="0014795C" w:rsidRPr="0014795C" w:rsidP="0014795C" w14:paraId="2647C546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Броварської міської ради</w:t>
            </w:r>
          </w:p>
          <w:p w:rsidR="0014795C" w:rsidRPr="0014795C" w:rsidP="0014795C" w14:paraId="2A67C8BA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Броварського району </w:t>
            </w:r>
          </w:p>
          <w:p w:rsidR="0014795C" w:rsidRPr="0014795C" w:rsidP="0014795C" w14:paraId="6A8C472F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Київської області</w:t>
            </w:r>
          </w:p>
          <w:p w:rsidR="0014795C" w:rsidRPr="0014795C" w:rsidP="0014795C" w14:paraId="2293B815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від _______________ № ____________</w:t>
            </w:r>
          </w:p>
          <w:p w:rsidR="0014795C" w:rsidRPr="0014795C" w:rsidP="0014795C" w14:paraId="1809C796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95C" w:rsidRPr="0014795C" w:rsidP="0014795C" w14:paraId="4A3A83AF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795C" w:rsidRPr="007045EF" w:rsidP="0014795C" w14:paraId="7B69C5F4" w14:textId="77777777">
      <w:pPr>
        <w:pStyle w:val="Heading2"/>
        <w:rPr>
          <w:bCs w:val="0"/>
          <w:sz w:val="24"/>
          <w:szCs w:val="24"/>
        </w:rPr>
      </w:pPr>
      <w:bookmarkStart w:id="1" w:name="_GoBack"/>
      <w:r w:rsidRPr="007045EF">
        <w:rPr>
          <w:bCs w:val="0"/>
          <w:spacing w:val="-6"/>
          <w:sz w:val="24"/>
          <w:szCs w:val="24"/>
        </w:rPr>
        <w:t>Умови  передачі в оренду об’єкта комунальної власності Броварської міської територіальної громади шляхом аукціону</w:t>
      </w:r>
      <w:r w:rsidRPr="007045EF">
        <w:rPr>
          <w:bCs w:val="0"/>
          <w:sz w:val="24"/>
          <w:szCs w:val="24"/>
        </w:rPr>
        <w:t xml:space="preserve">    </w:t>
      </w:r>
    </w:p>
    <w:bookmarkEnd w:id="1"/>
    <w:p w:rsidR="0014795C" w:rsidRPr="0014795C" w:rsidP="0014795C" w14:paraId="23DC2571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211E89F5" w14:textId="77777777" w:rsidTr="008B7629">
        <w:tblPrEx>
          <w:tblW w:w="960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14795C" w:rsidRPr="0014795C" w:rsidP="0014795C" w14:paraId="4F95270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95C" w:rsidRPr="0014795C" w:rsidP="0014795C" w14:paraId="2806521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14795C" w:rsidRPr="0014795C" w:rsidP="0014795C" w14:paraId="1588187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Оренда </w:t>
            </w: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 xml:space="preserve">нежитлового приміщення будинку культури площею 26,9 </w:t>
            </w: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4795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за </w:t>
            </w:r>
            <w:r w:rsidRPr="0014795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адресою</w:t>
            </w:r>
            <w:r w:rsidRPr="0014795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: Київська область, Броварський район, </w:t>
            </w: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село Требухів</w:t>
            </w:r>
            <w:r w:rsidRPr="0014795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, вулиця </w:t>
            </w: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Бориспільська</w:t>
            </w:r>
            <w:r w:rsidRPr="0014795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, будинок </w:t>
            </w: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  <w:tr w14:paraId="4B75C896" w14:textId="77777777" w:rsidTr="008B7629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14795C" w:rsidRPr="0014795C" w:rsidP="0014795C" w14:paraId="2B9F4CD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14795C" w:rsidRPr="0014795C" w:rsidP="0014795C" w14:paraId="195420A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04.04.2023 року № 240 «Про включення до Переліку першого типу та передачу в оренду об’єктів комунальної власності Броварської міської територіальної громади шляхом аукціону та втрату чинності рішення виконавчого комітету Броварської міської ради Броварського району Київської області від 13.12.2022 № 665»</w:t>
            </w:r>
          </w:p>
        </w:tc>
      </w:tr>
      <w:tr w14:paraId="6FE00D80" w14:textId="77777777" w:rsidTr="008B7629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14795C" w:rsidRPr="0014795C" w:rsidP="0014795C" w14:paraId="009D107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14795C" w:rsidRPr="0014795C" w:rsidP="0014795C" w14:paraId="248E57C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14795C" w:rsidRPr="0014795C" w:rsidP="0014795C" w14:paraId="03C9B13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 xml:space="preserve">: 07400, Київська область, Броварський район, місто Бровари, бульвар Незалежності, будинок 2,  телефон +38(045)-947-20-56, </w:t>
            </w:r>
          </w:p>
          <w:p w:rsidR="0014795C" w:rsidRPr="0014795C" w:rsidP="0014795C" w14:paraId="6B9FE34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479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1479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1479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479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7D156120" w14:textId="77777777" w:rsidTr="008B762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4795C" w:rsidRPr="0014795C" w:rsidP="0014795C" w14:paraId="0172C7C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14795C" w:rsidRPr="0014795C" w:rsidP="0014795C" w14:paraId="2B672D3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культури, сім`ї та молоді Броварської міської ради Броварського району Київської області, що знаходиться за </w:t>
            </w: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: 07400, Київська область, Броварський район, місто Бровари, бульвар Незалежності, будинок 4,  телефон +38 (04594) 6-09-44,</w:t>
            </w:r>
          </w:p>
          <w:p w:rsidR="0014795C" w:rsidRPr="0014795C" w:rsidP="0014795C" w14:paraId="303F07A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14795C">
                <w:rPr>
                  <w:rStyle w:val="Hyperlink"/>
                  <w:rFonts w:ascii="Times New Roman" w:hAnsi="Times New Roman"/>
                  <w:sz w:val="24"/>
                  <w:szCs w:val="24"/>
                </w:rPr>
                <w:t>uksm-bmr@ukr.net</w:t>
              </w:r>
            </w:hyperlink>
          </w:p>
        </w:tc>
      </w:tr>
      <w:tr w14:paraId="2EF3F0FE" w14:textId="77777777" w:rsidTr="008B7629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14795C" w:rsidRPr="0014795C" w:rsidP="0014795C" w14:paraId="383C0DD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14795C" w:rsidRPr="0014795C" w:rsidP="0014795C" w14:paraId="72EAA61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</w:t>
            </w: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ежитлов</w:t>
            </w:r>
            <w:r w:rsidRPr="0014795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е</w:t>
            </w: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 xml:space="preserve"> приміщення будинку культури площею                26,9 </w:t>
            </w: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4795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за </w:t>
            </w:r>
            <w:r w:rsidRPr="0014795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адресою</w:t>
            </w:r>
            <w:r w:rsidRPr="0014795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: Київська область, Броварський район, </w:t>
            </w: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село Требухів</w:t>
            </w:r>
            <w:r w:rsidRPr="0014795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, вулиця </w:t>
            </w: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Бориспільська</w:t>
            </w:r>
            <w:r w:rsidRPr="0014795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, будинок </w:t>
            </w: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  <w:tr w14:paraId="05F17205" w14:textId="77777777" w:rsidTr="008B762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4795C" w:rsidRPr="0014795C" w:rsidP="0014795C" w14:paraId="5F71125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14795C" w:rsidRPr="0014795C" w:rsidP="0014795C" w14:paraId="0FD8A9A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95C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14:paraId="0FB91504" w14:textId="77777777" w:rsidTr="008B7629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14795C" w:rsidRPr="0014795C" w:rsidP="0014795C" w14:paraId="1AAFD11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14795C" w:rsidRPr="0014795C" w:rsidP="0014795C" w14:paraId="65F4CCF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1479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479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1479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479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1479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479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1479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1479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1479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1479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1479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30.04.2023 року становить, без ПДВ </w:t>
            </w:r>
          </w:p>
          <w:p w:rsidR="0014795C" w:rsidRPr="0014795C" w:rsidP="0014795C" w14:paraId="7B693F9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413 800,00 грн.</w:t>
            </w:r>
          </w:p>
        </w:tc>
      </w:tr>
      <w:tr w14:paraId="76D3A548" w14:textId="77777777" w:rsidTr="008B762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4795C" w:rsidRPr="0014795C" w:rsidP="0014795C" w14:paraId="4A6804D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14795C" w:rsidRPr="0014795C" w:rsidP="0014795C" w14:paraId="138F2D9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</w:tr>
      <w:tr w14:paraId="4253BB74" w14:textId="77777777" w:rsidTr="008B762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4795C" w:rsidRPr="0014795C" w:rsidP="0014795C" w14:paraId="3078AF4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14795C" w:rsidRPr="0014795C" w:rsidP="0014795C" w14:paraId="20E9BF1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 xml:space="preserve">1 рік </w:t>
            </w:r>
          </w:p>
        </w:tc>
      </w:tr>
      <w:tr w14:paraId="203293FB" w14:textId="77777777" w:rsidTr="008B762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4795C" w:rsidRPr="0014795C" w:rsidP="0014795C" w14:paraId="214B278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14795C" w:rsidRPr="0014795C" w:rsidP="0014795C" w14:paraId="5B3876CE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52BD0DAE" w14:textId="77777777" w:rsidTr="008B762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4795C" w:rsidRPr="0014795C" w:rsidP="0014795C" w14:paraId="4F63C12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14795C" w:rsidRPr="0014795C" w:rsidP="0014795C" w14:paraId="40F6AFA4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40264994" w14:textId="77777777" w:rsidTr="008B762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4795C" w:rsidRPr="0014795C" w:rsidP="0014795C" w14:paraId="39C2A3A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14795C" w:rsidRPr="0014795C" w:rsidP="0014795C" w14:paraId="7B0D168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 xml:space="preserve">Загальна, корисна </w:t>
            </w:r>
            <w:r w:rsidRPr="0014795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26,9 </w:t>
            </w: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14:paraId="38351AC7" w14:textId="77777777" w:rsidTr="008B762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4795C" w:rsidRPr="0014795C" w:rsidP="0014795C" w14:paraId="17E19B7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Технічний стан, інформація про потужність електромережі</w:t>
            </w:r>
            <w:r w:rsidRPr="0014795C">
              <w:rPr>
                <w:rFonts w:ascii="Times New Roman" w:hAnsi="Times New Roman" w:cs="Times New Roman"/>
                <w:sz w:val="24"/>
                <w:szCs w:val="24"/>
              </w:rPr>
              <w:cr/>
              <w:t>і забезпечення</w:t>
            </w:r>
            <w:r w:rsidRPr="0014795C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комунікаціями </w:t>
            </w:r>
          </w:p>
        </w:tc>
        <w:tc>
          <w:tcPr>
            <w:tcW w:w="6237" w:type="dxa"/>
          </w:tcPr>
          <w:p w:rsidR="0014795C" w:rsidRPr="0014795C" w:rsidP="0014795C" w14:paraId="45150E6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14795C" w:rsidRPr="0014795C" w:rsidP="0014795C" w14:paraId="53D547E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5AB51F8" w14:textId="77777777" w:rsidTr="008B762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4795C" w:rsidRPr="0014795C" w:rsidP="0014795C" w14:paraId="6851094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14795C" w:rsidRPr="0014795C" w:rsidP="0014795C" w14:paraId="07DEB3FB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00A52A7F" w14:textId="77777777" w:rsidTr="008B762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4795C" w:rsidRPr="0014795C" w:rsidP="0014795C" w14:paraId="187449E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7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14795C" w:rsidRPr="0014795C" w:rsidP="0014795C" w14:paraId="4043B5E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1479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1479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1479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147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147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1D6BE77A" w14:textId="77777777" w:rsidTr="008B7629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14795C" w:rsidRPr="0014795C" w:rsidP="0014795C" w14:paraId="5B5BEEA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14795C" w:rsidRPr="0014795C" w:rsidP="0014795C" w14:paraId="70DE5B92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02BF88DF" w14:textId="77777777" w:rsidTr="008B762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4795C" w:rsidRPr="0014795C" w:rsidP="0014795C" w14:paraId="4F9BFB7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14795C" w:rsidRPr="0014795C" w:rsidP="0014795C" w14:paraId="2E0B4E17" w14:textId="77777777">
            <w:pPr>
              <w:pStyle w:val="Heading2"/>
              <w:jc w:val="both"/>
              <w:rPr>
                <w:sz w:val="24"/>
                <w:szCs w:val="24"/>
              </w:rPr>
            </w:pPr>
            <w:r w:rsidRPr="0014795C">
              <w:rPr>
                <w:b w:val="0"/>
                <w:sz w:val="24"/>
                <w:szCs w:val="24"/>
              </w:rPr>
              <w:t>Додається  до оголошення про продовження оренди</w:t>
            </w:r>
            <w:r w:rsidRPr="0014795C">
              <w:rPr>
                <w:b w:val="0"/>
                <w:spacing w:val="-6"/>
                <w:sz w:val="24"/>
                <w:szCs w:val="24"/>
              </w:rPr>
              <w:t xml:space="preserve"> об’єкта  комунальної власності Броварської міської територіальної громади шляхом аукціону</w:t>
            </w:r>
          </w:p>
        </w:tc>
      </w:tr>
      <w:tr w14:paraId="5D600117" w14:textId="77777777" w:rsidTr="008B7629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14795C" w:rsidRPr="0014795C" w:rsidP="0014795C" w14:paraId="08F2958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</w:tc>
      </w:tr>
      <w:tr w14:paraId="2D809A2A" w14:textId="77777777" w:rsidTr="008B762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4795C" w:rsidRPr="0014795C" w:rsidP="0014795C" w14:paraId="4716A90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14795C" w:rsidRPr="0014795C" w:rsidP="0014795C" w14:paraId="4B5F991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1 рік</w:t>
            </w:r>
          </w:p>
        </w:tc>
      </w:tr>
      <w:tr w14:paraId="273DB15B" w14:textId="77777777" w:rsidTr="008B762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4795C" w:rsidRPr="0014795C" w:rsidP="0014795C" w14:paraId="39A7077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14795C" w:rsidRPr="0014795C" w:rsidP="0014795C" w14:paraId="57D526C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01B121DD" w14:textId="77777777" w:rsidTr="008B762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4795C" w:rsidRPr="0014795C" w:rsidP="0014795C" w14:paraId="04C9BCB7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(базовий місяць квітень </w:t>
            </w:r>
          </w:p>
          <w:p w:rsidR="0014795C" w:rsidRPr="0014795C" w:rsidP="0014795C" w14:paraId="4A5964FD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2023 року)</w:t>
            </w:r>
          </w:p>
        </w:tc>
        <w:tc>
          <w:tcPr>
            <w:tcW w:w="6237" w:type="dxa"/>
          </w:tcPr>
          <w:p w:rsidR="0014795C" w:rsidRPr="0014795C" w:rsidP="0014795C" w14:paraId="628413B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4138,00</w:t>
            </w: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 xml:space="preserve"> грн. за місяць, без урахування ПДВ - </w:t>
            </w:r>
          </w:p>
          <w:p w:rsidR="0014795C" w:rsidRPr="0014795C" w:rsidP="0014795C" w14:paraId="7FF4B96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14795C" w:rsidRPr="0014795C" w:rsidP="0014795C" w14:paraId="6A799C8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 xml:space="preserve">2069,00 грн. за місяць, без урахування ПДВ - </w:t>
            </w:r>
          </w:p>
          <w:p w:rsidR="0014795C" w:rsidRPr="0014795C" w:rsidP="0014795C" w14:paraId="5676C77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14795C" w:rsidRPr="0014795C" w:rsidP="0014795C" w14:paraId="25CF646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2069,00 грн. за місяць., без урахування ПДВ -</w:t>
            </w:r>
          </w:p>
          <w:p w:rsidR="0014795C" w:rsidRPr="0014795C" w:rsidP="0014795C" w14:paraId="204B3EB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36AFA2E7" w14:textId="77777777" w:rsidTr="008B762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4795C" w:rsidRPr="0014795C" w:rsidP="0014795C" w14:paraId="036CBDAE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14795C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</w:tcPr>
          <w:p w:rsidR="0014795C" w:rsidRPr="0014795C" w:rsidP="0014795C" w14:paraId="7DB57DF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 w14:paraId="58B20D29" w14:textId="77777777" w:rsidTr="008B762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4795C" w:rsidRPr="0014795C" w:rsidP="0014795C" w14:paraId="0B094B9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</w:t>
            </w:r>
            <w:r w:rsidRPr="0014795C">
              <w:rPr>
                <w:rFonts w:ascii="Times New Roman" w:hAnsi="Times New Roman" w:cs="Times New Roman"/>
                <w:sz w:val="24"/>
                <w:szCs w:val="24"/>
              </w:rPr>
              <w:cr/>
              <w:t>майна</w:t>
            </w:r>
          </w:p>
        </w:tc>
        <w:tc>
          <w:tcPr>
            <w:tcW w:w="6237" w:type="dxa"/>
          </w:tcPr>
          <w:p w:rsidR="0014795C" w:rsidRPr="0014795C" w:rsidP="0014795C" w14:paraId="7EA69BC0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</w:t>
            </w:r>
          </w:p>
        </w:tc>
      </w:tr>
      <w:tr w14:paraId="7E68192A" w14:textId="77777777" w:rsidTr="008B762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4795C" w:rsidRPr="0014795C" w:rsidP="0014795C" w14:paraId="41AFB3D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14795C" w:rsidRPr="0014795C" w:rsidP="0014795C" w14:paraId="0C92FFB2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</w:t>
            </w:r>
            <w:r w:rsidRPr="001479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зобов’язаний сплатити на рахунок, зазначений орендодавцем, авансовий внесок у розмірі однієї місячної орендної плати (в </w:t>
            </w:r>
            <w:r w:rsidRPr="0014795C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1479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14795C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1479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</w:t>
            </w: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3600,00</w:t>
            </w:r>
            <w:r w:rsidRPr="001479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грн.</w:t>
            </w:r>
          </w:p>
        </w:tc>
      </w:tr>
      <w:tr w14:paraId="20F986FE" w14:textId="77777777" w:rsidTr="008B762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4795C" w:rsidRPr="0014795C" w:rsidP="0014795C" w14:paraId="7A9A67B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1479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1479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479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1479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r w:rsidRPr="001479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підпункту</w:t>
            </w:r>
            <w:r w:rsidRPr="001479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25.1 пункту 25 Порядку</w:t>
            </w:r>
          </w:p>
        </w:tc>
        <w:tc>
          <w:tcPr>
            <w:tcW w:w="6237" w:type="dxa"/>
          </w:tcPr>
          <w:p w:rsidR="0014795C" w:rsidRPr="0014795C" w:rsidP="0014795C" w14:paraId="108A33FF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355D9460" w14:textId="77777777" w:rsidTr="008B762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4795C" w:rsidRPr="0014795C" w:rsidP="0014795C" w14:paraId="1FBC917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14795C" w:rsidRPr="0014795C" w:rsidP="0014795C" w14:paraId="20248DB8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42667CA1" w14:textId="77777777" w:rsidTr="008B7629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14795C" w:rsidRPr="0014795C" w:rsidP="0014795C" w14:paraId="6211FA1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14795C" w:rsidRPr="0014795C" w:rsidP="0014795C" w14:paraId="66B5498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Робочі дні: понеділок-четвер з 08:00 до 17:00,  п’ятниця з 08:00 до16:45 год.  адреса:  Київська область, Броварський район, місто Бровари, бульвар Незалежності, 2,</w:t>
            </w:r>
          </w:p>
          <w:p w:rsidR="0014795C" w:rsidRPr="0014795C" w:rsidP="0014795C" w14:paraId="53D2D12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 xml:space="preserve">контактна особа: Вікторія ГНАТИШЕНА, </w:t>
            </w:r>
          </w:p>
          <w:p w:rsidR="0014795C" w:rsidRPr="0014795C" w:rsidP="0014795C" w14:paraId="59AFA55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телефон (04594) 7-20-56; е-</w:t>
            </w: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" w:history="1">
              <w:r w:rsidRPr="0014795C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ukv</w:t>
              </w:r>
              <w:r w:rsidRPr="0014795C">
                <w:rPr>
                  <w:rStyle w:val="Hyperlink"/>
                  <w:rFonts w:ascii="Times New Roman" w:hAnsi="Times New Roman"/>
                  <w:sz w:val="24"/>
                  <w:szCs w:val="24"/>
                </w:rPr>
                <w:t>_</w:t>
              </w:r>
              <w:r w:rsidRPr="0014795C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bmr</w:t>
              </w:r>
              <w:r w:rsidRPr="0014795C">
                <w:rPr>
                  <w:rStyle w:val="Hyperlink"/>
                  <w:rFonts w:ascii="Times New Roman" w:hAnsi="Times New Roman"/>
                  <w:sz w:val="24"/>
                  <w:szCs w:val="24"/>
                </w:rPr>
                <w:t>@</w:t>
              </w:r>
              <w:r w:rsidRPr="0014795C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ukr</w:t>
              </w:r>
              <w:r w:rsidRPr="0014795C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14795C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net</w:t>
              </w:r>
            </w:hyperlink>
          </w:p>
        </w:tc>
      </w:tr>
      <w:tr w14:paraId="50BF4442" w14:textId="77777777" w:rsidTr="008B762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4795C" w:rsidRPr="0014795C" w:rsidP="0014795C" w14:paraId="70C802A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14795C" w:rsidRPr="0014795C" w:rsidP="0014795C" w14:paraId="441ABC8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6564CBFD" w14:textId="77777777" w:rsidTr="008B762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4795C" w:rsidRPr="0014795C" w:rsidP="0014795C" w14:paraId="54AA812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14795C" w:rsidRPr="0014795C" w:rsidP="0014795C" w14:paraId="2C2A761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14795C" w:rsidRPr="0014795C" w:rsidP="0014795C" w14:paraId="7401028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14795C" w:rsidRPr="0014795C" w:rsidP="0014795C" w14:paraId="65CBF63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14795C" w:rsidRPr="0014795C" w:rsidP="0014795C" w14:paraId="5CB2C80B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8276,00 грн.;</w:t>
            </w:r>
          </w:p>
          <w:p w:rsidR="0014795C" w:rsidRPr="0014795C" w:rsidP="0014795C" w14:paraId="51B1432F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670,00 грн.</w:t>
            </w:r>
          </w:p>
          <w:p w:rsidR="0014795C" w:rsidRPr="0014795C" w:rsidP="0014795C" w14:paraId="186B3F36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02100019" w14:textId="77777777" w:rsidTr="008B7629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14795C" w:rsidRPr="0014795C" w:rsidP="0014795C" w14:paraId="66F28CCA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4F9B14B3" w14:textId="77777777" w:rsidTr="008B762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4795C" w:rsidRPr="0014795C" w:rsidP="0014795C" w14:paraId="3AE062F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</w:t>
            </w:r>
            <w:r w:rsidRPr="001479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14795C" w:rsidRPr="0014795C" w:rsidP="0014795C" w14:paraId="4D41C48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1479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</w:t>
            </w:r>
            <w:r w:rsidRPr="001479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сплати</w:t>
            </w:r>
            <w:r w:rsidRPr="001479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479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реєстраційного</w:t>
            </w:r>
            <w:r w:rsidRPr="001479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 xml:space="preserve">та гарантійного </w:t>
            </w:r>
            <w:r w:rsidRPr="001479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внеск</w:t>
            </w: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ів</w:t>
            </w:r>
            <w:r w:rsidRPr="001479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r w:rsidRPr="001479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національній</w:t>
            </w:r>
            <w:r w:rsidRPr="001479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479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валюті</w:t>
            </w:r>
            <w:r w:rsidRPr="001479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</w:p>
          <w:p w:rsidR="0014795C" w:rsidRPr="0014795C" w:rsidP="0014795C" w14:paraId="6F1D1FE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отримувач коштів: 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14795C" w:rsidRPr="0014795C" w:rsidP="0014795C" w14:paraId="4B5D7E8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:rsidR="0014795C" w:rsidRPr="0014795C" w:rsidP="0014795C" w14:paraId="5CCB5E3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1479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IBAN</w:t>
            </w: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79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:rsidR="0014795C" w:rsidRPr="0014795C" w:rsidP="0014795C" w14:paraId="00E9B8F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14795C" w:rsidRPr="0014795C" w:rsidP="0014795C" w14:paraId="2169F84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14795C" w:rsidRPr="0014795C" w:rsidP="0014795C" w14:paraId="7965C09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BFC95DC" w14:textId="77777777" w:rsidTr="008B762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4795C" w:rsidRPr="0014795C" w:rsidP="0014795C" w14:paraId="0B75E82E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79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</w:t>
            </w:r>
            <w:r w:rsidRPr="001479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  <w:t xml:space="preserve"> інформаційному повідомленні шляхом розміщення посилання на сторінку офіційного</w:t>
            </w:r>
            <w:r w:rsidRPr="001479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  <w:t>веб-</w:t>
            </w:r>
            <w:r w:rsidRPr="001479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1479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14795C" w:rsidRPr="0014795C" w:rsidP="0014795C" w14:paraId="4558D55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1479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1479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1479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1479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479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1479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1479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1479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1479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1479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479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1479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479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1479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1479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1479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1479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1479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1479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1479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1479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1479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1479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1479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1479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1479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1479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1479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1479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1479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1479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1479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1479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1479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5CFCA961" w14:textId="77777777" w:rsidTr="008B762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4795C" w:rsidRPr="0014795C" w:rsidP="0014795C" w14:paraId="240E086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14795C" w:rsidRPr="0014795C" w:rsidP="0014795C" w14:paraId="4965AF2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95C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1479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1479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1479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1479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1479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1479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</w:tbl>
    <w:p w:rsidR="0014795C" w:rsidRPr="0014795C" w:rsidP="0014795C" w14:paraId="63FADC02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795C" w:rsidRPr="0014795C" w:rsidP="0014795C" w14:paraId="29D7168A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Look w:val="04A0"/>
      </w:tblPr>
      <w:tblGrid>
        <w:gridCol w:w="9889"/>
      </w:tblGrid>
      <w:tr w14:paraId="1BD3BA5B" w14:textId="77777777" w:rsidTr="008B7629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14795C" w:rsidRPr="0014795C" w:rsidP="0014795C" w14:paraId="3B886F7E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  <w:r w:rsidRPr="0014795C">
              <w:rPr>
                <w:sz w:val="24"/>
                <w:szCs w:val="24"/>
              </w:rPr>
              <w:t>Міський голова                                                                                            Ігор САПОЖКО</w:t>
            </w:r>
          </w:p>
          <w:p w:rsidR="0014795C" w:rsidRPr="0014795C" w:rsidP="0014795C" w14:paraId="7C2A19EC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14795C" w:rsidRPr="0014795C" w:rsidP="0014795C" w14:paraId="76317B2D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14795C" w:rsidRPr="0014795C" w:rsidP="0014795C" w14:paraId="634F64B5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14795C" w:rsidRPr="0014795C" w:rsidP="0014795C" w14:paraId="77D75B3A" w14:textId="77777777">
            <w:pPr>
              <w:pStyle w:val="BodyTextIndent"/>
              <w:spacing w:after="0"/>
              <w:ind w:left="0"/>
              <w:rPr>
                <w:b/>
                <w:sz w:val="24"/>
                <w:szCs w:val="24"/>
              </w:rPr>
            </w:pPr>
          </w:p>
        </w:tc>
      </w:tr>
      <w:tr w14:paraId="4E898479" w14:textId="77777777" w:rsidTr="008B7629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14795C" w:rsidP="008B7629" w14:paraId="24A0F952" w14:textId="77777777">
            <w:pPr>
              <w:tabs>
                <w:tab w:val="left" w:pos="5103"/>
                <w:tab w:val="left" w:pos="5954"/>
              </w:tabs>
              <w:jc w:val="both"/>
            </w:pPr>
            <w:r>
              <w:t xml:space="preserve">         </w:t>
            </w:r>
          </w:p>
        </w:tc>
      </w:tr>
    </w:tbl>
    <w:p w:rsidR="0014795C" w:rsidP="0014795C" w14:paraId="0CABECF4" w14:textId="77777777">
      <w:pPr>
        <w:tabs>
          <w:tab w:val="left" w:pos="0"/>
          <w:tab w:val="left" w:pos="5760"/>
        </w:tabs>
        <w:jc w:val="both"/>
      </w:pPr>
    </w:p>
    <w:permEnd w:id="0"/>
    <w:p w:rsidR="00231682" w:rsidRPr="003B2A39" w:rsidP="00AE57AA" w14:paraId="7804F9AA" w14:textId="048E31C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4795C"/>
    <w:rsid w:val="00231682"/>
    <w:rsid w:val="00255FE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045EF"/>
    <w:rsid w:val="007732CE"/>
    <w:rsid w:val="007C582E"/>
    <w:rsid w:val="00821BD7"/>
    <w:rsid w:val="00853C00"/>
    <w:rsid w:val="008B7629"/>
    <w:rsid w:val="00910331"/>
    <w:rsid w:val="00973F9B"/>
    <w:rsid w:val="00A84A56"/>
    <w:rsid w:val="00AE57AA"/>
    <w:rsid w:val="00B20C04"/>
    <w:rsid w:val="00C34BA7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14795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14795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Hyperlink">
    <w:name w:val="Hyperlink"/>
    <w:rsid w:val="0014795C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14795C"/>
    <w:rPr>
      <w:b/>
      <w:bCs/>
    </w:rPr>
  </w:style>
  <w:style w:type="paragraph" w:styleId="BodyTextIndent">
    <w:name w:val="Body Text Indent"/>
    <w:basedOn w:val="Normal"/>
    <w:link w:val="a1"/>
    <w:rsid w:val="0014795C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1">
    <w:name w:val="Основний текст з відступом Знак"/>
    <w:basedOn w:val="DefaultParagraphFont"/>
    <w:link w:val="BodyTextIndent"/>
    <w:rsid w:val="0014795C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sm-bmr@ukr.net" TargetMode="External" /><Relationship Id="rId5" Type="http://schemas.openxmlformats.org/officeDocument/2006/relationships/hyperlink" Target="mailto:ukv_bmr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B4AE2"/>
    <w:rsid w:val="00540CE0"/>
    <w:rsid w:val="00973F9B"/>
    <w:rsid w:val="00C543A8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5469</Words>
  <Characters>3118</Characters>
  <Application>Microsoft Office Word</Application>
  <DocSecurity>8</DocSecurity>
  <Lines>25</Lines>
  <Paragraphs>17</Paragraphs>
  <ScaleCrop>false</ScaleCrop>
  <Company/>
  <LinksUpToDate>false</LinksUpToDate>
  <CharactersWithSpaces>8570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2023-06-14T12:58:00Z</dcterms:modified>
</cp:coreProperties>
</file>