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4ECF" w:rsidRPr="007429CB" w:rsidP="00F14ECF" w14:paraId="558A65CA" w14:textId="77777777">
      <w:pPr>
        <w:spacing w:after="0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429CB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sz w:val="28"/>
          <w:szCs w:val="28"/>
        </w:rPr>
        <w:t>3</w:t>
      </w:r>
    </w:p>
    <w:p w:rsidR="00F14ECF" w:rsidRPr="007429CB" w:rsidP="00F14ECF" w14:paraId="396FD11F" w14:textId="77777777">
      <w:pPr>
        <w:spacing w:after="0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7429CB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F14ECF" w:rsidRPr="007429CB" w:rsidP="00F14ECF" w14:paraId="11B66AD5" w14:textId="77777777">
      <w:pPr>
        <w:spacing w:after="0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7429CB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F14ECF" w:rsidP="00F14ECF" w14:paraId="1E2D1551" w14:textId="77777777">
      <w:pPr>
        <w:spacing w:after="0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F14ECF" w:rsidP="00F14ECF" w14:paraId="42979726" w14:textId="77777777">
      <w:pPr>
        <w:spacing w:after="0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14ECF" w:rsidP="00F14ECF" w14:paraId="74196665" w14:textId="19E79C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0371" w:rsidRPr="007C582E" w:rsidP="00F14ECF" w14:paraId="656C8F9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F14ECF" w:rsidP="00F14ECF" w14:paraId="0D7A1AB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ПЕРСОНАЛЬНИЙ СКЛАД КОМІСІЇ</w:t>
      </w:r>
    </w:p>
    <w:p w:rsidR="00F14ECF" w:rsidP="00F14ECF" w14:paraId="205FB939" w14:textId="77777777">
      <w:pPr>
        <w:tabs>
          <w:tab w:val="left" w:pos="5760"/>
        </w:tabs>
        <w:spacing w:line="240" w:lineRule="auto"/>
        <w:jc w:val="center"/>
        <w:rPr>
          <w:b/>
          <w:bCs/>
          <w:sz w:val="28"/>
          <w:szCs w:val="28"/>
        </w:rPr>
      </w:pPr>
      <w:bookmarkStart w:id="2" w:name="_Hlk113971694"/>
      <w:r>
        <w:rPr>
          <w:rFonts w:ascii="Times New Roman" w:hAnsi="Times New Roman" w:cs="Times New Roman"/>
          <w:b/>
          <w:bCs/>
          <w:sz w:val="28"/>
          <w:szCs w:val="28"/>
        </w:rPr>
        <w:t xml:space="preserve">з визначення </w:t>
      </w:r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осіб, яким будуть надані місця у тимчасових спорудах, призначених для тимчасового проживання внутрішньо переміщених осіб, що перебувають на обліку в Єдиній Інформаційній базі даних про   внутрішньо переміщених осіб у межах території Броварської міської територіальної громади</w:t>
      </w:r>
    </w:p>
    <w:p w:rsidR="00F14ECF" w:rsidP="00F14ECF" w14:paraId="135171E9" w14:textId="77777777">
      <w:pPr>
        <w:tabs>
          <w:tab w:val="left" w:pos="57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4361"/>
        <w:gridCol w:w="4818"/>
      </w:tblGrid>
      <w:tr w14:paraId="1FDCF3CC" w14:textId="77777777" w:rsidTr="00E16524">
        <w:tblPrEx>
          <w:tblW w:w="97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8" w:type="dxa"/>
            <w:hideMark/>
          </w:tcPr>
          <w:p w:rsidR="00F14ECF" w:rsidP="00596B6C" w14:paraId="368BC5F2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61" w:type="dxa"/>
            <w:hideMark/>
          </w:tcPr>
          <w:p w:rsidR="00F14ECF" w:rsidP="00596B6C" w14:paraId="2B35A7A3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Виноградова Лариса Миколаївна </w:t>
            </w:r>
          </w:p>
        </w:tc>
        <w:tc>
          <w:tcPr>
            <w:tcW w:w="4818" w:type="dxa"/>
            <w:hideMark/>
          </w:tcPr>
          <w:p w:rsidR="00F14ECF" w:rsidP="00596B6C" w14:paraId="446CE012" w14:textId="7777777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заступник міського голови з питань виконавчих органів ради, голова комісії;</w:t>
            </w:r>
          </w:p>
        </w:tc>
      </w:tr>
      <w:tr w14:paraId="6B9F9A6B" w14:textId="77777777" w:rsidTr="00E16524">
        <w:tblPrEx>
          <w:tblW w:w="9747" w:type="dxa"/>
          <w:tblLook w:val="04A0"/>
        </w:tblPrEx>
        <w:tc>
          <w:tcPr>
            <w:tcW w:w="568" w:type="dxa"/>
            <w:hideMark/>
          </w:tcPr>
          <w:p w:rsidR="00F14ECF" w:rsidP="00596B6C" w14:paraId="7A81AA1B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61" w:type="dxa"/>
            <w:hideMark/>
          </w:tcPr>
          <w:p w:rsidR="00F14ECF" w:rsidP="00596B6C" w14:paraId="5B67B535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Маковський Володимир Миколайович </w:t>
            </w:r>
          </w:p>
        </w:tc>
        <w:tc>
          <w:tcPr>
            <w:tcW w:w="4818" w:type="dxa"/>
            <w:hideMark/>
          </w:tcPr>
          <w:p w:rsidR="00F14ECF" w:rsidP="00596B6C" w14:paraId="349FA592" w14:textId="7777777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управління з питань комунальної власності та житла Броварської міської ради Броварського району Київської області, заступник голови комісії;</w:t>
            </w:r>
          </w:p>
        </w:tc>
      </w:tr>
      <w:tr w14:paraId="26598D4E" w14:textId="77777777" w:rsidTr="00E16524">
        <w:tblPrEx>
          <w:tblW w:w="9747" w:type="dxa"/>
          <w:tblLook w:val="04A0"/>
        </w:tblPrEx>
        <w:tc>
          <w:tcPr>
            <w:tcW w:w="568" w:type="dxa"/>
            <w:hideMark/>
          </w:tcPr>
          <w:p w:rsidR="00F14ECF" w:rsidP="00596B6C" w14:paraId="64F3E68B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61" w:type="dxa"/>
            <w:hideMark/>
          </w:tcPr>
          <w:p w:rsidR="00F14ECF" w:rsidP="00596B6C" w14:paraId="7BE03D15" w14:textId="7777777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Дубова Ольга Миколаївна </w:t>
            </w:r>
          </w:p>
        </w:tc>
        <w:tc>
          <w:tcPr>
            <w:tcW w:w="4818" w:type="dxa"/>
            <w:hideMark/>
          </w:tcPr>
          <w:p w:rsidR="00F14ECF" w:rsidP="00596B6C" w14:paraId="64943F9E" w14:textId="7777777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14:paraId="02B4949A" w14:textId="77777777" w:rsidTr="00E16524">
        <w:tblPrEx>
          <w:tblW w:w="9747" w:type="dxa"/>
          <w:tblLook w:val="04A0"/>
        </w:tblPrEx>
        <w:tc>
          <w:tcPr>
            <w:tcW w:w="9747" w:type="dxa"/>
            <w:gridSpan w:val="3"/>
            <w:hideMark/>
          </w:tcPr>
          <w:p w:rsidR="00F14ECF" w:rsidP="00596B6C" w14:paraId="548EBB4E" w14:textId="7777777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Члени комісії:</w:t>
            </w:r>
          </w:p>
        </w:tc>
      </w:tr>
      <w:tr w14:paraId="63F2B8C9" w14:textId="77777777" w:rsidTr="00E16524">
        <w:tblPrEx>
          <w:tblW w:w="9747" w:type="dxa"/>
          <w:tblLook w:val="04A0"/>
        </w:tblPrEx>
        <w:tc>
          <w:tcPr>
            <w:tcW w:w="568" w:type="dxa"/>
            <w:hideMark/>
          </w:tcPr>
          <w:p w:rsidR="00F14ECF" w:rsidP="00596B6C" w14:paraId="64B595AF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61" w:type="dxa"/>
            <w:hideMark/>
          </w:tcPr>
          <w:p w:rsidR="00F14ECF" w:rsidP="00596B6C" w14:paraId="253C4E31" w14:textId="7777777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Батюк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Сергій Іванович </w:t>
            </w:r>
          </w:p>
        </w:tc>
        <w:tc>
          <w:tcPr>
            <w:tcW w:w="4818" w:type="dxa"/>
            <w:hideMark/>
          </w:tcPr>
          <w:p w:rsidR="00F14ECF" w:rsidP="00596B6C" w14:paraId="159082B3" w14:textId="7777777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депутат Броварської міської ради Броварського району Київської області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скликання (за згодою);</w:t>
            </w:r>
          </w:p>
        </w:tc>
      </w:tr>
      <w:tr w14:paraId="22E677C0" w14:textId="77777777" w:rsidTr="00E16524">
        <w:tblPrEx>
          <w:tblW w:w="9747" w:type="dxa"/>
          <w:tblLook w:val="04A0"/>
        </w:tblPrEx>
        <w:tc>
          <w:tcPr>
            <w:tcW w:w="568" w:type="dxa"/>
            <w:hideMark/>
          </w:tcPr>
          <w:p w:rsidR="00E16524" w:rsidP="00E16524" w14:paraId="71A7D3DA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61" w:type="dxa"/>
          </w:tcPr>
          <w:p w:rsidR="00E16524" w:rsidP="00E16524" w14:paraId="4E77546C" w14:textId="798FB93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Бояр Аліна Сергіївна </w:t>
            </w:r>
          </w:p>
        </w:tc>
        <w:tc>
          <w:tcPr>
            <w:tcW w:w="4818" w:type="dxa"/>
          </w:tcPr>
          <w:p w:rsidR="00E16524" w:rsidP="00E16524" w14:paraId="52EE8162" w14:textId="19C1025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начальник дільниці з утримання тимчасових споруд ВПО комунального підприємства Броварської міської ради Броварського району Київської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області «Бровари-Благоустрій»;</w:t>
            </w:r>
          </w:p>
        </w:tc>
      </w:tr>
      <w:tr w14:paraId="6B67BE43" w14:textId="77777777" w:rsidTr="00E16524">
        <w:tblPrEx>
          <w:tblW w:w="9747" w:type="dxa"/>
          <w:tblLook w:val="04A0"/>
        </w:tblPrEx>
        <w:tc>
          <w:tcPr>
            <w:tcW w:w="568" w:type="dxa"/>
            <w:hideMark/>
          </w:tcPr>
          <w:p w:rsidR="00E16524" w:rsidP="00E16524" w14:paraId="7E8CD0D8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61" w:type="dxa"/>
          </w:tcPr>
          <w:p w:rsidR="00E16524" w:rsidP="00E16524" w14:paraId="7B34F556" w14:textId="3C265E5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Зав’ялова Віталіна Віталіївна </w:t>
            </w:r>
          </w:p>
        </w:tc>
        <w:tc>
          <w:tcPr>
            <w:tcW w:w="4818" w:type="dxa"/>
          </w:tcPr>
          <w:p w:rsidR="00E16524" w:rsidP="00E16524" w14:paraId="39B4E2A6" w14:textId="26FD859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лікар-педіатр дільничний амбулаторії № 1 комунального закладу Броварської міської ради Броварського району Київської області «Броварський міський центр первинної медико-санітарної допомоги»;</w:t>
            </w:r>
          </w:p>
        </w:tc>
      </w:tr>
      <w:tr w14:paraId="72AA8FF0" w14:textId="77777777" w:rsidTr="00E16524">
        <w:tblPrEx>
          <w:tblW w:w="9747" w:type="dxa"/>
          <w:tblLook w:val="04A0"/>
        </w:tblPrEx>
        <w:tc>
          <w:tcPr>
            <w:tcW w:w="568" w:type="dxa"/>
            <w:hideMark/>
          </w:tcPr>
          <w:p w:rsidR="00E16524" w:rsidP="00E16524" w14:paraId="05FB06E1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61" w:type="dxa"/>
          </w:tcPr>
          <w:p w:rsidR="00E16524" w:rsidP="00E16524" w14:paraId="0A43A701" w14:textId="5283DE11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Зінченко Микола Андрійович </w:t>
            </w:r>
          </w:p>
        </w:tc>
        <w:tc>
          <w:tcPr>
            <w:tcW w:w="4818" w:type="dxa"/>
          </w:tcPr>
          <w:p w:rsidR="00E16524" w:rsidP="00E16524" w14:paraId="606A8CDB" w14:textId="27EB08C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депутат Броварської міської ради Броварського району Київської області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скликання (за згодою);</w:t>
            </w:r>
          </w:p>
        </w:tc>
      </w:tr>
      <w:tr w14:paraId="7D66CB09" w14:textId="77777777" w:rsidTr="00E16524">
        <w:tblPrEx>
          <w:tblW w:w="9747" w:type="dxa"/>
          <w:tblLook w:val="04A0"/>
        </w:tblPrEx>
        <w:tc>
          <w:tcPr>
            <w:tcW w:w="568" w:type="dxa"/>
            <w:hideMark/>
          </w:tcPr>
          <w:p w:rsidR="00E16524" w:rsidP="00E16524" w14:paraId="1460D6FD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61" w:type="dxa"/>
          </w:tcPr>
          <w:p w:rsidR="00E16524" w:rsidP="00E16524" w14:paraId="6224517E" w14:textId="45EF2CDC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Коробко Наталія Василівна </w:t>
            </w:r>
          </w:p>
        </w:tc>
        <w:tc>
          <w:tcPr>
            <w:tcW w:w="4818" w:type="dxa"/>
          </w:tcPr>
          <w:p w:rsidR="00E16524" w:rsidP="00E16524" w14:paraId="265747B6" w14:textId="0398CA51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завідуюча клініко-діагностичним центром КНП «Броварська багатопрофільна клінічна лікарня» територіальних громад Броварського району Київської області;</w:t>
            </w:r>
          </w:p>
        </w:tc>
      </w:tr>
      <w:tr w14:paraId="335F3066" w14:textId="77777777" w:rsidTr="00E16524">
        <w:tblPrEx>
          <w:tblW w:w="9747" w:type="dxa"/>
          <w:tblLook w:val="04A0"/>
        </w:tblPrEx>
        <w:tc>
          <w:tcPr>
            <w:tcW w:w="568" w:type="dxa"/>
            <w:hideMark/>
          </w:tcPr>
          <w:p w:rsidR="00E16524" w:rsidP="00E16524" w14:paraId="6B8801C4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61" w:type="dxa"/>
          </w:tcPr>
          <w:p w:rsidR="00E16524" w:rsidP="00E16524" w14:paraId="5BB8B2D0" w14:textId="65A536C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Ліпський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Костянтин Юрійович </w:t>
            </w:r>
          </w:p>
        </w:tc>
        <w:tc>
          <w:tcPr>
            <w:tcW w:w="4818" w:type="dxa"/>
          </w:tcPr>
          <w:p w:rsidR="00E16524" w:rsidP="00E16524" w14:paraId="57B0C415" w14:textId="0E32F9D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заступник директора по розвитку підприємства та інвестицій комунального підприємства Броварської міської ради Броварського району Київської області «Бровари-Благоустрій»;</w:t>
            </w:r>
          </w:p>
        </w:tc>
      </w:tr>
      <w:tr w14:paraId="3A001D8A" w14:textId="77777777" w:rsidTr="00E16524">
        <w:tblPrEx>
          <w:tblW w:w="9747" w:type="dxa"/>
          <w:tblLook w:val="04A0"/>
        </w:tblPrEx>
        <w:tc>
          <w:tcPr>
            <w:tcW w:w="568" w:type="dxa"/>
            <w:hideMark/>
          </w:tcPr>
          <w:p w:rsidR="00E16524" w:rsidP="00E16524" w14:paraId="65D07991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61" w:type="dxa"/>
          </w:tcPr>
          <w:p w:rsidR="00E16524" w:rsidP="00E16524" w14:paraId="09D49894" w14:textId="047F196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Мардар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Людмила Анатоліївна </w:t>
            </w:r>
          </w:p>
        </w:tc>
        <w:tc>
          <w:tcPr>
            <w:tcW w:w="4818" w:type="dxa"/>
          </w:tcPr>
          <w:p w:rsidR="00E16524" w:rsidP="00E16524" w14:paraId="3BEE24A2" w14:textId="1AFE967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 Центру соціальних служб Броварської міської ради Броварського району Київської області;</w:t>
            </w:r>
          </w:p>
        </w:tc>
      </w:tr>
      <w:tr w14:paraId="162E952F" w14:textId="77777777" w:rsidTr="00E16524">
        <w:tblPrEx>
          <w:tblW w:w="9747" w:type="dxa"/>
          <w:tblLook w:val="04A0"/>
        </w:tblPrEx>
        <w:tc>
          <w:tcPr>
            <w:tcW w:w="568" w:type="dxa"/>
            <w:hideMark/>
          </w:tcPr>
          <w:p w:rsidR="00E16524" w:rsidP="00E16524" w14:paraId="317A03EF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61" w:type="dxa"/>
          </w:tcPr>
          <w:p w:rsidR="00E16524" w:rsidP="00E16524" w14:paraId="30F5C8A2" w14:textId="57CCF5B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CF">
              <w:rPr>
                <w:rFonts w:ascii="Times New Roman" w:eastAsia="Calibri" w:hAnsi="Times New Roman" w:cs="Times New Roman"/>
                <w:sz w:val="28"/>
                <w:szCs w:val="28"/>
              </w:rPr>
              <w:t>Мартиненко Людмила Вікторівна</w:t>
            </w:r>
          </w:p>
        </w:tc>
        <w:tc>
          <w:tcPr>
            <w:tcW w:w="4818" w:type="dxa"/>
          </w:tcPr>
          <w:p w:rsidR="00E16524" w:rsidP="00E16524" w14:paraId="601EBC67" w14:textId="6CFB47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ECF">
              <w:rPr>
                <w:rFonts w:ascii="Times New Roman" w:eastAsia="Calibri" w:hAnsi="Times New Roman" w:cs="Times New Roman"/>
                <w:sz w:val="28"/>
                <w:szCs w:val="28"/>
              </w:rPr>
              <w:t>- дільничний офіцер поліції сектора дільничних офіцерів поліції відділу превенції Броварського РУП ГУНП в Київській області.</w:t>
            </w:r>
          </w:p>
        </w:tc>
      </w:tr>
      <w:tr w14:paraId="6D08E036" w14:textId="77777777" w:rsidTr="00E16524">
        <w:tblPrEx>
          <w:tblW w:w="9747" w:type="dxa"/>
          <w:tblLook w:val="04A0"/>
        </w:tblPrEx>
        <w:tc>
          <w:tcPr>
            <w:tcW w:w="568" w:type="dxa"/>
          </w:tcPr>
          <w:p w:rsidR="00E16524" w:rsidRPr="00F14ECF" w:rsidP="00E16524" w14:paraId="141DF6C8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4361" w:type="dxa"/>
          </w:tcPr>
          <w:p w:rsidR="00E16524" w:rsidRPr="00F14ECF" w:rsidP="00E16524" w14:paraId="5C910DCD" w14:textId="12CC45B2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Негода Галина Василівна </w:t>
            </w:r>
          </w:p>
        </w:tc>
        <w:tc>
          <w:tcPr>
            <w:tcW w:w="4818" w:type="dxa"/>
          </w:tcPr>
          <w:p w:rsidR="00E16524" w:rsidRPr="00F14ECF" w:rsidP="00E16524" w14:paraId="43CB65B0" w14:textId="419A7B08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депутат Броварської міської ради Броварського району Київської області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скликання (за згодою);</w:t>
            </w:r>
          </w:p>
        </w:tc>
      </w:tr>
      <w:tr w14:paraId="6721D706" w14:textId="77777777" w:rsidTr="00E16524">
        <w:tblPrEx>
          <w:tblW w:w="9747" w:type="dxa"/>
          <w:tblLook w:val="04A0"/>
        </w:tblPrEx>
        <w:tc>
          <w:tcPr>
            <w:tcW w:w="568" w:type="dxa"/>
            <w:hideMark/>
          </w:tcPr>
          <w:p w:rsidR="00E16524" w:rsidP="00E16524" w14:paraId="088E5834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361" w:type="dxa"/>
          </w:tcPr>
          <w:p w:rsidR="00E16524" w:rsidP="00E16524" w14:paraId="57DA7B9C" w14:textId="52F1CC79">
            <w:pPr>
              <w:spacing w:after="0"/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Теплюк Лариса Миколаївна </w:t>
            </w:r>
          </w:p>
        </w:tc>
        <w:tc>
          <w:tcPr>
            <w:tcW w:w="4818" w:type="dxa"/>
          </w:tcPr>
          <w:p w:rsidR="00E16524" w:rsidP="00E16524" w14:paraId="73C4FCC4" w14:textId="213E1D45">
            <w:pPr>
              <w:spacing w:after="0"/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служби у справах дітей Броварської міської ради Броварського району Київської області;</w:t>
            </w:r>
          </w:p>
        </w:tc>
      </w:tr>
      <w:tr w14:paraId="5223D270" w14:textId="77777777" w:rsidTr="00E16524">
        <w:tblPrEx>
          <w:tblW w:w="9747" w:type="dxa"/>
          <w:tblLook w:val="04A0"/>
        </w:tblPrEx>
        <w:tc>
          <w:tcPr>
            <w:tcW w:w="568" w:type="dxa"/>
            <w:hideMark/>
          </w:tcPr>
          <w:p w:rsidR="00E16524" w:rsidP="00E16524" w14:paraId="1842E9B5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61" w:type="dxa"/>
          </w:tcPr>
          <w:p w:rsidR="00E16524" w:rsidP="00E16524" w14:paraId="5A0C8724" w14:textId="28291CAC">
            <w:pPr>
              <w:spacing w:after="0"/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Терещенко Людмила Миколаївна </w:t>
            </w:r>
          </w:p>
        </w:tc>
        <w:tc>
          <w:tcPr>
            <w:tcW w:w="4818" w:type="dxa"/>
          </w:tcPr>
          <w:p w:rsidR="00E16524" w:rsidP="00E16524" w14:paraId="2DA9475F" w14:textId="4C3DC5BB">
            <w:pPr>
              <w:spacing w:after="0"/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CF"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відділу по роботі з внутрішньо переміщеними особами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408314D2" w14:textId="77777777" w:rsidTr="00E16524">
        <w:tblPrEx>
          <w:tblW w:w="9747" w:type="dxa"/>
          <w:tblLook w:val="04A0"/>
        </w:tblPrEx>
        <w:trPr>
          <w:trHeight w:val="1935"/>
        </w:trPr>
        <w:tc>
          <w:tcPr>
            <w:tcW w:w="568" w:type="dxa"/>
            <w:hideMark/>
          </w:tcPr>
          <w:p w:rsidR="00E16524" w:rsidRPr="00F14ECF" w:rsidP="00E16524" w14:paraId="434D051A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CF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361" w:type="dxa"/>
          </w:tcPr>
          <w:p w:rsidR="00E16524" w:rsidRPr="00F14ECF" w:rsidP="00E16524" w14:paraId="0B9F64A2" w14:textId="77777777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CF">
              <w:rPr>
                <w:rFonts w:ascii="Times New Roman" w:eastAsia="Calibri" w:hAnsi="Times New Roman" w:cs="Times New Roman"/>
                <w:sz w:val="28"/>
                <w:szCs w:val="28"/>
              </w:rPr>
              <w:t>Турченюк</w:t>
            </w:r>
            <w:r w:rsidRPr="00F14E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Альона Миколаївна</w:t>
            </w:r>
          </w:p>
          <w:p w:rsidR="00E16524" w:rsidRPr="00F14ECF" w:rsidP="00E16524" w14:paraId="7CC99E4B" w14:textId="66871A2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18" w:type="dxa"/>
          </w:tcPr>
          <w:p w:rsidR="00E16524" w:rsidRPr="00F14ECF" w:rsidP="00E16524" w14:paraId="7E1CD77E" w14:textId="77777777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CF">
              <w:rPr>
                <w:rFonts w:ascii="Times New Roman" w:eastAsia="Calibri" w:hAnsi="Times New Roman" w:cs="Times New Roman"/>
                <w:sz w:val="28"/>
                <w:szCs w:val="28"/>
              </w:rPr>
              <w:t>- 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області;</w:t>
            </w:r>
          </w:p>
          <w:p w:rsidR="00E16524" w:rsidRPr="00F14ECF" w:rsidP="00E16524" w14:paraId="5DCA9A02" w14:textId="27AE588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14:paraId="0D2D1B8B" w14:textId="77777777" w:rsidTr="00E16524">
        <w:tblPrEx>
          <w:tblW w:w="9747" w:type="dxa"/>
          <w:tblLook w:val="04A0"/>
        </w:tblPrEx>
        <w:trPr>
          <w:trHeight w:val="2400"/>
        </w:trPr>
        <w:tc>
          <w:tcPr>
            <w:tcW w:w="568" w:type="dxa"/>
            <w:hideMark/>
          </w:tcPr>
          <w:p w:rsidR="00E16524" w:rsidRPr="00F14ECF" w:rsidP="00E16524" w14:paraId="7FC28ACF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CF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  <w:p w:rsidR="00E16524" w:rsidRPr="00F14ECF" w:rsidP="00E16524" w14:paraId="65543530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6524" w:rsidRPr="00F14ECF" w:rsidP="00E16524" w14:paraId="6A89545E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6524" w:rsidRPr="00F14ECF" w:rsidP="00E16524" w14:paraId="78570183" w14:textId="1695963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  <w:hideMark/>
          </w:tcPr>
          <w:p w:rsidR="00E16524" w:rsidRPr="00F14ECF" w:rsidP="00E16524" w14:paraId="42D93C03" w14:textId="1E55A40E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CF">
              <w:rPr>
                <w:rFonts w:ascii="Times New Roman" w:eastAsia="Calibri" w:hAnsi="Times New Roman" w:cs="Times New Roman"/>
                <w:sz w:val="28"/>
                <w:szCs w:val="28"/>
              </w:rPr>
              <w:t>Шевчук Марина Олександрівна</w:t>
            </w:r>
          </w:p>
          <w:p w:rsidR="00E16524" w:rsidRPr="00F14ECF" w:rsidP="00E16524" w14:paraId="22E00BAB" w14:textId="77777777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6524" w:rsidRPr="00F14ECF" w:rsidP="00E16524" w14:paraId="082C6B07" w14:textId="77777777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6524" w:rsidRPr="00F14ECF" w:rsidP="00E16524" w14:paraId="12DB82B1" w14:textId="70DC4F8A">
            <w:pPr>
              <w:spacing w:after="0"/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18" w:type="dxa"/>
            <w:hideMark/>
          </w:tcPr>
          <w:p w:rsidR="00E16524" w:rsidRPr="00F14ECF" w:rsidP="00E16524" w14:paraId="2A43FC27" w14:textId="77777777">
            <w:pPr>
              <w:spacing w:after="0"/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заступник </w:t>
            </w:r>
            <w:r w:rsidRPr="00F14EC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начальника  управління  з  питань комунальної власності та  житла Броварської міської ради Броварського району Київської області;</w:t>
            </w:r>
          </w:p>
        </w:tc>
      </w:tr>
      <w:tr w14:paraId="1E73BE98" w14:textId="77777777" w:rsidTr="00E16524">
        <w:tblPrEx>
          <w:tblW w:w="9747" w:type="dxa"/>
          <w:tblLook w:val="04A0"/>
        </w:tblPrEx>
        <w:tc>
          <w:tcPr>
            <w:tcW w:w="568" w:type="dxa"/>
            <w:hideMark/>
          </w:tcPr>
          <w:p w:rsidR="00E16524" w:rsidP="00E16524" w14:paraId="16865FE4" w14:textId="03B15F8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CF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361" w:type="dxa"/>
            <w:hideMark/>
          </w:tcPr>
          <w:p w:rsidR="00E16524" w:rsidP="00E16524" w14:paraId="3C1970BD" w14:textId="77777777">
            <w:pPr>
              <w:spacing w:after="0"/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Якуніна Світлана Володимирівна </w:t>
            </w:r>
          </w:p>
        </w:tc>
        <w:tc>
          <w:tcPr>
            <w:tcW w:w="4818" w:type="dxa"/>
            <w:hideMark/>
          </w:tcPr>
          <w:p w:rsidR="00E16524" w:rsidP="00E16524" w14:paraId="3706E45E" w14:textId="77777777">
            <w:pPr>
              <w:spacing w:after="0"/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F14ECF" w:rsidP="00F14ECF" w14:paraId="5D606F64" w14:textId="77777777">
      <w:pPr>
        <w:tabs>
          <w:tab w:val="left" w:pos="0"/>
          <w:tab w:val="left" w:pos="5760"/>
        </w:tabs>
        <w:rPr>
          <w:sz w:val="28"/>
          <w:szCs w:val="28"/>
        </w:rPr>
      </w:pPr>
    </w:p>
    <w:p w:rsidR="00231682" w:rsidRPr="00F14ECF" w:rsidP="00F14ECF" w14:paraId="7804F9AA" w14:textId="7F54CB85">
      <w:pPr>
        <w:tabs>
          <w:tab w:val="left" w:pos="0"/>
          <w:tab w:val="left" w:pos="57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B7911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96B6C"/>
    <w:rsid w:val="007429CB"/>
    <w:rsid w:val="0074623C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017BD"/>
    <w:rsid w:val="00CB633A"/>
    <w:rsid w:val="00D63056"/>
    <w:rsid w:val="00DE0371"/>
    <w:rsid w:val="00E16524"/>
    <w:rsid w:val="00E71A04"/>
    <w:rsid w:val="00EC35BD"/>
    <w:rsid w:val="00EF4D7B"/>
    <w:rsid w:val="00F14EC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B37ED"/>
    <w:rsid w:val="00540CE0"/>
    <w:rsid w:val="008A6DAA"/>
    <w:rsid w:val="00973F9B"/>
    <w:rsid w:val="00D329F5"/>
    <w:rsid w:val="00F90A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2217</Words>
  <Characters>1265</Characters>
  <Application>Microsoft Office Word</Application>
  <DocSecurity>8</DocSecurity>
  <Lines>10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2023-03-22T14:11:00Z</dcterms:modified>
</cp:coreProperties>
</file>