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after="0"/>
        <w:ind w:left="5282" w:right="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 1</w:t>
      </w:r>
    </w:p>
    <w:p>
      <w:pPr>
        <w:widowControl/>
        <w:bidi w:val="0"/>
        <w:spacing w:after="0"/>
        <w:ind w:left="5282" w:right="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after="0"/>
        <w:ind w:left="5282" w:right="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</w:t>
      </w:r>
    </w:p>
    <w:p>
      <w:pPr>
        <w:widowControl/>
        <w:bidi w:val="0"/>
        <w:spacing w:after="0"/>
        <w:ind w:left="5282" w:right="0" w:firstLine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widowControl/>
        <w:bidi w:val="0"/>
        <w:spacing w:after="0"/>
        <w:ind w:left="5282" w:right="-249" w:firstLine="0"/>
        <w:jc w:val="center"/>
        <w:rPr>
          <w:rFonts w:ascii="Calibri" w:hAnsi="Calibri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  _________2022 року №________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СПИСОК</w:t>
      </w:r>
    </w:p>
    <w:p>
      <w:pPr>
        <w:widowControl/>
        <w:bidi w:val="0"/>
        <w:spacing w:after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студентів, призначених до виплати студентської премії міського голови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кращим студентам Броварської МТГ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0" w:type="auto"/>
        <w:tblInd w:w="-4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7"/>
        <w:gridCol w:w="2003"/>
        <w:gridCol w:w="2104"/>
        <w:gridCol w:w="1496"/>
        <w:gridCol w:w="1223"/>
        <w:gridCol w:w="2036"/>
      </w:tblGrid>
      <w:tr>
        <w:tblPrEx>
          <w:tblW w:w="0" w:type="auto"/>
          <w:tblInd w:w="-431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Прізвище, ім’я, по батькові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Місце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Дата народ-ження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Місце прожи-вання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Підстава</w:t>
            </w:r>
          </w:p>
        </w:tc>
      </w:tr>
      <w:tr>
        <w:tblPrEx>
          <w:tblW w:w="0" w:type="auto"/>
          <w:tblInd w:w="-431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Василенко</w:t>
              <w:br/>
              <w:t>Поліна</w:t>
              <w:br/>
              <w:t>Сергіївна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НТУ</w:t>
              <w:br/>
              <w:t>«Київський політехнічний університет імені І. Сікорського»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11.02.2004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-431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Висока</w:t>
              <w:br/>
              <w:t>Катерина</w:t>
              <w:br/>
              <w:t>Олександрівна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Національна академія образотворчого мистецтва і архітектури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14.12.2000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-431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Кошарна</w:t>
              <w:br/>
              <w:t>Анастасія</w:t>
              <w:br/>
              <w:t>Валеріївна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Українсько-американський університет Конкордія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04.04.2003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-431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Плакида</w:t>
              <w:br/>
              <w:t>Валерій</w:t>
              <w:br/>
              <w:t>Андрійович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Київський національний університет імені Т.Г. Шевченка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10.08.1998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-431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Шевель</w:t>
              <w:br/>
              <w:t>Юлія</w:t>
              <w:br/>
              <w:t>Олегівна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Київський національний університет імені Т.Г. Шевченка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18.03.2004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/>
              <w:ind w:left="-20" w:right="-75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Подання начальника відділу сім’ї та молоді виконавчого комітету Броварської міської ради Броварського району Київської області</w:t>
            </w:r>
          </w:p>
        </w:tc>
      </w:tr>
    </w:tbl>
    <w:p>
      <w:pPr>
        <w:spacing w:beforeAutospacing="0" w:after="0" w:afterAutospacing="0"/>
        <w:ind w:left="0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ind w:left="0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Міськи</w:t>
      </w:r>
      <w:r>
        <w:rPr>
          <w:rFonts w:ascii="Times New Roman" w:hAnsi="Times New Roman"/>
          <w:iCs/>
          <w:sz w:val="28"/>
          <w:szCs w:val="28"/>
        </w:rPr>
        <w:t xml:space="preserve">й голова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</w:t>
      </w:r>
      <w:r>
        <w:rPr>
          <w:rFonts w:ascii="Times New Roman" w:hAnsi="Times New Roman"/>
          <w:iCs/>
          <w:sz w:val="28"/>
          <w:szCs w:val="28"/>
        </w:rPr>
        <w:t xml:space="preserve">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2022-12-09T11:15:19Z</dcterms:modified>
</cp:coreProperties>
</file>