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ПС-70</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tbl>
      <w:tblPr>
        <w:tblW w:w="10206" w:type="dxa"/>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6"/>
      </w:tblGrid>
      <w:tr w14:paraId="68BE2419" w14:textId="77777777" w:rsidTr="007957E7">
        <w:tblPrEx>
          <w:tblW w:w="10206" w:type="dxa"/>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3706"/>
        </w:trPr>
        <w:tc>
          <w:tcPr>
            <w:tcW w:w="10206" w:type="dxa"/>
          </w:tcPr>
          <w:p w:rsidR="00623FF2" w:rsidRPr="007957E7" w:rsidP="00526C6E" w14:paraId="55BD28DE" w14:textId="77777777">
            <w:pPr>
              <w:ind w:left="6264" w:hanging="1224"/>
              <w:rPr>
                <w:rFonts w:ascii="Times New Roman" w:hAnsi="Times New Roman" w:cs="Times New Roman"/>
                <w:sz w:val="28"/>
                <w:szCs w:val="28"/>
              </w:rPr>
            </w:pPr>
            <w:permStart w:id="0" w:edGrp="everyone"/>
            <w:r w:rsidRPr="007957E7">
              <w:rPr>
                <w:rFonts w:ascii="Times New Roman" w:hAnsi="Times New Roman" w:cs="Times New Roman"/>
                <w:sz w:val="28"/>
                <w:szCs w:val="28"/>
              </w:rPr>
              <w:t>ЗАТВЕРДЖЕНО</w:t>
            </w:r>
          </w:p>
          <w:p w:rsidR="00623FF2" w:rsidRPr="007957E7" w:rsidP="00526C6E" w14:paraId="54D5AC42" w14:textId="77777777">
            <w:pPr>
              <w:pStyle w:val="Heading1"/>
              <w:ind w:left="6264" w:right="-283" w:hanging="1224"/>
              <w:rPr>
                <w:szCs w:val="28"/>
              </w:rPr>
            </w:pPr>
          </w:p>
          <w:p w:rsidR="00623FF2" w:rsidRPr="007957E7" w:rsidP="00526C6E" w14:paraId="243E3120" w14:textId="77777777">
            <w:pPr>
              <w:pStyle w:val="Heading1"/>
              <w:ind w:left="6264" w:right="-283" w:hanging="1224"/>
              <w:rPr>
                <w:szCs w:val="28"/>
              </w:rPr>
            </w:pPr>
            <w:r w:rsidRPr="007957E7">
              <w:rPr>
                <w:szCs w:val="28"/>
              </w:rPr>
              <w:t xml:space="preserve">Рішення Броварської міської </w:t>
            </w:r>
          </w:p>
          <w:p w:rsidR="00623FF2" w:rsidRPr="007957E7" w:rsidP="00526C6E" w14:paraId="00EF679B" w14:textId="77777777">
            <w:pPr>
              <w:pStyle w:val="Heading1"/>
              <w:ind w:left="6264" w:right="-283" w:hanging="1224"/>
              <w:rPr>
                <w:szCs w:val="28"/>
              </w:rPr>
            </w:pPr>
            <w:r w:rsidRPr="007957E7">
              <w:rPr>
                <w:szCs w:val="28"/>
              </w:rPr>
              <w:t>ради Броварського району</w:t>
            </w:r>
          </w:p>
          <w:p w:rsidR="00623FF2" w:rsidRPr="007957E7" w:rsidP="00526C6E" w14:paraId="7B6643A7" w14:textId="77777777">
            <w:pPr>
              <w:pStyle w:val="Heading1"/>
              <w:ind w:left="6264" w:right="-283" w:hanging="1224"/>
              <w:rPr>
                <w:szCs w:val="28"/>
              </w:rPr>
            </w:pPr>
            <w:r w:rsidRPr="007957E7">
              <w:rPr>
                <w:szCs w:val="28"/>
              </w:rPr>
              <w:t>Київської області</w:t>
            </w:r>
          </w:p>
          <w:p w:rsidR="00623FF2" w:rsidRPr="007957E7" w:rsidP="00526C6E" w14:paraId="1D3E4D2A" w14:textId="77777777">
            <w:pPr>
              <w:ind w:left="6264" w:hanging="1224"/>
              <w:rPr>
                <w:rFonts w:ascii="Times New Roman" w:hAnsi="Times New Roman" w:cs="Times New Roman"/>
                <w:sz w:val="28"/>
                <w:szCs w:val="28"/>
              </w:rPr>
            </w:pPr>
            <w:r w:rsidRPr="007957E7">
              <w:rPr>
                <w:rFonts w:ascii="Times New Roman" w:hAnsi="Times New Roman" w:cs="Times New Roman"/>
                <w:sz w:val="28"/>
                <w:szCs w:val="28"/>
              </w:rPr>
              <w:t>від «___» ______________ 2023 р.</w:t>
            </w:r>
          </w:p>
          <w:p w:rsidR="00623FF2" w:rsidRPr="007957E7" w:rsidP="00526C6E" w14:paraId="7A230E0F" w14:textId="77777777">
            <w:pPr>
              <w:ind w:left="6264" w:hanging="1224"/>
              <w:rPr>
                <w:rFonts w:ascii="Times New Roman" w:hAnsi="Times New Roman" w:cs="Times New Roman"/>
                <w:sz w:val="28"/>
                <w:szCs w:val="28"/>
              </w:rPr>
            </w:pPr>
            <w:r w:rsidRPr="007957E7">
              <w:rPr>
                <w:rFonts w:ascii="Times New Roman" w:hAnsi="Times New Roman" w:cs="Times New Roman"/>
                <w:sz w:val="28"/>
                <w:szCs w:val="28"/>
              </w:rPr>
              <w:t>№ _________________</w:t>
            </w:r>
          </w:p>
          <w:p w:rsidR="00623FF2" w:rsidRPr="007957E7" w:rsidP="00526C6E" w14:paraId="2DDF526E" w14:textId="77777777">
            <w:pPr>
              <w:ind w:left="333" w:hanging="1224"/>
              <w:rPr>
                <w:rFonts w:ascii="Times New Roman" w:hAnsi="Times New Roman" w:cs="Times New Roman"/>
                <w:sz w:val="28"/>
                <w:szCs w:val="28"/>
              </w:rPr>
            </w:pPr>
          </w:p>
          <w:p w:rsidR="00623FF2" w:rsidRPr="007957E7" w:rsidP="007957E7" w14:paraId="0280FFEB" w14:textId="77777777">
            <w:pPr>
              <w:pStyle w:val="Heading2"/>
              <w:jc w:val="left"/>
              <w:rPr>
                <w:sz w:val="28"/>
                <w:szCs w:val="28"/>
              </w:rPr>
            </w:pPr>
          </w:p>
          <w:p w:rsidR="00623FF2" w:rsidRPr="007957E7" w:rsidP="00526C6E" w14:paraId="29E67B6B" w14:textId="77777777">
            <w:pPr>
              <w:ind w:left="333"/>
              <w:rPr>
                <w:rFonts w:ascii="Times New Roman" w:hAnsi="Times New Roman" w:cs="Times New Roman"/>
                <w:sz w:val="28"/>
                <w:szCs w:val="28"/>
              </w:rPr>
            </w:pPr>
          </w:p>
          <w:p w:rsidR="00623FF2" w:rsidRPr="007957E7" w:rsidP="00526C6E" w14:paraId="0A196F53" w14:textId="77777777">
            <w:pPr>
              <w:pStyle w:val="Heading2"/>
              <w:rPr>
                <w:sz w:val="48"/>
                <w:szCs w:val="48"/>
              </w:rPr>
            </w:pPr>
            <w:r w:rsidRPr="007957E7">
              <w:rPr>
                <w:sz w:val="48"/>
                <w:szCs w:val="48"/>
              </w:rPr>
              <w:t xml:space="preserve">С Т А Т У Т </w:t>
            </w:r>
          </w:p>
          <w:p w:rsidR="00623FF2" w:rsidRPr="007957E7" w:rsidP="007957E7" w14:paraId="5CB6862A" w14:textId="77777777">
            <w:pPr>
              <w:rPr>
                <w:rFonts w:ascii="Times New Roman" w:hAnsi="Times New Roman" w:cs="Times New Roman"/>
                <w:sz w:val="28"/>
                <w:szCs w:val="28"/>
              </w:rPr>
            </w:pPr>
          </w:p>
          <w:p w:rsidR="00623FF2" w:rsidRPr="007957E7" w:rsidP="00526C6E" w14:paraId="6145D2CC" w14:textId="77777777">
            <w:pPr>
              <w:pStyle w:val="Heading2"/>
              <w:rPr>
                <w:sz w:val="28"/>
                <w:szCs w:val="28"/>
              </w:rPr>
            </w:pPr>
            <w:r w:rsidRPr="007957E7">
              <w:rPr>
                <w:sz w:val="28"/>
                <w:szCs w:val="28"/>
              </w:rPr>
              <w:t xml:space="preserve">    Комунального підприємства</w:t>
            </w:r>
          </w:p>
          <w:p w:rsidR="00623FF2" w:rsidRPr="007957E7" w:rsidP="00526C6E" w14:paraId="4EB4B845" w14:textId="77777777">
            <w:pPr>
              <w:tabs>
                <w:tab w:val="left" w:pos="3105"/>
              </w:tabs>
              <w:ind w:left="333"/>
              <w:jc w:val="center"/>
              <w:rPr>
                <w:rFonts w:ascii="Times New Roman" w:hAnsi="Times New Roman" w:cs="Times New Roman"/>
                <w:b/>
                <w:sz w:val="28"/>
                <w:szCs w:val="28"/>
              </w:rPr>
            </w:pPr>
            <w:r w:rsidRPr="007957E7">
              <w:rPr>
                <w:rFonts w:ascii="Times New Roman" w:hAnsi="Times New Roman" w:cs="Times New Roman"/>
                <w:b/>
                <w:sz w:val="28"/>
                <w:szCs w:val="28"/>
              </w:rPr>
              <w:t>Броварської міської ради</w:t>
            </w:r>
          </w:p>
          <w:p w:rsidR="00623FF2" w:rsidRPr="007957E7" w:rsidP="00526C6E" w14:paraId="060E18F2" w14:textId="77777777">
            <w:pPr>
              <w:tabs>
                <w:tab w:val="left" w:pos="3105"/>
              </w:tabs>
              <w:ind w:left="333"/>
              <w:jc w:val="center"/>
              <w:rPr>
                <w:rFonts w:ascii="Times New Roman" w:hAnsi="Times New Roman" w:cs="Times New Roman"/>
                <w:b/>
                <w:sz w:val="28"/>
                <w:szCs w:val="28"/>
              </w:rPr>
            </w:pPr>
            <w:r w:rsidRPr="007957E7">
              <w:rPr>
                <w:rFonts w:ascii="Times New Roman" w:hAnsi="Times New Roman" w:cs="Times New Roman"/>
                <w:b/>
                <w:sz w:val="28"/>
                <w:szCs w:val="28"/>
              </w:rPr>
              <w:t>Броварського району Київської області</w:t>
            </w:r>
          </w:p>
          <w:p w:rsidR="00623FF2" w:rsidRPr="007957E7" w:rsidP="00526C6E" w14:paraId="65DFA246" w14:textId="77777777">
            <w:pPr>
              <w:jc w:val="center"/>
              <w:rPr>
                <w:rFonts w:ascii="Times New Roman" w:hAnsi="Times New Roman" w:cs="Times New Roman"/>
                <w:b/>
                <w:sz w:val="28"/>
                <w:szCs w:val="28"/>
              </w:rPr>
            </w:pPr>
            <w:r w:rsidRPr="007957E7">
              <w:rPr>
                <w:rFonts w:ascii="Times New Roman" w:hAnsi="Times New Roman" w:cs="Times New Roman"/>
                <w:b/>
                <w:sz w:val="28"/>
                <w:szCs w:val="28"/>
              </w:rPr>
              <w:t>«</w:t>
            </w:r>
            <w:r w:rsidRPr="007957E7">
              <w:rPr>
                <w:rFonts w:ascii="Times New Roman" w:hAnsi="Times New Roman" w:cs="Times New Roman"/>
                <w:b/>
                <w:sz w:val="28"/>
                <w:szCs w:val="28"/>
              </w:rPr>
              <w:t>Броваритепловодоенергія</w:t>
            </w:r>
            <w:r w:rsidRPr="007957E7">
              <w:rPr>
                <w:rFonts w:ascii="Times New Roman" w:hAnsi="Times New Roman" w:cs="Times New Roman"/>
                <w:sz w:val="28"/>
                <w:szCs w:val="28"/>
              </w:rPr>
              <w:t>»</w:t>
            </w:r>
          </w:p>
          <w:p w:rsidR="00623FF2" w:rsidRPr="007957E7" w:rsidP="00526C6E" w14:paraId="4F6157A2" w14:textId="77777777">
            <w:pPr>
              <w:jc w:val="center"/>
              <w:rPr>
                <w:rFonts w:ascii="Times New Roman" w:hAnsi="Times New Roman" w:cs="Times New Roman"/>
                <w:bCs/>
                <w:sz w:val="28"/>
                <w:szCs w:val="28"/>
              </w:rPr>
            </w:pPr>
            <w:r w:rsidRPr="007957E7">
              <w:rPr>
                <w:rFonts w:ascii="Times New Roman" w:hAnsi="Times New Roman" w:cs="Times New Roman"/>
                <w:bCs/>
                <w:sz w:val="28"/>
                <w:szCs w:val="28"/>
              </w:rPr>
              <w:t>(нова редакція)</w:t>
            </w:r>
          </w:p>
          <w:p w:rsidR="00623FF2" w:rsidRPr="007957E7" w:rsidP="00526C6E" w14:paraId="646BB386" w14:textId="77777777">
            <w:pPr>
              <w:jc w:val="center"/>
              <w:rPr>
                <w:rFonts w:ascii="Times New Roman" w:hAnsi="Times New Roman" w:cs="Times New Roman"/>
                <w:b/>
                <w:sz w:val="28"/>
                <w:szCs w:val="28"/>
              </w:rPr>
            </w:pPr>
          </w:p>
          <w:p w:rsidR="00623FF2" w:rsidRPr="007957E7" w:rsidP="00526C6E" w14:paraId="12D2F512" w14:textId="77777777">
            <w:pPr>
              <w:pStyle w:val="Heading3"/>
              <w:jc w:val="center"/>
              <w:rPr>
                <w:sz w:val="28"/>
                <w:szCs w:val="28"/>
              </w:rPr>
            </w:pPr>
          </w:p>
          <w:p w:rsidR="00623FF2" w:rsidRPr="007957E7" w:rsidP="00526C6E" w14:paraId="421081C4" w14:textId="77777777">
            <w:pPr>
              <w:pStyle w:val="Heading3"/>
              <w:jc w:val="center"/>
              <w:rPr>
                <w:sz w:val="28"/>
                <w:szCs w:val="28"/>
              </w:rPr>
            </w:pPr>
          </w:p>
          <w:p w:rsidR="00623FF2" w:rsidRPr="007957E7" w:rsidP="00526C6E" w14:paraId="0E4F07F6" w14:textId="77777777">
            <w:pPr>
              <w:pStyle w:val="Heading3"/>
              <w:jc w:val="center"/>
              <w:rPr>
                <w:sz w:val="28"/>
                <w:szCs w:val="28"/>
              </w:rPr>
            </w:pPr>
            <w:r w:rsidRPr="007957E7">
              <w:rPr>
                <w:sz w:val="28"/>
                <w:szCs w:val="28"/>
              </w:rPr>
              <w:t>Ідентифікаційний код 13711949</w:t>
            </w:r>
          </w:p>
          <w:p w:rsidR="00623FF2" w:rsidRPr="007957E7" w:rsidP="007957E7" w14:paraId="41B3A2F1" w14:textId="77777777">
            <w:pPr>
              <w:jc w:val="both"/>
              <w:rPr>
                <w:rFonts w:ascii="Times New Roman" w:hAnsi="Times New Roman" w:cs="Times New Roman"/>
                <w:b/>
                <w:sz w:val="28"/>
                <w:szCs w:val="28"/>
              </w:rPr>
            </w:pPr>
          </w:p>
          <w:p w:rsidR="00623FF2" w:rsidRPr="007957E7" w:rsidP="00526C6E" w14:paraId="237ED464" w14:textId="77777777">
            <w:pPr>
              <w:ind w:left="333"/>
              <w:jc w:val="both"/>
              <w:rPr>
                <w:rFonts w:ascii="Times New Roman" w:hAnsi="Times New Roman" w:cs="Times New Roman"/>
                <w:b/>
                <w:sz w:val="28"/>
                <w:szCs w:val="28"/>
              </w:rPr>
            </w:pPr>
          </w:p>
          <w:p w:rsidR="00623FF2" w:rsidRPr="007957E7" w:rsidP="00526C6E" w14:paraId="53A6B5D3" w14:textId="77777777">
            <w:pPr>
              <w:jc w:val="center"/>
              <w:rPr>
                <w:rFonts w:ascii="Times New Roman" w:hAnsi="Times New Roman" w:cs="Times New Roman"/>
                <w:b/>
                <w:sz w:val="28"/>
                <w:szCs w:val="28"/>
              </w:rPr>
            </w:pPr>
            <w:r w:rsidRPr="007957E7">
              <w:rPr>
                <w:rFonts w:ascii="Times New Roman" w:hAnsi="Times New Roman" w:cs="Times New Roman"/>
                <w:b/>
                <w:sz w:val="28"/>
                <w:szCs w:val="28"/>
              </w:rPr>
              <w:t>м. Бровари</w:t>
            </w:r>
          </w:p>
          <w:p w:rsidR="00623FF2" w:rsidRPr="007957E7" w:rsidP="00526C6E" w14:paraId="3D9A5404" w14:textId="77777777">
            <w:pPr>
              <w:jc w:val="center"/>
              <w:rPr>
                <w:rFonts w:ascii="Times New Roman" w:hAnsi="Times New Roman" w:cs="Times New Roman"/>
                <w:b/>
                <w:sz w:val="28"/>
                <w:szCs w:val="28"/>
              </w:rPr>
            </w:pPr>
            <w:r w:rsidRPr="007957E7">
              <w:rPr>
                <w:rFonts w:ascii="Times New Roman" w:hAnsi="Times New Roman" w:cs="Times New Roman"/>
                <w:b/>
                <w:sz w:val="28"/>
                <w:szCs w:val="28"/>
              </w:rPr>
              <w:t>2023 рік</w:t>
            </w:r>
          </w:p>
          <w:p w:rsidR="00623FF2" w:rsidRPr="007957E7" w:rsidP="00526C6E" w14:paraId="6495FAA9" w14:textId="77777777">
            <w:pPr>
              <w:jc w:val="center"/>
              <w:rPr>
                <w:rFonts w:ascii="Times New Roman" w:hAnsi="Times New Roman" w:cs="Times New Roman"/>
                <w:sz w:val="28"/>
                <w:szCs w:val="28"/>
              </w:rPr>
            </w:pPr>
          </w:p>
        </w:tc>
      </w:tr>
    </w:tbl>
    <w:p w:rsidR="00623FF2" w:rsidRPr="007957E7" w:rsidP="007957E7" w14:paraId="6188C130" w14:textId="38872156">
      <w:pPr>
        <w:tabs>
          <w:tab w:val="left" w:pos="0"/>
          <w:tab w:val="left" w:pos="9923"/>
        </w:tabs>
        <w:rPr>
          <w:rFonts w:ascii="Times New Roman" w:hAnsi="Times New Roman" w:cs="Times New Roman"/>
          <w:b/>
          <w:sz w:val="28"/>
          <w:szCs w:val="28"/>
        </w:rPr>
      </w:pPr>
    </w:p>
    <w:p w:rsidR="00623FF2" w:rsidRPr="007957E7" w:rsidP="00623FF2" w14:paraId="56683B88" w14:textId="77777777">
      <w:pPr>
        <w:tabs>
          <w:tab w:val="left" w:pos="0"/>
          <w:tab w:val="left" w:pos="9923"/>
        </w:tabs>
        <w:jc w:val="center"/>
        <w:rPr>
          <w:rFonts w:ascii="Times New Roman" w:hAnsi="Times New Roman" w:cs="Times New Roman"/>
          <w:b/>
          <w:sz w:val="28"/>
          <w:szCs w:val="28"/>
        </w:rPr>
      </w:pPr>
      <w:r w:rsidRPr="007957E7">
        <w:rPr>
          <w:rFonts w:ascii="Times New Roman" w:hAnsi="Times New Roman" w:cs="Times New Roman"/>
          <w:b/>
          <w:sz w:val="28"/>
          <w:szCs w:val="28"/>
        </w:rPr>
        <w:t>І. Загальні положення</w:t>
      </w:r>
    </w:p>
    <w:p w:rsidR="00623FF2" w:rsidRPr="007957E7" w:rsidP="00623FF2" w14:paraId="77C0BC3A" w14:textId="77777777">
      <w:pPr>
        <w:ind w:firstLine="426"/>
        <w:jc w:val="both"/>
        <w:rPr>
          <w:rFonts w:ascii="Times New Roman" w:hAnsi="Times New Roman" w:cs="Times New Roman"/>
          <w:color w:val="C00000"/>
          <w:sz w:val="28"/>
          <w:szCs w:val="28"/>
        </w:rPr>
      </w:pPr>
      <w:r w:rsidRPr="007957E7">
        <w:rPr>
          <w:rFonts w:ascii="Times New Roman" w:hAnsi="Times New Roman" w:cs="Times New Roman"/>
          <w:sz w:val="28"/>
          <w:szCs w:val="28"/>
        </w:rPr>
        <w:t>1.1. Цей статут регулює діяльність комунального підприємства Броварської міської ради Броварського району Київської області «</w:t>
      </w:r>
      <w:r w:rsidRPr="007957E7">
        <w:rPr>
          <w:rFonts w:ascii="Times New Roman" w:hAnsi="Times New Roman" w:cs="Times New Roman"/>
          <w:sz w:val="28"/>
          <w:szCs w:val="28"/>
        </w:rPr>
        <w:t>Броваритепловодоенергія</w:t>
      </w:r>
      <w:r w:rsidRPr="007957E7">
        <w:rPr>
          <w:rFonts w:ascii="Times New Roman" w:hAnsi="Times New Roman" w:cs="Times New Roman"/>
          <w:sz w:val="28"/>
          <w:szCs w:val="28"/>
        </w:rPr>
        <w:t>» (далі за текстом – Підприємство), що було створено як Підприємство теплових мереж «</w:t>
      </w:r>
      <w:r w:rsidRPr="007957E7">
        <w:rPr>
          <w:rFonts w:ascii="Times New Roman" w:hAnsi="Times New Roman" w:cs="Times New Roman"/>
          <w:sz w:val="28"/>
          <w:szCs w:val="28"/>
        </w:rPr>
        <w:t>Броваритепломережа</w:t>
      </w:r>
      <w:r w:rsidRPr="007957E7">
        <w:rPr>
          <w:rFonts w:ascii="Times New Roman" w:hAnsi="Times New Roman" w:cs="Times New Roman"/>
          <w:sz w:val="28"/>
          <w:szCs w:val="28"/>
        </w:rPr>
        <w:t>» шляхом виділу зі складу ОВО «</w:t>
      </w:r>
      <w:r w:rsidRPr="007957E7">
        <w:rPr>
          <w:rFonts w:ascii="Times New Roman" w:hAnsi="Times New Roman" w:cs="Times New Roman"/>
          <w:sz w:val="28"/>
          <w:szCs w:val="28"/>
        </w:rPr>
        <w:t>Київтеплокомуненерго</w:t>
      </w:r>
      <w:r w:rsidRPr="007957E7">
        <w:rPr>
          <w:rFonts w:ascii="Times New Roman" w:hAnsi="Times New Roman" w:cs="Times New Roman"/>
          <w:sz w:val="28"/>
          <w:szCs w:val="28"/>
        </w:rPr>
        <w:t>» і зареєстровано як самостійне підприємство рішенням виконавчого комітету Броварської міської ради народних депутатів від 19.11.1991 №306. Назву підприємства було змінено на комунальне підприємство Броварської міської ради Київської області «</w:t>
      </w:r>
      <w:r w:rsidRPr="007957E7">
        <w:rPr>
          <w:rFonts w:ascii="Times New Roman" w:hAnsi="Times New Roman" w:cs="Times New Roman"/>
          <w:sz w:val="28"/>
          <w:szCs w:val="28"/>
        </w:rPr>
        <w:t>Броваритеплоенергомережа</w:t>
      </w:r>
      <w:r w:rsidRPr="007957E7">
        <w:rPr>
          <w:rFonts w:ascii="Times New Roman" w:hAnsi="Times New Roman" w:cs="Times New Roman"/>
          <w:sz w:val="28"/>
          <w:szCs w:val="28"/>
        </w:rPr>
        <w:t>» на підставі рішення Броварської міської ради Київської області від 10.03.2005 № 672-32-04, на комунальне підприємство Броварської міської ради Київської області «</w:t>
      </w:r>
      <w:r w:rsidRPr="007957E7">
        <w:rPr>
          <w:rFonts w:ascii="Times New Roman" w:hAnsi="Times New Roman" w:cs="Times New Roman"/>
          <w:sz w:val="28"/>
          <w:szCs w:val="28"/>
        </w:rPr>
        <w:t>Броваритепловодоенергія</w:t>
      </w:r>
      <w:r w:rsidRPr="007957E7">
        <w:rPr>
          <w:rFonts w:ascii="Times New Roman" w:hAnsi="Times New Roman" w:cs="Times New Roman"/>
          <w:sz w:val="28"/>
          <w:szCs w:val="28"/>
        </w:rPr>
        <w:t>» на підставі рішення Броварської міської ради Київської області від 03.02.2011 № 125-06-06, на комунальне підприємство Броварської міської ради Броварського району Київської області «</w:t>
      </w:r>
      <w:r w:rsidRPr="007957E7">
        <w:rPr>
          <w:rFonts w:ascii="Times New Roman" w:hAnsi="Times New Roman" w:cs="Times New Roman"/>
          <w:sz w:val="28"/>
          <w:szCs w:val="28"/>
        </w:rPr>
        <w:t>Броваритепловодоенергія</w:t>
      </w:r>
      <w:r w:rsidRPr="007957E7">
        <w:rPr>
          <w:rFonts w:ascii="Times New Roman" w:hAnsi="Times New Roman" w:cs="Times New Roman"/>
          <w:sz w:val="28"/>
          <w:szCs w:val="28"/>
        </w:rPr>
        <w:t>» від 04.03.2021 № 39-03-08.</w:t>
      </w:r>
    </w:p>
    <w:p w:rsidR="00623FF2" w:rsidRPr="007957E7" w:rsidP="00623FF2" w14:paraId="3801E585"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1.2. Комунальне підприємство Броварської міської ради Броварського району Київської області «</w:t>
      </w:r>
      <w:r w:rsidRPr="007957E7">
        <w:rPr>
          <w:rFonts w:ascii="Times New Roman" w:hAnsi="Times New Roman" w:cs="Times New Roman"/>
          <w:sz w:val="28"/>
          <w:szCs w:val="28"/>
        </w:rPr>
        <w:t>Броваритепловодоенергія</w:t>
      </w:r>
      <w:r w:rsidRPr="007957E7">
        <w:rPr>
          <w:rFonts w:ascii="Times New Roman" w:hAnsi="Times New Roman" w:cs="Times New Roman"/>
          <w:sz w:val="28"/>
          <w:szCs w:val="28"/>
        </w:rPr>
        <w:t>» є правонаступником всіх прав та обов’язків Комунального підприємства Броварської міської ради Київської області «</w:t>
      </w:r>
      <w:r w:rsidRPr="007957E7">
        <w:rPr>
          <w:rFonts w:ascii="Times New Roman" w:hAnsi="Times New Roman" w:cs="Times New Roman"/>
          <w:sz w:val="28"/>
          <w:szCs w:val="28"/>
        </w:rPr>
        <w:t>Броваритеплоенергомережа</w:t>
      </w:r>
      <w:r w:rsidRPr="007957E7">
        <w:rPr>
          <w:rFonts w:ascii="Times New Roman" w:hAnsi="Times New Roman" w:cs="Times New Roman"/>
          <w:sz w:val="28"/>
          <w:szCs w:val="28"/>
        </w:rPr>
        <w:t>» та комунального підприємства Броварської міської ради Київської області «</w:t>
      </w:r>
      <w:r w:rsidRPr="007957E7">
        <w:rPr>
          <w:rFonts w:ascii="Times New Roman" w:hAnsi="Times New Roman" w:cs="Times New Roman"/>
          <w:sz w:val="28"/>
          <w:szCs w:val="28"/>
        </w:rPr>
        <w:t>Броваритепловодоенергія</w:t>
      </w:r>
      <w:r w:rsidRPr="007957E7">
        <w:rPr>
          <w:rFonts w:ascii="Times New Roman" w:hAnsi="Times New Roman" w:cs="Times New Roman"/>
          <w:sz w:val="28"/>
          <w:szCs w:val="28"/>
        </w:rPr>
        <w:t>».</w:t>
      </w:r>
    </w:p>
    <w:p w:rsidR="00623FF2" w:rsidRPr="007957E7" w:rsidP="00623FF2" w14:paraId="3BCF0140"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1.3. Підприємство є унітарним підприємством, що належить до комунальної власності Броварської міської територіальної громади, підпорядковується Броварській міській раді Броварського району Київської області (далі – Власник) або уповноваженому нею органу.</w:t>
      </w:r>
    </w:p>
    <w:p w:rsidR="00623FF2" w:rsidRPr="007957E7" w:rsidP="00623FF2" w14:paraId="0F6FB73D" w14:textId="77777777">
      <w:pPr>
        <w:ind w:firstLine="426"/>
        <w:rPr>
          <w:rFonts w:ascii="Times New Roman" w:hAnsi="Times New Roman" w:cs="Times New Roman"/>
          <w:sz w:val="28"/>
          <w:szCs w:val="28"/>
        </w:rPr>
      </w:pPr>
      <w:r w:rsidRPr="007957E7">
        <w:rPr>
          <w:rFonts w:ascii="Times New Roman" w:hAnsi="Times New Roman" w:cs="Times New Roman"/>
          <w:sz w:val="28"/>
          <w:szCs w:val="28"/>
        </w:rPr>
        <w:t>1.4. Повне найменування Підприємства: Комунальне підприємство Броварської міської ради Броварського району Київської області «</w:t>
      </w:r>
      <w:r w:rsidRPr="007957E7">
        <w:rPr>
          <w:rFonts w:ascii="Times New Roman" w:hAnsi="Times New Roman" w:cs="Times New Roman"/>
          <w:sz w:val="28"/>
          <w:szCs w:val="28"/>
        </w:rPr>
        <w:t>Броваритепловодоенергія</w:t>
      </w:r>
      <w:r w:rsidRPr="007957E7">
        <w:rPr>
          <w:rFonts w:ascii="Times New Roman" w:hAnsi="Times New Roman" w:cs="Times New Roman"/>
          <w:sz w:val="28"/>
          <w:szCs w:val="28"/>
        </w:rPr>
        <w:t>».</w:t>
      </w:r>
    </w:p>
    <w:p w:rsidR="00623FF2" w:rsidRPr="007957E7" w:rsidP="00623FF2" w14:paraId="4BD56179" w14:textId="77777777">
      <w:pPr>
        <w:ind w:firstLine="426"/>
        <w:rPr>
          <w:rFonts w:ascii="Times New Roman" w:hAnsi="Times New Roman" w:cs="Times New Roman"/>
          <w:sz w:val="28"/>
          <w:szCs w:val="28"/>
        </w:rPr>
      </w:pPr>
      <w:r w:rsidRPr="007957E7">
        <w:rPr>
          <w:rFonts w:ascii="Times New Roman" w:hAnsi="Times New Roman" w:cs="Times New Roman"/>
          <w:sz w:val="28"/>
          <w:szCs w:val="28"/>
        </w:rPr>
        <w:t>1.5. Скорочене найменування підприємства: КП «</w:t>
      </w:r>
      <w:r w:rsidRPr="007957E7">
        <w:rPr>
          <w:rFonts w:ascii="Times New Roman" w:hAnsi="Times New Roman" w:cs="Times New Roman"/>
          <w:sz w:val="28"/>
          <w:szCs w:val="28"/>
        </w:rPr>
        <w:t>Броваритепловодоенергія</w:t>
      </w:r>
      <w:r w:rsidRPr="007957E7">
        <w:rPr>
          <w:rFonts w:ascii="Times New Roman" w:hAnsi="Times New Roman" w:cs="Times New Roman"/>
          <w:sz w:val="28"/>
          <w:szCs w:val="28"/>
        </w:rPr>
        <w:t>».</w:t>
      </w:r>
    </w:p>
    <w:p w:rsidR="00623FF2" w:rsidRPr="007957E7" w:rsidP="00623FF2" w14:paraId="54092F47"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1.6. Юридична адреса  Підприємства:</w:t>
      </w:r>
    </w:p>
    <w:p w:rsidR="00623FF2" w:rsidRPr="007957E7" w:rsidP="00623FF2" w14:paraId="7F67AC34" w14:textId="0E5DFF27">
      <w:pPr>
        <w:ind w:firstLine="426"/>
        <w:jc w:val="both"/>
        <w:rPr>
          <w:rFonts w:ascii="Times New Roman" w:hAnsi="Times New Roman" w:cs="Times New Roman"/>
          <w:sz w:val="28"/>
          <w:szCs w:val="28"/>
        </w:rPr>
      </w:pPr>
      <w:r w:rsidRPr="007957E7">
        <w:rPr>
          <w:rFonts w:ascii="Times New Roman" w:hAnsi="Times New Roman" w:cs="Times New Roman"/>
          <w:sz w:val="28"/>
          <w:szCs w:val="28"/>
        </w:rPr>
        <w:t>Україна, 07400, Київської область,</w:t>
      </w:r>
      <w:r w:rsidR="005E5831">
        <w:rPr>
          <w:rFonts w:ascii="Times New Roman" w:hAnsi="Times New Roman" w:cs="Times New Roman"/>
          <w:sz w:val="28"/>
          <w:szCs w:val="28"/>
        </w:rPr>
        <w:t xml:space="preserve"> Броварський район,</w:t>
      </w:r>
      <w:bookmarkStart w:id="1" w:name="_GoBack"/>
      <w:bookmarkEnd w:id="1"/>
      <w:r w:rsidRPr="007957E7">
        <w:rPr>
          <w:rFonts w:ascii="Times New Roman" w:hAnsi="Times New Roman" w:cs="Times New Roman"/>
          <w:sz w:val="28"/>
          <w:szCs w:val="28"/>
        </w:rPr>
        <w:t xml:space="preserve"> м. Бровари, вул. Грушевського Михайла, 3А.</w:t>
      </w:r>
    </w:p>
    <w:p w:rsidR="00623FF2" w:rsidRPr="007957E7" w:rsidP="00623FF2" w14:paraId="474638EE" w14:textId="77777777">
      <w:pPr>
        <w:ind w:firstLine="426"/>
        <w:jc w:val="both"/>
        <w:rPr>
          <w:rFonts w:ascii="Times New Roman" w:hAnsi="Times New Roman" w:cs="Times New Roman"/>
          <w:sz w:val="28"/>
          <w:szCs w:val="28"/>
        </w:rPr>
      </w:pPr>
    </w:p>
    <w:p w:rsidR="00623FF2" w:rsidRPr="007957E7" w:rsidP="00623FF2" w14:paraId="6C02EDFB" w14:textId="77777777">
      <w:pPr>
        <w:ind w:firstLine="426"/>
        <w:jc w:val="center"/>
        <w:rPr>
          <w:rFonts w:ascii="Times New Roman" w:hAnsi="Times New Roman" w:cs="Times New Roman"/>
          <w:b/>
          <w:sz w:val="28"/>
          <w:szCs w:val="28"/>
        </w:rPr>
      </w:pPr>
      <w:r w:rsidRPr="007957E7">
        <w:rPr>
          <w:rFonts w:ascii="Times New Roman" w:hAnsi="Times New Roman" w:cs="Times New Roman"/>
          <w:b/>
          <w:sz w:val="28"/>
          <w:szCs w:val="28"/>
        </w:rPr>
        <w:t>ІІ. Юридичний статус Підприємства</w:t>
      </w:r>
    </w:p>
    <w:p w:rsidR="00623FF2" w:rsidRPr="007957E7" w:rsidP="00623FF2" w14:paraId="4770A920"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 xml:space="preserve">2.1. Підприємство є юридичною особою за законодавством України, має самостійний баланс, печатку, штамп зі своїм найменуванням, фірмові бланки, розрахунковий та інші рахунки, в </w:t>
      </w:r>
      <w:r w:rsidRPr="007957E7">
        <w:rPr>
          <w:rFonts w:ascii="Times New Roman" w:hAnsi="Times New Roman" w:cs="Times New Roman"/>
          <w:sz w:val="28"/>
          <w:szCs w:val="28"/>
        </w:rPr>
        <w:t>т.ч</w:t>
      </w:r>
      <w:r w:rsidRPr="007957E7">
        <w:rPr>
          <w:rFonts w:ascii="Times New Roman" w:hAnsi="Times New Roman" w:cs="Times New Roman"/>
          <w:sz w:val="28"/>
          <w:szCs w:val="28"/>
        </w:rPr>
        <w:t>. валютні рахунки в установах банків.</w:t>
      </w:r>
    </w:p>
    <w:p w:rsidR="00623FF2" w:rsidRPr="007957E7" w:rsidP="00623FF2" w14:paraId="4814FCAD"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2.2. У своїй діяльності Підприємство керується Конституцією України, законами України, актами Верховної Ради України, указами Президента України, постановами та розпорядженнями Кабінету Міністрів України, нормативними актами міністерств, відомств, рішеннями Власника, його виконавчого комітету, розпорядженнями міського голови та уповноваженого Власником органу, а також цим Статутом, який затверджується Власником.</w:t>
      </w:r>
    </w:p>
    <w:p w:rsidR="00623FF2" w:rsidRPr="007957E7" w:rsidP="00623FF2" w14:paraId="682E60B2"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2.3. Підприємство діє на принципах повного господарського розрахунку та самостійності, і несе відповідальність за наслідки своєї діяльності у рамках діючого законодавства України. Підприємство не несе відповідальності за зобов’язаннями держави, Власника. Держава, Власник не несуть відповідальності за зобов’язаннями Підприємства.</w:t>
      </w:r>
    </w:p>
    <w:p w:rsidR="00623FF2" w:rsidRPr="007957E7" w:rsidP="00623FF2" w14:paraId="5640836D"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2.4. Підприємство має право від свого імені укладати будь-які угоди, не заборонені чинним законодавством України, набувати майнові та особисті немайнові права, нести зобов'язання, бути позивачем та відповідачем у судах для захисту прав та інтересів.</w:t>
      </w:r>
    </w:p>
    <w:p w:rsidR="00623FF2" w:rsidRPr="007957E7" w:rsidP="00623FF2" w14:paraId="03FEC29F"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2.5. Підприємство має право за згодою Власника входити в об'єднання підприємств, незалежно від форм власності, здійснювати спільну господарську діяльність з підприємствами й організаціями всіх форм власності шляхом об'єднання на пайових засадах грошових коштів і матеріальних ресурсів. Порядок внесення грошових коштів та матеріальних ресурсів визначається чинним законодавством України та актами Броварської міської ради.</w:t>
      </w:r>
    </w:p>
    <w:p w:rsidR="00623FF2" w:rsidRPr="007957E7" w:rsidP="00623FF2" w14:paraId="5F7CEEF4"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2.6. Підприємство може користуватись кредитами і позиками банків.</w:t>
      </w:r>
    </w:p>
    <w:p w:rsidR="00623FF2" w:rsidRPr="007957E7" w:rsidP="00623FF2" w14:paraId="56E7F263" w14:textId="77777777">
      <w:pPr>
        <w:pStyle w:val="Heading4"/>
        <w:ind w:firstLine="426"/>
        <w:rPr>
          <w:rFonts w:ascii="Times New Roman" w:hAnsi="Times New Roman" w:cs="Times New Roman"/>
          <w:sz w:val="28"/>
          <w:szCs w:val="28"/>
        </w:rPr>
      </w:pPr>
    </w:p>
    <w:p w:rsidR="00623FF2" w:rsidRPr="00274ECF" w:rsidP="00623FF2" w14:paraId="1B4AA173" w14:textId="77777777">
      <w:pPr>
        <w:pStyle w:val="Heading4"/>
        <w:ind w:firstLine="426"/>
        <w:rPr>
          <w:rFonts w:ascii="Times New Roman" w:hAnsi="Times New Roman" w:cs="Times New Roman"/>
          <w:b/>
          <w:i w:val="0"/>
          <w:color w:val="auto"/>
          <w:sz w:val="28"/>
          <w:szCs w:val="28"/>
        </w:rPr>
      </w:pPr>
      <w:r w:rsidRPr="00274ECF">
        <w:rPr>
          <w:rFonts w:ascii="Times New Roman" w:hAnsi="Times New Roman" w:cs="Times New Roman"/>
          <w:b/>
          <w:i w:val="0"/>
          <w:color w:val="auto"/>
          <w:sz w:val="28"/>
          <w:szCs w:val="28"/>
        </w:rPr>
        <w:t>ІІІ. Мета та напрямки діяльності Підприємства</w:t>
      </w:r>
    </w:p>
    <w:p w:rsidR="00623FF2" w:rsidRPr="007957E7" w:rsidP="00623FF2" w14:paraId="19207852"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3.1. Підприємство створено з метою:</w:t>
      </w:r>
    </w:p>
    <w:p w:rsidR="00623FF2" w:rsidRPr="007957E7" w:rsidP="00623FF2" w14:paraId="0DB49678"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3.1.1. забезпечення надійного та якісного надання послуг з централізованого опалення, водопостачання, водовідведення, постачання теплової енергії та гарячої води споживачам.</w:t>
      </w:r>
    </w:p>
    <w:p w:rsidR="00623FF2" w:rsidRPr="007957E7" w:rsidP="00623FF2" w14:paraId="63FD214E"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 xml:space="preserve">3.1.2 забезпечення своєчасного збору платежів за надані послуги з централізованого опалення, водопостачання, водовідведення, постачання теплової енергії та гарячої води; </w:t>
      </w:r>
    </w:p>
    <w:p w:rsidR="00623FF2" w:rsidRPr="007957E7" w:rsidP="00623FF2" w14:paraId="00F39185"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 xml:space="preserve">3.1.3. забезпечення схоронності, надійності роботи та підвищення рівня експлуатації обладнання </w:t>
      </w:r>
      <w:r w:rsidRPr="007957E7">
        <w:rPr>
          <w:rFonts w:ascii="Times New Roman" w:hAnsi="Times New Roman" w:cs="Times New Roman"/>
          <w:sz w:val="28"/>
          <w:szCs w:val="28"/>
        </w:rPr>
        <w:t>котелень</w:t>
      </w:r>
      <w:r w:rsidRPr="007957E7">
        <w:rPr>
          <w:rFonts w:ascii="Times New Roman" w:hAnsi="Times New Roman" w:cs="Times New Roman"/>
          <w:sz w:val="28"/>
          <w:szCs w:val="28"/>
        </w:rPr>
        <w:t xml:space="preserve">, водопровідно-каналізаційних насосних станцій, очисних споруд, теплових, водопровідно-каналізаційних мереж та артезіанських свердловин, </w:t>
      </w:r>
      <w:r w:rsidRPr="007957E7">
        <w:rPr>
          <w:rFonts w:ascii="Times New Roman" w:hAnsi="Times New Roman" w:cs="Times New Roman"/>
          <w:sz w:val="28"/>
          <w:szCs w:val="28"/>
        </w:rPr>
        <w:t>бюветів</w:t>
      </w:r>
      <w:r w:rsidRPr="007957E7">
        <w:rPr>
          <w:rFonts w:ascii="Times New Roman" w:hAnsi="Times New Roman" w:cs="Times New Roman"/>
          <w:sz w:val="28"/>
          <w:szCs w:val="28"/>
        </w:rPr>
        <w:t>, які знаходяться на балансі Підприємства;</w:t>
      </w:r>
    </w:p>
    <w:p w:rsidR="00623FF2" w:rsidRPr="007957E7" w:rsidP="00623FF2" w14:paraId="1B22492D"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3.1.4. розвитку Підприємства на підставі принципу вільного вибору предметів діяльності, не забороненої законодавством; виконання робіт, надання послуг та реалізації продукції, здійснення різних видів виробничої та комерційної діяльності з метою отримання доходу.</w:t>
      </w:r>
    </w:p>
    <w:p w:rsidR="00623FF2" w:rsidRPr="007957E7" w:rsidP="00623FF2" w14:paraId="0D5DFD1F"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3.2. Напрямки діяльності Підприємства:</w:t>
      </w:r>
    </w:p>
    <w:p w:rsidR="00623FF2" w:rsidRPr="007957E7" w:rsidP="00623FF2" w14:paraId="69C44EF6" w14:textId="77777777">
      <w:pPr>
        <w:pStyle w:val="BodyText"/>
        <w:ind w:firstLine="426"/>
        <w:rPr>
          <w:szCs w:val="28"/>
        </w:rPr>
      </w:pPr>
      <w:r w:rsidRPr="007957E7">
        <w:rPr>
          <w:szCs w:val="28"/>
        </w:rPr>
        <w:t>3.2.1. виробництво, транспортування та постачання теплової енергії до межі балансової належності системи теплопостачання;</w:t>
      </w:r>
    </w:p>
    <w:p w:rsidR="00623FF2" w:rsidRPr="007957E7" w:rsidP="00623FF2" w14:paraId="2B161A82" w14:textId="77777777">
      <w:pPr>
        <w:pStyle w:val="BodyText"/>
        <w:ind w:firstLine="426"/>
        <w:rPr>
          <w:szCs w:val="28"/>
        </w:rPr>
      </w:pPr>
      <w:r w:rsidRPr="007957E7">
        <w:rPr>
          <w:szCs w:val="28"/>
        </w:rPr>
        <w:t>3.2.2 централізоване водопостачання (збирання, очищення та розподілення води) до межі балансової належності системи водопостачання та централізоване водовідведення (збирання, оброблення стічних вод) від межі балансової належності системи водовідведення ;</w:t>
      </w:r>
    </w:p>
    <w:p w:rsidR="00623FF2" w:rsidRPr="007957E7" w:rsidP="00623FF2" w14:paraId="0A03B503" w14:textId="77777777">
      <w:pPr>
        <w:pStyle w:val="BodyText"/>
        <w:ind w:firstLine="426"/>
        <w:rPr>
          <w:szCs w:val="28"/>
        </w:rPr>
      </w:pPr>
      <w:r w:rsidRPr="007957E7">
        <w:rPr>
          <w:szCs w:val="28"/>
        </w:rPr>
        <w:t>3.2.3. виконання будівельних робіт, реконструкція, ремонт об'єктів інженерної інфраструктури;</w:t>
      </w:r>
    </w:p>
    <w:p w:rsidR="00623FF2" w:rsidRPr="007957E7" w:rsidP="00623FF2" w14:paraId="4B43E804" w14:textId="77777777">
      <w:pPr>
        <w:pStyle w:val="BodyText"/>
        <w:ind w:firstLine="426"/>
        <w:rPr>
          <w:szCs w:val="28"/>
        </w:rPr>
      </w:pPr>
      <w:r w:rsidRPr="007957E7">
        <w:rPr>
          <w:szCs w:val="28"/>
        </w:rPr>
        <w:t>3.2.4. монтаж і ремонт теплових, водопровідних та каналізаційних мереж;</w:t>
      </w:r>
    </w:p>
    <w:p w:rsidR="00623FF2" w:rsidRPr="007957E7" w:rsidP="00623FF2" w14:paraId="0728B693" w14:textId="77777777">
      <w:pPr>
        <w:pStyle w:val="BodyText"/>
        <w:ind w:firstLine="426"/>
        <w:rPr>
          <w:szCs w:val="28"/>
        </w:rPr>
      </w:pPr>
      <w:r w:rsidRPr="007957E7">
        <w:rPr>
          <w:szCs w:val="28"/>
        </w:rPr>
        <w:t>3.2.5. монтаж і ремонт теплових, водопровідно-каналізаційних камер, колодязів та встановлення арматури;</w:t>
      </w:r>
    </w:p>
    <w:p w:rsidR="00623FF2" w:rsidRPr="007957E7" w:rsidP="00623FF2" w14:paraId="3FF0E611" w14:textId="77777777">
      <w:pPr>
        <w:pStyle w:val="BodyText"/>
        <w:ind w:firstLine="426"/>
        <w:rPr>
          <w:szCs w:val="28"/>
        </w:rPr>
      </w:pPr>
      <w:r w:rsidRPr="007957E7">
        <w:rPr>
          <w:szCs w:val="28"/>
        </w:rPr>
        <w:t>3.2.6. монтаж і ремонт водогрійного, водопровідного та каналізаційного устаткування;</w:t>
      </w:r>
    </w:p>
    <w:p w:rsidR="00623FF2" w:rsidRPr="007957E7" w:rsidP="00623FF2" w14:paraId="17B6EAA7" w14:textId="77777777">
      <w:pPr>
        <w:pStyle w:val="BodyText"/>
        <w:ind w:firstLine="426"/>
        <w:rPr>
          <w:szCs w:val="28"/>
        </w:rPr>
      </w:pPr>
      <w:r w:rsidRPr="007957E7">
        <w:rPr>
          <w:szCs w:val="28"/>
        </w:rPr>
        <w:t>3.2.7. монтаж і ремонт гребінок паро - та водорозподільних;</w:t>
      </w:r>
    </w:p>
    <w:p w:rsidR="00623FF2" w:rsidRPr="007957E7" w:rsidP="00623FF2" w14:paraId="5F54BF4A" w14:textId="77777777">
      <w:pPr>
        <w:pStyle w:val="BodyText"/>
        <w:ind w:firstLine="426"/>
        <w:rPr>
          <w:szCs w:val="28"/>
        </w:rPr>
      </w:pPr>
      <w:r w:rsidRPr="007957E7">
        <w:rPr>
          <w:szCs w:val="28"/>
        </w:rPr>
        <w:t>3.2.8. монтаж і ремонт елеваторних вузлів;</w:t>
      </w:r>
    </w:p>
    <w:p w:rsidR="00623FF2" w:rsidRPr="007957E7" w:rsidP="00623FF2" w14:paraId="513B63AE" w14:textId="77777777">
      <w:pPr>
        <w:pStyle w:val="BodyText"/>
        <w:ind w:firstLine="426"/>
        <w:rPr>
          <w:szCs w:val="28"/>
        </w:rPr>
      </w:pPr>
      <w:r w:rsidRPr="007957E7">
        <w:rPr>
          <w:szCs w:val="28"/>
        </w:rPr>
        <w:t xml:space="preserve">3.2.9. пусконалагоджувальні роботи по пуску та вводу в експлуатацію опалювальних </w:t>
      </w:r>
      <w:r w:rsidRPr="007957E7">
        <w:rPr>
          <w:szCs w:val="28"/>
        </w:rPr>
        <w:t>котелень</w:t>
      </w:r>
      <w:r w:rsidRPr="007957E7">
        <w:rPr>
          <w:szCs w:val="28"/>
        </w:rPr>
        <w:t>, а також засобів обліку енергоносіїв;</w:t>
      </w:r>
    </w:p>
    <w:p w:rsidR="00623FF2" w:rsidRPr="007957E7" w:rsidP="00623FF2" w14:paraId="6E6BF654"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3.2.10. монтаж, наладка, ремонт газового, водопровідного та каналізаційного обладнання, електрообладнання  котельних і центральних теплових пунктів ;</w:t>
      </w:r>
    </w:p>
    <w:p w:rsidR="00623FF2" w:rsidRPr="007957E7" w:rsidP="00623FF2" w14:paraId="3ED5F8D7"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3.2.11. пусконалагоджувальні роботи засобів автоматики об’єктів тепло енергогосподарства (котельні, тепло пункти), водопостачання та каналізації;</w:t>
      </w:r>
    </w:p>
    <w:p w:rsidR="00623FF2" w:rsidRPr="007957E7" w:rsidP="00623FF2" w14:paraId="31B8218E"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3.2.12. метрологічне забезпечення, ремонт і наладка контрольно-вимірювальних приладів і автоматики;</w:t>
      </w:r>
    </w:p>
    <w:p w:rsidR="00623FF2" w:rsidRPr="007957E7" w:rsidP="00623FF2" w14:paraId="7FEC0911"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3.2.13. теплоізоляція будівельних конструкцій, трубопроводів та устаткування;</w:t>
      </w:r>
    </w:p>
    <w:p w:rsidR="00623FF2" w:rsidRPr="007957E7" w:rsidP="00623FF2" w14:paraId="1D24D221" w14:textId="77777777">
      <w:pPr>
        <w:pStyle w:val="BodyText"/>
        <w:ind w:firstLine="426"/>
        <w:rPr>
          <w:szCs w:val="28"/>
        </w:rPr>
      </w:pPr>
      <w:r w:rsidRPr="007957E7">
        <w:rPr>
          <w:szCs w:val="28"/>
        </w:rPr>
        <w:t>3.2.14. монтаж внутрішніх та зовнішніх інженерних мереж, систем, приладів і засобів вимірювання;</w:t>
      </w:r>
    </w:p>
    <w:p w:rsidR="00623FF2" w:rsidRPr="007957E7" w:rsidP="00623FF2" w14:paraId="289E06B2" w14:textId="77777777">
      <w:pPr>
        <w:pStyle w:val="BodyText"/>
        <w:ind w:firstLine="426"/>
        <w:rPr>
          <w:szCs w:val="28"/>
        </w:rPr>
      </w:pPr>
      <w:r w:rsidRPr="007957E7">
        <w:rPr>
          <w:szCs w:val="28"/>
        </w:rPr>
        <w:t>3.2.15. монтаж опалювальних водогрійних та паро-водогрійних котлів;</w:t>
      </w:r>
    </w:p>
    <w:p w:rsidR="00623FF2" w:rsidRPr="007957E7" w:rsidP="00623FF2" w14:paraId="517391D0" w14:textId="77777777">
      <w:pPr>
        <w:pStyle w:val="BodyText"/>
        <w:ind w:firstLine="426"/>
        <w:rPr>
          <w:szCs w:val="28"/>
        </w:rPr>
      </w:pPr>
      <w:r w:rsidRPr="007957E7">
        <w:rPr>
          <w:szCs w:val="28"/>
        </w:rPr>
        <w:t>3.2.16. монтаж насосів;</w:t>
      </w:r>
    </w:p>
    <w:p w:rsidR="00623FF2" w:rsidRPr="007957E7" w:rsidP="00623FF2" w14:paraId="59ADA669" w14:textId="77777777">
      <w:pPr>
        <w:pStyle w:val="BodyText"/>
        <w:ind w:firstLine="426"/>
        <w:rPr>
          <w:szCs w:val="28"/>
        </w:rPr>
      </w:pPr>
      <w:r w:rsidRPr="007957E7">
        <w:rPr>
          <w:szCs w:val="28"/>
        </w:rPr>
        <w:t>3.2.17. ремонт, капітальний ремонт і реставрація будівель і споруд виробничого та невиробничого призначення;</w:t>
      </w:r>
    </w:p>
    <w:p w:rsidR="00623FF2" w:rsidRPr="007957E7" w:rsidP="00623FF2" w14:paraId="75D5FFC7"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 xml:space="preserve">3.2.18. влаштування та відновлення гідроізоляції фундаментів існуючих будівель та заглиблених споруд; </w:t>
      </w:r>
    </w:p>
    <w:p w:rsidR="00623FF2" w:rsidRPr="007957E7" w:rsidP="00623FF2" w14:paraId="2DC27C3E" w14:textId="77777777">
      <w:pPr>
        <w:pStyle w:val="BodyText"/>
        <w:ind w:firstLine="426"/>
        <w:rPr>
          <w:szCs w:val="28"/>
        </w:rPr>
      </w:pPr>
      <w:r w:rsidRPr="007957E7">
        <w:rPr>
          <w:szCs w:val="28"/>
        </w:rPr>
        <w:t>3.2.19. виготовлення, монтаж несучих конструкцій, монтаж конструкцій у будівельній, ремонтно-будівельній діяльності;</w:t>
      </w:r>
    </w:p>
    <w:p w:rsidR="00623FF2" w:rsidRPr="007957E7" w:rsidP="00623FF2" w14:paraId="19250F3F"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3.2.20. очистка води та її постачання до споживачів;</w:t>
      </w:r>
    </w:p>
    <w:p w:rsidR="00623FF2" w:rsidRPr="007957E7" w:rsidP="00623FF2" w14:paraId="3DC6AA9F"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3.2.21. приймання та очистка стоків;</w:t>
      </w:r>
    </w:p>
    <w:p w:rsidR="00623FF2" w:rsidRPr="007957E7" w:rsidP="00623FF2" w14:paraId="098C5B39"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3.2.22. розробка проектної документації на ремонт і реконструкцію діючих та на будівництво нових об’єктів та споруд комунального підприємства;</w:t>
      </w:r>
    </w:p>
    <w:p w:rsidR="00623FF2" w:rsidRPr="007957E7" w:rsidP="00623FF2" w14:paraId="68945BCB"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3.2.23. підготовка та видача технічних умов на проектування об’єктів промислових підприємств, організацій, багатоповерхових будинків та приватного сектору, які підключаються до мереж Підприємства;</w:t>
      </w:r>
    </w:p>
    <w:p w:rsidR="00623FF2" w:rsidRPr="007957E7" w:rsidP="00623FF2" w14:paraId="1E925C88"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3.2.24. участь у прийомі об’єктів теплопостачання, водопостачання та водовідведення та прийняття їх на баланс для подальшої експлуатації;</w:t>
      </w:r>
    </w:p>
    <w:p w:rsidR="00623FF2" w:rsidRPr="007957E7" w:rsidP="00623FF2" w14:paraId="6FF48274"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3.2.25. виконання хімічних та бактеріологічних аналізів питної та стічної води;</w:t>
      </w:r>
    </w:p>
    <w:p w:rsidR="00623FF2" w:rsidRPr="007957E7" w:rsidP="00623FF2" w14:paraId="123D8D10"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3.2.26. підприємство може придбати та реалізувати цінні папери юридичних осіб України та інших держав;</w:t>
      </w:r>
    </w:p>
    <w:p w:rsidR="00623FF2" w:rsidRPr="007957E7" w:rsidP="00623FF2" w14:paraId="5E594819"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3.2.27. виконувати ремонт обладнання й устаткування згідно замовлень власних структурних підрозділів й сторонніх організацій;</w:t>
      </w:r>
    </w:p>
    <w:p w:rsidR="00623FF2" w:rsidRPr="007957E7" w:rsidP="00623FF2" w14:paraId="222FC425"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3.2.28. реалізовувати надлишки матеріальних цінностей та неліквіди фізичним та юридичним особам, за винятком основних засобів виробництва;</w:t>
      </w:r>
    </w:p>
    <w:p w:rsidR="00623FF2" w:rsidRPr="007957E7" w:rsidP="00623FF2" w14:paraId="1D8489D9"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3.2.29. розробка родовищ підземних вод, видобування воду з підземних джерел та проведення експлуатації та ремонту водопідйомного обладнання;</w:t>
      </w:r>
    </w:p>
    <w:p w:rsidR="00623FF2" w:rsidRPr="007957E7" w:rsidP="00623FF2" w14:paraId="00A90B79"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3.2.30. будівництво трубопроводів, прокладка ліній енергозабезпечення та зв’язку місцевого призначення;</w:t>
      </w:r>
    </w:p>
    <w:p w:rsidR="00623FF2" w:rsidRPr="007957E7" w:rsidP="00623FF2" w14:paraId="7029D8ED"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3.2.31. штукатурні роботи;</w:t>
      </w:r>
    </w:p>
    <w:p w:rsidR="00623FF2" w:rsidRPr="007957E7" w:rsidP="00623FF2" w14:paraId="1073F03E"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3.2.32. малярні роботи;</w:t>
      </w:r>
    </w:p>
    <w:p w:rsidR="00623FF2" w:rsidRPr="007957E7" w:rsidP="00623FF2" w14:paraId="4AD42801"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3.2.33. шпалерні роботи;</w:t>
      </w:r>
    </w:p>
    <w:p w:rsidR="00623FF2" w:rsidRPr="007957E7" w:rsidP="00623FF2" w14:paraId="480F9205" w14:textId="77777777">
      <w:pPr>
        <w:pStyle w:val="BodyText"/>
        <w:ind w:firstLine="426"/>
        <w:rPr>
          <w:szCs w:val="28"/>
        </w:rPr>
      </w:pPr>
      <w:r w:rsidRPr="007957E7">
        <w:rPr>
          <w:szCs w:val="28"/>
        </w:rPr>
        <w:t>3.2.34. виготовлення виробів із деревини, металів, інших матеріалів;</w:t>
      </w:r>
    </w:p>
    <w:p w:rsidR="00623FF2" w:rsidRPr="007957E7" w:rsidP="00623FF2" w14:paraId="186193A0" w14:textId="77777777">
      <w:pPr>
        <w:pStyle w:val="BodyText"/>
        <w:ind w:firstLine="426"/>
        <w:rPr>
          <w:szCs w:val="28"/>
        </w:rPr>
      </w:pPr>
      <w:r w:rsidRPr="007957E7">
        <w:rPr>
          <w:szCs w:val="28"/>
        </w:rPr>
        <w:t>3.2.35. надання послуг із перевезення пасажирів і вантажів автомобільним транспортом;</w:t>
      </w:r>
    </w:p>
    <w:p w:rsidR="00623FF2" w:rsidRPr="007957E7" w:rsidP="00623FF2" w14:paraId="72691160" w14:textId="77777777">
      <w:pPr>
        <w:pStyle w:val="BodyText"/>
        <w:ind w:firstLine="426"/>
        <w:rPr>
          <w:szCs w:val="28"/>
        </w:rPr>
      </w:pPr>
      <w:r w:rsidRPr="007957E7">
        <w:rPr>
          <w:szCs w:val="28"/>
        </w:rPr>
        <w:t>3.2.36. внутрішні та міжнародні перевезення вантажів автомобільним транспортом;</w:t>
      </w:r>
    </w:p>
    <w:p w:rsidR="00623FF2" w:rsidRPr="007957E7" w:rsidP="00623FF2" w14:paraId="43CC8F2E" w14:textId="77777777">
      <w:pPr>
        <w:pStyle w:val="BodyText"/>
        <w:ind w:firstLine="426"/>
        <w:rPr>
          <w:szCs w:val="28"/>
        </w:rPr>
      </w:pPr>
      <w:r w:rsidRPr="007957E7">
        <w:rPr>
          <w:szCs w:val="28"/>
        </w:rPr>
        <w:t>3.2.37. ремонт та сервісне обслуговування всіх видів транспорту;</w:t>
      </w:r>
    </w:p>
    <w:p w:rsidR="00623FF2" w:rsidRPr="007957E7" w:rsidP="00623FF2" w14:paraId="199DA291" w14:textId="77777777">
      <w:pPr>
        <w:pStyle w:val="BodyText"/>
        <w:ind w:firstLine="426"/>
        <w:rPr>
          <w:szCs w:val="28"/>
        </w:rPr>
      </w:pPr>
      <w:r w:rsidRPr="007957E7">
        <w:rPr>
          <w:szCs w:val="28"/>
        </w:rPr>
        <w:t>3.2.38. експлуатація автозаправних станцій, автостоянок, гаражів;</w:t>
      </w:r>
    </w:p>
    <w:p w:rsidR="00623FF2" w:rsidRPr="007957E7" w:rsidP="00623FF2" w14:paraId="4F7259C2" w14:textId="77777777">
      <w:pPr>
        <w:pStyle w:val="BodyText"/>
        <w:ind w:firstLine="426"/>
        <w:rPr>
          <w:szCs w:val="28"/>
        </w:rPr>
      </w:pPr>
      <w:r w:rsidRPr="007957E7">
        <w:rPr>
          <w:szCs w:val="28"/>
        </w:rPr>
        <w:t>3.2.39. заправка паливно-мастильними матеріалами автотранспортних засобів;</w:t>
      </w:r>
    </w:p>
    <w:p w:rsidR="00623FF2" w:rsidRPr="007957E7" w:rsidP="00623FF2" w14:paraId="70EA5372" w14:textId="77777777">
      <w:pPr>
        <w:pStyle w:val="BodyText"/>
        <w:ind w:firstLine="426"/>
        <w:rPr>
          <w:szCs w:val="28"/>
        </w:rPr>
      </w:pPr>
      <w:r w:rsidRPr="007957E7">
        <w:rPr>
          <w:szCs w:val="28"/>
        </w:rPr>
        <w:t>3.2.40. надання рекламних послуг, маркетингова діяльність, копіювально розмножувальні роботи;</w:t>
      </w:r>
    </w:p>
    <w:p w:rsidR="00623FF2" w:rsidRPr="007957E7" w:rsidP="00623FF2" w14:paraId="689032CC"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3.2.41. розподіл води підвищувальним обладнанням (насосами) до мешканців квартир багатоповерхових житлових будинків;</w:t>
      </w:r>
    </w:p>
    <w:p w:rsidR="00623FF2" w:rsidRPr="007957E7" w:rsidP="00623FF2" w14:paraId="7EF9BC02"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3.2.42. здавання в оренду нерухомого майна за згодою Власника, у випадках передбачених чинним законодавством;</w:t>
      </w:r>
    </w:p>
    <w:p w:rsidR="00623FF2" w:rsidRPr="007957E7" w:rsidP="00623FF2" w14:paraId="4DAE9B40"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3.2.43. здавання в оренду машин та устаткування за згодою Власника, у випадках передбачених чинним законодавством;</w:t>
      </w:r>
    </w:p>
    <w:p w:rsidR="00623FF2" w:rsidRPr="007957E7" w:rsidP="00623FF2" w14:paraId="3E86D046"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3.2.44. участь у прийомі об'єктів теплопостачання, водопостачання та каналізації до комунальної власності Броварської міської територіальної громади та прийом на баланс підприємства переданих об'єктів;</w:t>
      </w:r>
    </w:p>
    <w:p w:rsidR="00623FF2" w:rsidRPr="007957E7" w:rsidP="00623FF2" w14:paraId="54F0E818"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3.2.45. розробка перспективних планів розвитку теплопостачання, водопостачання та каналізації міста, підготовка і видача технічних умов, технічний нагляд за будівництвом об'єктів теплопостачання, водопостачання та каналізації;</w:t>
      </w:r>
    </w:p>
    <w:p w:rsidR="00623FF2" w:rsidRPr="007957E7" w:rsidP="00623FF2" w14:paraId="3904B251" w14:textId="77777777">
      <w:pPr>
        <w:pStyle w:val="BodyText"/>
        <w:ind w:firstLine="426"/>
        <w:rPr>
          <w:szCs w:val="28"/>
        </w:rPr>
      </w:pPr>
      <w:r w:rsidRPr="007957E7">
        <w:rPr>
          <w:szCs w:val="28"/>
        </w:rPr>
        <w:t>3.2.46. оптова та роздрібна торгівля;</w:t>
      </w:r>
    </w:p>
    <w:p w:rsidR="00623FF2" w:rsidRPr="007957E7" w:rsidP="00623FF2" w14:paraId="04399FDA" w14:textId="77777777">
      <w:pPr>
        <w:pStyle w:val="BodyText"/>
        <w:ind w:firstLine="426"/>
        <w:rPr>
          <w:szCs w:val="28"/>
        </w:rPr>
      </w:pPr>
      <w:r w:rsidRPr="007957E7">
        <w:rPr>
          <w:szCs w:val="28"/>
        </w:rPr>
        <w:t>3.2.47. оптова торгівля сільськогосподарськими продуктами;</w:t>
      </w:r>
    </w:p>
    <w:p w:rsidR="00623FF2" w:rsidRPr="007957E7" w:rsidP="00623FF2" w14:paraId="31B61A2E" w14:textId="77777777">
      <w:pPr>
        <w:pStyle w:val="BodyText"/>
        <w:ind w:firstLine="426"/>
        <w:rPr>
          <w:szCs w:val="28"/>
        </w:rPr>
      </w:pPr>
      <w:r w:rsidRPr="007957E7">
        <w:rPr>
          <w:szCs w:val="28"/>
        </w:rPr>
        <w:t>3.2.48. оптова торгівля різноманітними непродовольчими споживчими товарами;</w:t>
      </w:r>
    </w:p>
    <w:p w:rsidR="00623FF2" w:rsidRPr="007957E7" w:rsidP="00623FF2" w14:paraId="32172217" w14:textId="77777777">
      <w:pPr>
        <w:pStyle w:val="BodyText"/>
        <w:ind w:firstLine="426"/>
        <w:rPr>
          <w:szCs w:val="28"/>
        </w:rPr>
      </w:pPr>
      <w:r w:rsidRPr="007957E7">
        <w:rPr>
          <w:szCs w:val="28"/>
        </w:rPr>
        <w:t>3.2.49. інші види оптової торгівлі;</w:t>
      </w:r>
    </w:p>
    <w:p w:rsidR="00623FF2" w:rsidRPr="007957E7" w:rsidP="00623FF2" w14:paraId="3C839BDB" w14:textId="77777777">
      <w:pPr>
        <w:pStyle w:val="BodyText"/>
        <w:ind w:firstLine="426"/>
        <w:rPr>
          <w:szCs w:val="28"/>
        </w:rPr>
      </w:pPr>
      <w:r w:rsidRPr="007957E7">
        <w:rPr>
          <w:szCs w:val="28"/>
        </w:rPr>
        <w:t>3.2.50. роздрібна торгівля в неспеціалізованих магазинах;</w:t>
      </w:r>
    </w:p>
    <w:p w:rsidR="00623FF2" w:rsidRPr="007957E7" w:rsidP="00623FF2" w14:paraId="1FFEEFAF" w14:textId="77777777">
      <w:pPr>
        <w:pStyle w:val="BodyText"/>
        <w:ind w:firstLine="426"/>
        <w:rPr>
          <w:szCs w:val="28"/>
        </w:rPr>
      </w:pPr>
      <w:r w:rsidRPr="007957E7">
        <w:rPr>
          <w:szCs w:val="28"/>
        </w:rPr>
        <w:t>3.2.51. роздрібна торгівля продовольчими товарами в спеціалізованих магазинах;</w:t>
      </w:r>
    </w:p>
    <w:p w:rsidR="00623FF2" w:rsidRPr="007957E7" w:rsidP="00623FF2" w14:paraId="123DDF39" w14:textId="77777777">
      <w:pPr>
        <w:pStyle w:val="BodyText"/>
        <w:ind w:firstLine="426"/>
        <w:rPr>
          <w:szCs w:val="28"/>
        </w:rPr>
      </w:pPr>
      <w:r w:rsidRPr="007957E7">
        <w:rPr>
          <w:szCs w:val="28"/>
        </w:rPr>
        <w:t>3.2.52. роздрібна торгівля не в магазинах;</w:t>
      </w:r>
    </w:p>
    <w:p w:rsidR="00623FF2" w:rsidRPr="007957E7" w:rsidP="00623FF2" w14:paraId="6AA94E98" w14:textId="77777777">
      <w:pPr>
        <w:pStyle w:val="BodyText"/>
        <w:ind w:firstLine="426"/>
        <w:rPr>
          <w:szCs w:val="28"/>
        </w:rPr>
      </w:pPr>
      <w:r w:rsidRPr="007957E7">
        <w:rPr>
          <w:szCs w:val="28"/>
        </w:rPr>
        <w:t>3.2.53. проведення операцій по імпорту та експорту товарів, робіт, послуг, здійснення зовнішньо-економічної діяльності, товарообмінних операцій згідно з законодавством України;</w:t>
      </w:r>
    </w:p>
    <w:p w:rsidR="00623FF2" w:rsidRPr="007957E7" w:rsidP="00623FF2" w14:paraId="7C390298"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3.2.54. обмеження надання послуг з централізованого опалення, водопостачання та водовідведення, постачання теплової енергії та гарячої води споживачам при наявності заборгованості за отримані послуги;</w:t>
      </w:r>
    </w:p>
    <w:p w:rsidR="00623FF2" w:rsidRPr="007957E7" w:rsidP="00623FF2" w14:paraId="32257835" w14:textId="77777777">
      <w:pPr>
        <w:pStyle w:val="BodyText"/>
        <w:ind w:firstLine="426"/>
        <w:rPr>
          <w:szCs w:val="28"/>
        </w:rPr>
      </w:pPr>
      <w:r w:rsidRPr="007957E7">
        <w:rPr>
          <w:szCs w:val="28"/>
        </w:rPr>
        <w:t xml:space="preserve">3.2.55. ремонт, капітальний ремонт і реставрація будівель і споруд виробничого та невиробничого призначення; </w:t>
      </w:r>
    </w:p>
    <w:p w:rsidR="00623FF2" w:rsidRPr="007957E7" w:rsidP="00623FF2" w14:paraId="62814DD0" w14:textId="77777777">
      <w:pPr>
        <w:pStyle w:val="BodyText"/>
        <w:ind w:firstLine="426"/>
        <w:rPr>
          <w:szCs w:val="28"/>
        </w:rPr>
      </w:pPr>
      <w:r w:rsidRPr="007957E7">
        <w:rPr>
          <w:szCs w:val="28"/>
        </w:rPr>
        <w:t>3.2.56. виготовлення, монтаж несучих конструкцій, монтаж конструкцій у будівельній, ремонтно-будівельній діяльності;</w:t>
      </w:r>
    </w:p>
    <w:p w:rsidR="00623FF2" w:rsidRPr="007957E7" w:rsidP="00623FF2" w14:paraId="1593061F" w14:textId="77777777">
      <w:pPr>
        <w:pStyle w:val="BodyText"/>
        <w:ind w:firstLine="426"/>
        <w:rPr>
          <w:szCs w:val="28"/>
        </w:rPr>
      </w:pPr>
      <w:r w:rsidRPr="007957E7">
        <w:rPr>
          <w:szCs w:val="28"/>
        </w:rPr>
        <w:t>3.2.57. діяльність, пов’язана з придбанням, перевезенням, зберіганням, використанням, знищенням прекурсорів;</w:t>
      </w:r>
    </w:p>
    <w:p w:rsidR="00623FF2" w:rsidRPr="007957E7" w:rsidP="00623FF2" w14:paraId="445E99C5" w14:textId="77777777">
      <w:pPr>
        <w:pStyle w:val="BodyText"/>
        <w:ind w:firstLine="426"/>
        <w:rPr>
          <w:szCs w:val="28"/>
        </w:rPr>
      </w:pPr>
      <w:r w:rsidRPr="007957E7">
        <w:rPr>
          <w:szCs w:val="28"/>
        </w:rPr>
        <w:t xml:space="preserve">3.2.58. надання послуг з утримання будинків, споруд та прибудинкової території у частині технічного обслуговування </w:t>
      </w:r>
      <w:r w:rsidRPr="007957E7">
        <w:rPr>
          <w:szCs w:val="28"/>
        </w:rPr>
        <w:t>внутрішньобудинкових</w:t>
      </w:r>
      <w:r w:rsidRPr="007957E7">
        <w:rPr>
          <w:szCs w:val="28"/>
        </w:rPr>
        <w:t xml:space="preserve"> систем гарячого і холодного водопостачання, водовідведення, централізованого опалення, постачання теплової енергії та ліквідація аварій у </w:t>
      </w:r>
      <w:r w:rsidRPr="007957E7">
        <w:rPr>
          <w:szCs w:val="28"/>
        </w:rPr>
        <w:t>внутрішньобудинкових</w:t>
      </w:r>
      <w:r w:rsidRPr="007957E7">
        <w:rPr>
          <w:szCs w:val="28"/>
        </w:rPr>
        <w:t xml:space="preserve"> мережах житлових та нежитлових будівель;</w:t>
      </w:r>
    </w:p>
    <w:p w:rsidR="00623FF2" w:rsidRPr="007957E7" w:rsidP="00623FF2" w14:paraId="7C3DF17B" w14:textId="77777777">
      <w:pPr>
        <w:pStyle w:val="BodyText"/>
        <w:ind w:firstLine="426"/>
        <w:rPr>
          <w:szCs w:val="28"/>
        </w:rPr>
      </w:pPr>
      <w:r w:rsidRPr="007957E7">
        <w:rPr>
          <w:szCs w:val="28"/>
        </w:rPr>
        <w:t>3.2.59. надання послуг з вивезення рідких побутових відходів;</w:t>
      </w:r>
    </w:p>
    <w:p w:rsidR="00623FF2" w:rsidRPr="007957E7" w:rsidP="00623FF2" w14:paraId="6F65F07F" w14:textId="77777777">
      <w:pPr>
        <w:pStyle w:val="BodyText"/>
        <w:ind w:firstLine="426"/>
        <w:rPr>
          <w:szCs w:val="28"/>
        </w:rPr>
      </w:pPr>
      <w:r w:rsidRPr="007957E7">
        <w:rPr>
          <w:szCs w:val="28"/>
        </w:rPr>
        <w:t>3.2.60. інші види діяльності, не заборонені законом.</w:t>
      </w:r>
    </w:p>
    <w:p w:rsidR="00623FF2" w:rsidRPr="007957E7" w:rsidP="00623FF2" w14:paraId="34C818DF" w14:textId="77777777">
      <w:pPr>
        <w:pStyle w:val="BodyText"/>
        <w:ind w:firstLine="426"/>
        <w:rPr>
          <w:szCs w:val="28"/>
        </w:rPr>
      </w:pPr>
      <w:r w:rsidRPr="007957E7">
        <w:rPr>
          <w:szCs w:val="28"/>
        </w:rPr>
        <w:t xml:space="preserve">3.3. У випадках, передбачених чинним законодавством Підприємство одержує необхідні державні дозволи (ліцензії, акредитації, сертифікати та </w:t>
      </w:r>
      <w:r w:rsidRPr="007957E7">
        <w:rPr>
          <w:szCs w:val="28"/>
        </w:rPr>
        <w:t>т.і</w:t>
      </w:r>
      <w:r w:rsidRPr="007957E7">
        <w:rPr>
          <w:szCs w:val="28"/>
        </w:rPr>
        <w:t>. документи) на заняття окремими видами діяльності, та починає здійснення відповідного виду діяльності тільки після отримання необхідного дозволу.</w:t>
      </w:r>
    </w:p>
    <w:p w:rsidR="00623FF2" w:rsidRPr="007957E7" w:rsidP="00623FF2" w14:paraId="7B6EE9AA" w14:textId="77777777">
      <w:pPr>
        <w:ind w:right="-81" w:firstLine="426"/>
        <w:jc w:val="both"/>
        <w:rPr>
          <w:rFonts w:ascii="Times New Roman" w:hAnsi="Times New Roman" w:cs="Times New Roman"/>
          <w:sz w:val="28"/>
          <w:szCs w:val="28"/>
        </w:rPr>
      </w:pPr>
      <w:r w:rsidRPr="007957E7">
        <w:rPr>
          <w:rFonts w:ascii="Times New Roman" w:hAnsi="Times New Roman" w:cs="Times New Roman"/>
          <w:sz w:val="28"/>
          <w:szCs w:val="28"/>
        </w:rPr>
        <w:t>3.4 На підприємстві проводиться обробка персональних даних з метою ведення кадрового діловодства, підготовки статистичної, адміністративної, податкової та іншої інформації з питань персоналу, а також документів підприємства з питань прав та виконання обов’язків у сфері трудових правовідносин, відносин у сфері охорони здоров’я і безпеки, забезпечення реалізації адміністративно-правових відносин і соціального захисту, а також реалізації податкових, цивільних, господарсько-договірних відносин, відносин у сфері бухгалтерського обліку, житлово-комунального господарства, управління людськими ресурсами відповідно до чинного законодавства України.</w:t>
      </w:r>
    </w:p>
    <w:p w:rsidR="00623FF2" w:rsidRPr="007957E7" w:rsidP="00623FF2" w14:paraId="690729F9" w14:textId="77777777">
      <w:pPr>
        <w:pStyle w:val="BodyText"/>
        <w:ind w:firstLine="426"/>
        <w:rPr>
          <w:szCs w:val="28"/>
        </w:rPr>
      </w:pPr>
    </w:p>
    <w:p w:rsidR="00623FF2" w:rsidRPr="007957E7" w:rsidP="00623FF2" w14:paraId="52E2222D" w14:textId="77777777">
      <w:pPr>
        <w:ind w:firstLine="426"/>
        <w:jc w:val="center"/>
        <w:rPr>
          <w:rFonts w:ascii="Times New Roman" w:hAnsi="Times New Roman" w:cs="Times New Roman"/>
          <w:b/>
          <w:sz w:val="28"/>
          <w:szCs w:val="28"/>
        </w:rPr>
      </w:pPr>
      <w:r w:rsidRPr="007957E7">
        <w:rPr>
          <w:rFonts w:ascii="Times New Roman" w:hAnsi="Times New Roman" w:cs="Times New Roman"/>
          <w:b/>
          <w:sz w:val="28"/>
          <w:szCs w:val="28"/>
        </w:rPr>
        <w:t>ІV. Управління підприємством і самоврядування</w:t>
      </w:r>
    </w:p>
    <w:p w:rsidR="00623FF2" w:rsidRPr="007957E7" w:rsidP="00623FF2" w14:paraId="484607B1" w14:textId="77777777">
      <w:pPr>
        <w:ind w:firstLine="426"/>
        <w:jc w:val="center"/>
        <w:rPr>
          <w:rFonts w:ascii="Times New Roman" w:hAnsi="Times New Roman" w:cs="Times New Roman"/>
          <w:b/>
          <w:sz w:val="28"/>
          <w:szCs w:val="28"/>
        </w:rPr>
      </w:pPr>
      <w:r w:rsidRPr="007957E7">
        <w:rPr>
          <w:rFonts w:ascii="Times New Roman" w:hAnsi="Times New Roman" w:cs="Times New Roman"/>
          <w:b/>
          <w:sz w:val="28"/>
          <w:szCs w:val="28"/>
        </w:rPr>
        <w:t>трудового колективу</w:t>
      </w:r>
    </w:p>
    <w:p w:rsidR="00623FF2" w:rsidRPr="007957E7" w:rsidP="00623FF2" w14:paraId="41A1E7FE"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4.1. Управління Підприємством здійснюється відповідно до даного Статуту на основі поєднання прав Власника щодо господарського використання комунального майна і принципів самоврядування трудового колективу.</w:t>
      </w:r>
    </w:p>
    <w:p w:rsidR="00623FF2" w:rsidRPr="007957E7" w:rsidP="00623FF2" w14:paraId="7B4DDB2E"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4.2. Власник здійснює свої права по управлінню Підприємством безпосередньо або через уповноважений ним орган.</w:t>
      </w:r>
    </w:p>
    <w:p w:rsidR="00623FF2" w:rsidRPr="007957E7" w:rsidP="00623FF2" w14:paraId="74DE60BB"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4.3. Управління Підприємством здійснює Директор.</w:t>
      </w:r>
    </w:p>
    <w:p w:rsidR="00623FF2" w:rsidRPr="007957E7" w:rsidP="00623FF2" w14:paraId="1231CADD"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4.4. Призначення та звільнення Директора здійснюється згідно чинного законодавства. Після призначення керівника на посаду з ним укладається трудовий контракт. Контракт укладає від імені Власника міський голова.</w:t>
      </w:r>
    </w:p>
    <w:p w:rsidR="00623FF2" w:rsidRPr="007957E7" w:rsidP="00623FF2" w14:paraId="1B404D8A" w14:textId="77777777">
      <w:pPr>
        <w:ind w:firstLine="426"/>
        <w:rPr>
          <w:rFonts w:ascii="Times New Roman" w:hAnsi="Times New Roman" w:cs="Times New Roman"/>
          <w:sz w:val="28"/>
          <w:szCs w:val="28"/>
        </w:rPr>
      </w:pPr>
      <w:r w:rsidRPr="007957E7">
        <w:rPr>
          <w:rFonts w:ascii="Times New Roman" w:hAnsi="Times New Roman" w:cs="Times New Roman"/>
          <w:sz w:val="28"/>
          <w:szCs w:val="28"/>
        </w:rPr>
        <w:t>4.5. Умови контракту з директором Підприємства передбачають:</w:t>
      </w:r>
    </w:p>
    <w:p w:rsidR="00623FF2" w:rsidRPr="007957E7" w:rsidP="00623FF2" w14:paraId="0CEB6507" w14:textId="77777777">
      <w:pPr>
        <w:ind w:firstLine="426"/>
        <w:rPr>
          <w:rFonts w:ascii="Times New Roman" w:hAnsi="Times New Roman" w:cs="Times New Roman"/>
          <w:sz w:val="28"/>
          <w:szCs w:val="28"/>
        </w:rPr>
      </w:pPr>
      <w:r w:rsidRPr="007957E7">
        <w:rPr>
          <w:rFonts w:ascii="Times New Roman" w:hAnsi="Times New Roman" w:cs="Times New Roman"/>
          <w:sz w:val="28"/>
          <w:szCs w:val="28"/>
        </w:rPr>
        <w:t>4.5.1. термін дії контракту;</w:t>
      </w:r>
    </w:p>
    <w:p w:rsidR="00623FF2" w:rsidRPr="007957E7" w:rsidP="00623FF2" w14:paraId="3D8F725E" w14:textId="77777777">
      <w:pPr>
        <w:ind w:firstLine="426"/>
        <w:rPr>
          <w:rFonts w:ascii="Times New Roman" w:hAnsi="Times New Roman" w:cs="Times New Roman"/>
          <w:sz w:val="28"/>
          <w:szCs w:val="28"/>
        </w:rPr>
      </w:pPr>
      <w:r w:rsidRPr="007957E7">
        <w:rPr>
          <w:rFonts w:ascii="Times New Roman" w:hAnsi="Times New Roman" w:cs="Times New Roman"/>
          <w:sz w:val="28"/>
          <w:szCs w:val="28"/>
        </w:rPr>
        <w:t>4.5.2. права та обов’язки сторін;</w:t>
      </w:r>
    </w:p>
    <w:p w:rsidR="00623FF2" w:rsidRPr="007957E7" w:rsidP="00623FF2" w14:paraId="43235C29" w14:textId="77777777">
      <w:pPr>
        <w:ind w:firstLine="426"/>
        <w:rPr>
          <w:rFonts w:ascii="Times New Roman" w:hAnsi="Times New Roman" w:cs="Times New Roman"/>
          <w:sz w:val="28"/>
          <w:szCs w:val="28"/>
        </w:rPr>
      </w:pPr>
      <w:r w:rsidRPr="007957E7">
        <w:rPr>
          <w:rFonts w:ascii="Times New Roman" w:hAnsi="Times New Roman" w:cs="Times New Roman"/>
          <w:sz w:val="28"/>
          <w:szCs w:val="28"/>
        </w:rPr>
        <w:t>4.5.3. відповідальність директора перед Власником;</w:t>
      </w:r>
    </w:p>
    <w:p w:rsidR="00623FF2" w:rsidRPr="007957E7" w:rsidP="00623FF2" w14:paraId="3E936CD5" w14:textId="77777777">
      <w:pPr>
        <w:ind w:firstLine="426"/>
        <w:rPr>
          <w:rFonts w:ascii="Times New Roman" w:hAnsi="Times New Roman" w:cs="Times New Roman"/>
          <w:sz w:val="28"/>
          <w:szCs w:val="28"/>
        </w:rPr>
      </w:pPr>
      <w:r w:rsidRPr="007957E7">
        <w:rPr>
          <w:rFonts w:ascii="Times New Roman" w:hAnsi="Times New Roman" w:cs="Times New Roman"/>
          <w:sz w:val="28"/>
          <w:szCs w:val="28"/>
        </w:rPr>
        <w:t>4.5.4. умови оплати праці та компенсації;</w:t>
      </w:r>
    </w:p>
    <w:p w:rsidR="00623FF2" w:rsidRPr="007957E7" w:rsidP="00623FF2" w14:paraId="38C2FC59" w14:textId="77777777">
      <w:pPr>
        <w:ind w:firstLine="426"/>
        <w:rPr>
          <w:rFonts w:ascii="Times New Roman" w:hAnsi="Times New Roman" w:cs="Times New Roman"/>
          <w:sz w:val="28"/>
          <w:szCs w:val="28"/>
        </w:rPr>
      </w:pPr>
      <w:r w:rsidRPr="007957E7">
        <w:rPr>
          <w:rFonts w:ascii="Times New Roman" w:hAnsi="Times New Roman" w:cs="Times New Roman"/>
          <w:sz w:val="28"/>
          <w:szCs w:val="28"/>
        </w:rPr>
        <w:t>4.5.5. умови розірвання контракту.</w:t>
      </w:r>
    </w:p>
    <w:p w:rsidR="00623FF2" w:rsidRPr="007957E7" w:rsidP="00623FF2" w14:paraId="2B57BB6C" w14:textId="77777777">
      <w:pPr>
        <w:ind w:firstLine="426"/>
        <w:rPr>
          <w:rFonts w:ascii="Times New Roman" w:hAnsi="Times New Roman" w:cs="Times New Roman"/>
          <w:sz w:val="28"/>
          <w:szCs w:val="28"/>
        </w:rPr>
      </w:pPr>
      <w:r w:rsidRPr="007957E7">
        <w:rPr>
          <w:rFonts w:ascii="Times New Roman" w:hAnsi="Times New Roman" w:cs="Times New Roman"/>
          <w:sz w:val="28"/>
          <w:szCs w:val="28"/>
        </w:rPr>
        <w:t>4.6. Керівник Підприємства  вирішує питання діяльності Підприємства відповідно до Статуту та чинного законодавства України.</w:t>
      </w:r>
    </w:p>
    <w:p w:rsidR="00623FF2" w:rsidRPr="007957E7" w:rsidP="00623FF2" w14:paraId="5FBDF6F3"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4.7. Директор Підприємства:</w:t>
      </w:r>
    </w:p>
    <w:p w:rsidR="00623FF2" w:rsidRPr="007957E7" w:rsidP="00623FF2" w14:paraId="15B7A484"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4.7.1. самостійно визначає структуру Підприємства та затверджує штатний розпис Підприємства;</w:t>
      </w:r>
    </w:p>
    <w:p w:rsidR="00623FF2" w:rsidRPr="007957E7" w:rsidP="00623FF2" w14:paraId="412F266F"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4.7.2. самостійно вирішує питання діяльності Підприємства в межах компетенції, визначеної чинним законодавством;</w:t>
      </w:r>
    </w:p>
    <w:p w:rsidR="00623FF2" w:rsidRPr="007957E7" w:rsidP="00623FF2" w14:paraId="48E238EE"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4.7.3. несе персональну відповідальність за виконання покладених на Підприємство завдань, його фінансовий стан і виробничу діяльність Підприємства, ефективне використання та охорону майна, за додержання порядку ведення і достовірності бухгалтерського обліку та статистичної звітності;</w:t>
      </w:r>
    </w:p>
    <w:p w:rsidR="00623FF2" w:rsidRPr="007957E7" w:rsidP="00623FF2" w14:paraId="29AEDCAD"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4.7.4. діє без доручення від імені Підприємства, представляє його в усіх підприємствах, установах  і організаціях, незалежно від форми власності, судах;</w:t>
      </w:r>
    </w:p>
    <w:p w:rsidR="00623FF2" w:rsidRPr="007957E7" w:rsidP="00623FF2" w14:paraId="3454A700"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4.7.5. видає у межах своєї компетенції накази, розпорядження, що є обов’язковими для виконання працівниками Підприємства , організовує контроль за їх виконанням, укладає договори та угоди, в тому числі трудові;</w:t>
      </w:r>
    </w:p>
    <w:p w:rsidR="00623FF2" w:rsidRPr="007957E7" w:rsidP="00623FF2" w14:paraId="2E976FC9"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4.7.6. розпоряджається коштами та майном Підприємства відповідно до чинного законодавства;</w:t>
      </w:r>
    </w:p>
    <w:p w:rsidR="00623FF2" w:rsidRPr="007957E7" w:rsidP="00623FF2" w14:paraId="02A8421F"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4.7.7. видає довіреності від імені Підприємства;</w:t>
      </w:r>
    </w:p>
    <w:p w:rsidR="00623FF2" w:rsidRPr="007957E7" w:rsidP="00623FF2" w14:paraId="0BFD5969"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4.7.8. відкриває в установах банків розрахунковий та інші рахунки;</w:t>
      </w:r>
    </w:p>
    <w:p w:rsidR="00623FF2" w:rsidRPr="007957E7" w:rsidP="00623FF2" w14:paraId="115BC2D4" w14:textId="77777777">
      <w:pPr>
        <w:ind w:firstLine="426"/>
        <w:jc w:val="both"/>
        <w:rPr>
          <w:rFonts w:ascii="Times New Roman" w:hAnsi="Times New Roman" w:cs="Times New Roman"/>
          <w:sz w:val="28"/>
          <w:szCs w:val="28"/>
          <w:highlight w:val="green"/>
        </w:rPr>
      </w:pPr>
      <w:r w:rsidRPr="007957E7">
        <w:rPr>
          <w:rFonts w:ascii="Times New Roman" w:hAnsi="Times New Roman" w:cs="Times New Roman"/>
          <w:sz w:val="28"/>
          <w:szCs w:val="28"/>
        </w:rPr>
        <w:t>4.7.9. забезпечує своєчасну виплату заробітної плати працівникам Підприємства, згідно із законодавством України;</w:t>
      </w:r>
    </w:p>
    <w:p w:rsidR="00623FF2" w:rsidRPr="007957E7" w:rsidP="00623FF2" w14:paraId="084DF389"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4.7.10. здійснює інші функції і повноваження, що не суперечать чинному законодавству.</w:t>
      </w:r>
    </w:p>
    <w:p w:rsidR="00623FF2" w:rsidRPr="007957E7" w:rsidP="00623FF2" w14:paraId="31847FA9" w14:textId="77777777">
      <w:pPr>
        <w:ind w:firstLine="426"/>
        <w:jc w:val="both"/>
        <w:rPr>
          <w:rFonts w:ascii="Times New Roman" w:hAnsi="Times New Roman" w:cs="Times New Roman"/>
          <w:sz w:val="28"/>
          <w:szCs w:val="28"/>
          <w:highlight w:val="green"/>
        </w:rPr>
      </w:pPr>
      <w:r w:rsidRPr="007957E7">
        <w:rPr>
          <w:rFonts w:ascii="Times New Roman" w:hAnsi="Times New Roman" w:cs="Times New Roman"/>
          <w:sz w:val="28"/>
          <w:szCs w:val="28"/>
        </w:rPr>
        <w:t>4.8. У разі зміни керівника підприємства обов’язковим є проведення ревізії фінансово-господарської діяльності підприємства в порядку, передбаченому чинним законодавством.</w:t>
      </w:r>
    </w:p>
    <w:p w:rsidR="00623FF2" w:rsidRPr="007957E7" w:rsidP="00623FF2" w14:paraId="43225105"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4.9. Директор Підприємства підзвітний Власнику або уповноваженому ним органу.</w:t>
      </w:r>
    </w:p>
    <w:p w:rsidR="00623FF2" w:rsidRPr="007957E7" w:rsidP="00623FF2" w14:paraId="168B0E1D"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4.10. Рішення з соціально-економічних питань, які відносяться до діяльності Підприємства, розробляються та приймаються директором за участю трудового колективу або уповноваженого ним органу.</w:t>
      </w:r>
    </w:p>
    <w:p w:rsidR="00623FF2" w:rsidRPr="007957E7" w:rsidP="00623FF2" w14:paraId="6FA92FDF"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4.11. Трудовий колектив Підприємства становлять особи, які своєю працею беруть участь в його діяльності на підставі трудового договору (контракту, трудової угоди, цивільно-правової угоди), а також інших форм, що регулюють трудові відносини працівника з Підприємством;</w:t>
      </w:r>
    </w:p>
    <w:p w:rsidR="00623FF2" w:rsidRPr="007957E7" w:rsidP="00623FF2" w14:paraId="489E66D6"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4.12. Повноваження трудового колективу Підприємства здійснюються як безпосередньо, так і через уповноважений ним орган.</w:t>
      </w:r>
    </w:p>
    <w:p w:rsidR="00623FF2" w:rsidRPr="007957E7" w:rsidP="00623FF2" w14:paraId="7FDBFE13"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4.13. Трудовий колектив Підприємства або уповноважений ним орган:</w:t>
      </w:r>
    </w:p>
    <w:p w:rsidR="00623FF2" w:rsidRPr="007957E7" w:rsidP="00623FF2" w14:paraId="35AF130B" w14:textId="77777777">
      <w:pPr>
        <w:ind w:firstLine="426"/>
        <w:jc w:val="both"/>
        <w:rPr>
          <w:rFonts w:ascii="Times New Roman" w:hAnsi="Times New Roman" w:cs="Times New Roman"/>
          <w:sz w:val="28"/>
          <w:szCs w:val="28"/>
          <w:highlight w:val="green"/>
        </w:rPr>
      </w:pPr>
      <w:r w:rsidRPr="007957E7">
        <w:rPr>
          <w:rFonts w:ascii="Times New Roman" w:hAnsi="Times New Roman" w:cs="Times New Roman"/>
          <w:sz w:val="28"/>
          <w:szCs w:val="28"/>
        </w:rPr>
        <w:t>4.13.1. розглядає та вирішує згідно зі статутом Підприємства питання самоврядування трудового колективу;</w:t>
      </w:r>
    </w:p>
    <w:p w:rsidR="00623FF2" w:rsidRPr="007957E7" w:rsidP="00623FF2" w14:paraId="187A5574"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4.13.2. розглядає і затверджує проект колективного договору;</w:t>
      </w:r>
    </w:p>
    <w:p w:rsidR="00623FF2" w:rsidRPr="007957E7" w:rsidP="00623FF2" w14:paraId="282D0F6B"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4.13.3. надає пропозиції, щодо прийняття рішень із соціально-економічних  питань, що стосуються діяльності підприємства.</w:t>
      </w:r>
    </w:p>
    <w:p w:rsidR="00623FF2" w:rsidRPr="007957E7" w:rsidP="00623FF2" w14:paraId="63B55243"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4.13.4. здійснює інші функції, відповідно до діючого законодавства.</w:t>
      </w:r>
    </w:p>
    <w:p w:rsidR="00623FF2" w:rsidRPr="007957E7" w:rsidP="00623FF2" w14:paraId="3E21BEBD"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4.14. Право укладення колективного договору від імені Власника надається директору Підприємства, а від імені трудового колективу - уповноваженому ним органу.</w:t>
      </w:r>
    </w:p>
    <w:p w:rsidR="00623FF2" w:rsidRPr="007957E7" w:rsidP="00623FF2" w14:paraId="2F9F2FCE"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4.15. Підприємство зобов'язане забезпечити для всіх працюючих на підприємстві безпечні та нешкідливі умови праці і несе відповідальність у встановленому законодавством  порядку за шкоду, заподіяну їх здоров'ю та працездатності.</w:t>
      </w:r>
    </w:p>
    <w:p w:rsidR="00623FF2" w:rsidRPr="007957E7" w:rsidP="00623FF2" w14:paraId="08F9AED5"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4.16. Підприємство здійснює підготовку кваліфікованих робітників та спеціалістів, їх економічне і професійне навчання за угодами в навчальних закладах.</w:t>
      </w:r>
    </w:p>
    <w:p w:rsidR="00623FF2" w:rsidRPr="007957E7" w:rsidP="00623FF2" w14:paraId="6DB4CF4F"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4.17. Підприємство має право самостійно встановлювати для своїх працівників додаткові відпустки, скорочений робочий день та інші пільги в межах діючого законодавства.</w:t>
      </w:r>
    </w:p>
    <w:p w:rsidR="00623FF2" w:rsidRPr="007957E7" w:rsidP="00623FF2" w14:paraId="4C81F0CD" w14:textId="77777777">
      <w:pPr>
        <w:ind w:firstLine="426"/>
        <w:jc w:val="both"/>
        <w:rPr>
          <w:rFonts w:ascii="Times New Roman" w:hAnsi="Times New Roman" w:cs="Times New Roman"/>
          <w:sz w:val="28"/>
          <w:szCs w:val="28"/>
        </w:rPr>
      </w:pPr>
    </w:p>
    <w:p w:rsidR="00623FF2" w:rsidRPr="007957E7" w:rsidP="00623FF2" w14:paraId="2FFFBFEA" w14:textId="77777777">
      <w:pPr>
        <w:ind w:firstLine="426"/>
        <w:jc w:val="center"/>
        <w:rPr>
          <w:rFonts w:ascii="Times New Roman" w:hAnsi="Times New Roman" w:cs="Times New Roman"/>
          <w:b/>
          <w:sz w:val="28"/>
          <w:szCs w:val="28"/>
        </w:rPr>
      </w:pPr>
      <w:r w:rsidRPr="007957E7">
        <w:rPr>
          <w:rFonts w:ascii="Times New Roman" w:hAnsi="Times New Roman" w:cs="Times New Roman"/>
          <w:b/>
          <w:sz w:val="28"/>
          <w:szCs w:val="28"/>
        </w:rPr>
        <w:t>V. Майно та фонди підприємства</w:t>
      </w:r>
    </w:p>
    <w:p w:rsidR="00623FF2" w:rsidRPr="007957E7" w:rsidP="00623FF2" w14:paraId="01724CE0"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5.1. Майно Підприємства становлять основні та оборотні засоби, а також інші активи, вартість яких відображається у самостійному балансі Підприємства.</w:t>
      </w:r>
    </w:p>
    <w:p w:rsidR="00623FF2" w:rsidRPr="007957E7" w:rsidP="00623FF2" w14:paraId="18FBF130"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5.2. Статутний капітал Підприємства становить 384545216,52 грн. та формується протягом господарської діяльності Підприємства.</w:t>
      </w:r>
    </w:p>
    <w:p w:rsidR="00623FF2" w:rsidRPr="007957E7" w:rsidP="00623FF2" w14:paraId="146080AE"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5.3. Майно Підприємства є комунальною власністю Броварської міської територіальної громади і закріплюється за ним на праві господарського відання (комунальне комерційне підприємство).</w:t>
      </w:r>
    </w:p>
    <w:p w:rsidR="00623FF2" w:rsidRPr="007957E7" w:rsidP="00623FF2" w14:paraId="553541B4" w14:textId="77777777">
      <w:pPr>
        <w:ind w:firstLine="426"/>
        <w:jc w:val="both"/>
        <w:rPr>
          <w:rFonts w:ascii="Times New Roman" w:hAnsi="Times New Roman" w:cs="Times New Roman"/>
          <w:sz w:val="28"/>
          <w:szCs w:val="28"/>
          <w:highlight w:val="green"/>
        </w:rPr>
      </w:pPr>
      <w:r w:rsidRPr="007957E7">
        <w:rPr>
          <w:rFonts w:ascii="Times New Roman" w:hAnsi="Times New Roman" w:cs="Times New Roman"/>
          <w:sz w:val="28"/>
          <w:szCs w:val="28"/>
        </w:rPr>
        <w:t>5.4. Здійснюючи право господарського відання, Підприємство володіє, користується та розпоряджається зазначеним майном на власний розсуд, вчиняючи щодо нього будь-які дії, які не суперечать чинному законодавству та цьому статуту, а у випадках передбачених чинним законодавством та Статутом – за згодою Власника.</w:t>
      </w:r>
    </w:p>
    <w:p w:rsidR="00623FF2" w:rsidRPr="007957E7" w:rsidP="00623FF2" w14:paraId="77267835"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5.5. Джерелами формування майна Підприємства є:</w:t>
      </w:r>
    </w:p>
    <w:p w:rsidR="00623FF2" w:rsidRPr="007957E7" w:rsidP="00623FF2" w14:paraId="19DE7B4C"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 майно, передане йому Власником;</w:t>
      </w:r>
    </w:p>
    <w:p w:rsidR="00623FF2" w:rsidRPr="007957E7" w:rsidP="00623FF2" w14:paraId="072CD7C6"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 доходи, отримані від продажу товарів, надання послуг, виконання робіт, а також від інших видів фінансово-господарської діяльності;</w:t>
      </w:r>
    </w:p>
    <w:p w:rsidR="00623FF2" w:rsidRPr="007957E7" w:rsidP="00623FF2" w14:paraId="5E5E6D24"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 кредити банків та інших кредиторів;</w:t>
      </w:r>
    </w:p>
    <w:p w:rsidR="00623FF2" w:rsidRPr="007957E7" w:rsidP="00623FF2" w14:paraId="678DF057"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 доходи від цінних паперів;</w:t>
      </w:r>
    </w:p>
    <w:p w:rsidR="00623FF2" w:rsidRPr="007957E7" w:rsidP="00623FF2" w14:paraId="4B4A39E2"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 кошти з бюджетів усіх рівнів;</w:t>
      </w:r>
    </w:p>
    <w:p w:rsidR="00623FF2" w:rsidRPr="007957E7" w:rsidP="00623FF2" w14:paraId="799B6BBD" w14:textId="77777777">
      <w:pPr>
        <w:ind w:firstLine="426"/>
        <w:rPr>
          <w:rFonts w:ascii="Times New Roman" w:hAnsi="Times New Roman" w:cs="Times New Roman"/>
          <w:sz w:val="28"/>
          <w:szCs w:val="28"/>
        </w:rPr>
      </w:pPr>
      <w:r w:rsidRPr="007957E7">
        <w:rPr>
          <w:rFonts w:ascii="Times New Roman" w:hAnsi="Times New Roman" w:cs="Times New Roman"/>
          <w:sz w:val="28"/>
          <w:szCs w:val="28"/>
        </w:rPr>
        <w:t>- майно, придбане в інших юридичних чи фізичних осіб;</w:t>
      </w:r>
    </w:p>
    <w:p w:rsidR="00623FF2" w:rsidRPr="007957E7" w:rsidP="00623FF2" w14:paraId="5A812D4A"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 благодійні внески, пожертвування організацій, підприємств і громадян;</w:t>
      </w:r>
    </w:p>
    <w:p w:rsidR="00623FF2" w:rsidRPr="007957E7" w:rsidP="00623FF2" w14:paraId="28B364FF"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 інші джерела, не заборонені чинним законодавством;</w:t>
      </w:r>
    </w:p>
    <w:p w:rsidR="00623FF2" w:rsidRPr="007957E7" w:rsidP="00623FF2" w14:paraId="053660CF"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 xml:space="preserve">5.6. Підприємство не має права безоплатно передавати належне йому майно іншим юридичним особам чи громадянам, крім випадків, передбачених законом. </w:t>
      </w:r>
    </w:p>
    <w:p w:rsidR="00623FF2" w:rsidRPr="007957E7" w:rsidP="00623FF2" w14:paraId="122C9455"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5.7. Відчужувати, віддавати  в заставу майнові об’єкти, що належать до основних фондів, здавати в оренду цілісні майнові комплекси структурних одиниць та підрозділів підприємство має право лише за попередньою згодою Броварської міської ради Броварського району Київської області або уповноваженого нею органу..</w:t>
      </w:r>
    </w:p>
    <w:p w:rsidR="00623FF2" w:rsidRPr="007957E7" w:rsidP="00623FF2" w14:paraId="53433E05"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5.8. Кошти, одержані від продажу майнових об’єктів, що належать до основних фондів підприємства, спрямовуються на інвестування виробничої діяльності Підприємства.</w:t>
      </w:r>
    </w:p>
    <w:p w:rsidR="00623FF2" w:rsidRPr="007957E7" w:rsidP="00623FF2" w14:paraId="55AF280C"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5.9. Списання з балансу основних фондів, а також прискорена амортизація основних фондів підприємства можуть проводитися лише з дозволу Власника.</w:t>
      </w:r>
    </w:p>
    <w:p w:rsidR="00623FF2" w:rsidRPr="007957E7" w:rsidP="00623FF2" w14:paraId="3BA03338"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 xml:space="preserve">5.10. Збитки, завдані Підприємству в результаті порушення його майнових прав фізичними, юридичними особами чи державними органами, відшкодовуються Підприємству за рішенням </w:t>
      </w:r>
      <w:r w:rsidRPr="007957E7">
        <w:rPr>
          <w:rFonts w:ascii="Times New Roman" w:hAnsi="Times New Roman" w:cs="Times New Roman"/>
          <w:sz w:val="28"/>
          <w:szCs w:val="28"/>
        </w:rPr>
        <w:t>сіду</w:t>
      </w:r>
      <w:r w:rsidRPr="007957E7">
        <w:rPr>
          <w:rFonts w:ascii="Times New Roman" w:hAnsi="Times New Roman" w:cs="Times New Roman"/>
          <w:sz w:val="28"/>
          <w:szCs w:val="28"/>
        </w:rPr>
        <w:t xml:space="preserve"> чи в іншому порядку, передбаченому чинним законодавством.</w:t>
      </w:r>
    </w:p>
    <w:p w:rsidR="00623FF2" w:rsidRPr="007957E7" w:rsidP="00623FF2" w14:paraId="0BD9C38A"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5.11. Списання з балансу підприємства безнадійної дебіторської заборгованості проводиться за погодженням з Власником або уповноваженим ним органом.</w:t>
      </w:r>
    </w:p>
    <w:p w:rsidR="00623FF2" w:rsidP="00623FF2" w14:paraId="3C2F3097" w14:textId="20FC8C40">
      <w:pPr>
        <w:ind w:firstLine="426"/>
        <w:jc w:val="both"/>
        <w:rPr>
          <w:rFonts w:ascii="Times New Roman" w:hAnsi="Times New Roman" w:cs="Times New Roman"/>
          <w:sz w:val="28"/>
          <w:szCs w:val="28"/>
        </w:rPr>
      </w:pPr>
    </w:p>
    <w:p w:rsidR="007957E7" w:rsidP="00623FF2" w14:paraId="139D497F" w14:textId="1419433D">
      <w:pPr>
        <w:ind w:firstLine="426"/>
        <w:jc w:val="both"/>
        <w:rPr>
          <w:rFonts w:ascii="Times New Roman" w:hAnsi="Times New Roman" w:cs="Times New Roman"/>
          <w:sz w:val="28"/>
          <w:szCs w:val="28"/>
        </w:rPr>
      </w:pPr>
    </w:p>
    <w:p w:rsidR="007957E7" w:rsidP="00623FF2" w14:paraId="2835342F" w14:textId="1C1FAB52">
      <w:pPr>
        <w:ind w:firstLine="426"/>
        <w:jc w:val="both"/>
        <w:rPr>
          <w:rFonts w:ascii="Times New Roman" w:hAnsi="Times New Roman" w:cs="Times New Roman"/>
          <w:sz w:val="28"/>
          <w:szCs w:val="28"/>
        </w:rPr>
      </w:pPr>
    </w:p>
    <w:p w:rsidR="007957E7" w:rsidRPr="007957E7" w:rsidP="00623FF2" w14:paraId="05FC1DC4" w14:textId="77777777">
      <w:pPr>
        <w:ind w:firstLine="426"/>
        <w:jc w:val="both"/>
        <w:rPr>
          <w:rFonts w:ascii="Times New Roman" w:hAnsi="Times New Roman" w:cs="Times New Roman"/>
          <w:sz w:val="28"/>
          <w:szCs w:val="28"/>
        </w:rPr>
      </w:pPr>
    </w:p>
    <w:p w:rsidR="00623FF2" w:rsidRPr="007957E7" w:rsidP="00623FF2" w14:paraId="7967F82E" w14:textId="77777777">
      <w:pPr>
        <w:ind w:firstLine="426"/>
        <w:jc w:val="center"/>
        <w:rPr>
          <w:rFonts w:ascii="Times New Roman" w:hAnsi="Times New Roman" w:cs="Times New Roman"/>
          <w:b/>
          <w:sz w:val="28"/>
          <w:szCs w:val="28"/>
        </w:rPr>
      </w:pPr>
      <w:r w:rsidRPr="007957E7">
        <w:rPr>
          <w:rFonts w:ascii="Times New Roman" w:hAnsi="Times New Roman" w:cs="Times New Roman"/>
          <w:b/>
          <w:sz w:val="28"/>
          <w:szCs w:val="28"/>
        </w:rPr>
        <w:t>VІ. Права та обов’язки Підприємства</w:t>
      </w:r>
    </w:p>
    <w:p w:rsidR="00623FF2" w:rsidRPr="007957E7" w:rsidP="00623FF2" w14:paraId="24A8E90F"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6.1. Підприємство має право:</w:t>
      </w:r>
    </w:p>
    <w:p w:rsidR="00623FF2" w:rsidRPr="007957E7" w:rsidP="00623FF2" w14:paraId="7F01B119"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6.1.1. здійснювати в межах своєї компетенції всіх необхідних заходів, спрямованих на реалізацію мети і предмета діяльності, що передбачені Статутом;</w:t>
      </w:r>
    </w:p>
    <w:p w:rsidR="00623FF2" w:rsidRPr="007957E7" w:rsidP="00623FF2" w14:paraId="7EF40550" w14:textId="77777777">
      <w:pPr>
        <w:ind w:firstLine="426"/>
        <w:jc w:val="both"/>
        <w:rPr>
          <w:rFonts w:ascii="Times New Roman" w:hAnsi="Times New Roman" w:cs="Times New Roman"/>
          <w:sz w:val="28"/>
          <w:szCs w:val="28"/>
          <w:highlight w:val="green"/>
        </w:rPr>
      </w:pPr>
      <w:r w:rsidRPr="007957E7">
        <w:rPr>
          <w:rFonts w:ascii="Times New Roman" w:hAnsi="Times New Roman" w:cs="Times New Roman"/>
          <w:sz w:val="28"/>
          <w:szCs w:val="28"/>
        </w:rPr>
        <w:t>6.1.2. планувати свою діяльність, визначати стратегію та основні напрямки свого розвитку відповідно до кон'юнктури ринку товарів (робіт, послуг), галузевих науково-технічних прогнозів, програми соціально-економічного розвитку району, галузевих програм та економічної ситуації.</w:t>
      </w:r>
    </w:p>
    <w:p w:rsidR="00623FF2" w:rsidRPr="007957E7" w:rsidP="00623FF2" w14:paraId="727CCA5E"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6.1.3. реалізовувати свої товари, роботи і послуги за цінами, що формуються відповідно до умов економічної діяльності, а у випадках, передбачених законодавством України чи нормативними актами Власника, - за регульованими цінами.</w:t>
      </w:r>
    </w:p>
    <w:p w:rsidR="00623FF2" w:rsidRPr="007957E7" w:rsidP="00623FF2" w14:paraId="386C5F2D"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6.1.4. самостійно здійснювати матеріально-технічне забезпечення власного виробництва та капітального будівництва;</w:t>
      </w:r>
    </w:p>
    <w:p w:rsidR="00623FF2" w:rsidRPr="007957E7" w:rsidP="00623FF2" w14:paraId="308C11E6"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6.1.5. володіти, користуватися і розпоряджатися закріпленим за ним рухомим та нерухомим  майном, фінансовими ресурсами та іншими цінностями, в тому числі інтелектуальними в межах, визначених чинним законодавством;</w:t>
      </w:r>
    </w:p>
    <w:p w:rsidR="00623FF2" w:rsidRPr="007957E7" w:rsidP="00623FF2" w14:paraId="08976226"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6.1.6. об’єднуватися за згодою Власника в асоціації, корпорації, концерни та інші об’єднання по галузевому, територіальному та іншим принципам, створювати спільні підприємства;</w:t>
      </w:r>
    </w:p>
    <w:p w:rsidR="00623FF2" w:rsidRPr="007957E7" w:rsidP="00623FF2" w14:paraId="329D0B1F"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6.1.7. створювати відособлені підрозділи без права юридичної особи з правом відкриття поточного і розрахункових рахунків і затверджувати Положення про них;</w:t>
      </w:r>
    </w:p>
    <w:p w:rsidR="00623FF2" w:rsidRPr="007957E7" w:rsidP="00623FF2" w14:paraId="4DC06A65"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6.1.8. давати позики та безвідсоткові позики працівникам Підприємства, надавати матеріальну допомогу, фінансувати навчання працівників;</w:t>
      </w:r>
    </w:p>
    <w:p w:rsidR="00623FF2" w:rsidRPr="007957E7" w:rsidP="00623FF2" w14:paraId="69BE7F21"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6.1.9. давати позики іншим підприємствам;</w:t>
      </w:r>
    </w:p>
    <w:p w:rsidR="00623FF2" w:rsidRPr="007957E7" w:rsidP="00623FF2" w14:paraId="4C1FF80B"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6.1.10. одержувати всіма законними способами майно для підприємства, а також матеріали та вироби через оптову, комерційну та роздрібну торгівлю у юридичних і фізичних осіб;</w:t>
      </w:r>
    </w:p>
    <w:p w:rsidR="00623FF2" w:rsidRPr="007957E7" w:rsidP="00623FF2" w14:paraId="017B9CC9"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6.1.11. здійснювати захист своїх прав та законних інтересів у всіх підприємствах, установах та організаціях незалежно від форми власності, в суді та правоохоронних органах;</w:t>
      </w:r>
    </w:p>
    <w:p w:rsidR="00623FF2" w:rsidRPr="007957E7" w:rsidP="00623FF2" w14:paraId="7E3A75E0"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6.1.12. в межах своїх повноважень укладати договори, що не суперечать чинному законодавству України;</w:t>
      </w:r>
    </w:p>
    <w:p w:rsidR="00623FF2" w:rsidRPr="007957E7" w:rsidP="00623FF2" w14:paraId="23C90EAF"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6.1.13. вносити Власнику пропозиції щодо внесення змін та доповнень до Статуту підприємства;</w:t>
      </w:r>
    </w:p>
    <w:p w:rsidR="00623FF2" w:rsidRPr="007957E7" w:rsidP="007957E7" w14:paraId="3D4770B8" w14:textId="340EABCA">
      <w:pPr>
        <w:ind w:firstLine="426"/>
        <w:jc w:val="both"/>
        <w:rPr>
          <w:rFonts w:ascii="Times New Roman" w:hAnsi="Times New Roman" w:cs="Times New Roman"/>
          <w:sz w:val="28"/>
          <w:szCs w:val="28"/>
        </w:rPr>
      </w:pPr>
      <w:r w:rsidRPr="007957E7">
        <w:rPr>
          <w:rFonts w:ascii="Times New Roman" w:hAnsi="Times New Roman" w:cs="Times New Roman"/>
          <w:sz w:val="28"/>
          <w:szCs w:val="28"/>
        </w:rPr>
        <w:t>6.1.14. інші права, передбачені чинним законодавством України.</w:t>
      </w:r>
    </w:p>
    <w:p w:rsidR="00623FF2" w:rsidRPr="007957E7" w:rsidP="00623FF2" w14:paraId="78BC0AFF"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 xml:space="preserve">6.2. Підприємство зобов’язано: </w:t>
      </w:r>
    </w:p>
    <w:p w:rsidR="00623FF2" w:rsidRPr="007957E7" w:rsidP="00623FF2" w14:paraId="60FED5C4"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6.2.1. надавати послуги згідно мети та предмету діяльності Підприємства;</w:t>
      </w:r>
    </w:p>
    <w:p w:rsidR="00623FF2" w:rsidRPr="007957E7" w:rsidP="00623FF2" w14:paraId="2B5BA73B"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6.2.2. здійснювати контроль за дотриманням споживачами правил надання послуг з централізованого опалення, водопостачання, водовідведення, постачання теплової енергії та гарячої води;</w:t>
      </w:r>
    </w:p>
    <w:p w:rsidR="00623FF2" w:rsidRPr="007957E7" w:rsidP="00623FF2" w14:paraId="762B52E7"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6.2.3. забезпечувати своєчасну сплату податків, зборів та інших відрахувань, згідно чинного законодавства;</w:t>
      </w:r>
    </w:p>
    <w:p w:rsidR="00623FF2" w:rsidRPr="007957E7" w:rsidP="00623FF2" w14:paraId="77186B44"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6.2.4. здійснювати розвиток основних фондів, забезпечувати своєчасне введення в дію придбаного обладнання, оперативного матеріально-технічного постачання засобів виробництва;</w:t>
      </w:r>
    </w:p>
    <w:p w:rsidR="00623FF2" w:rsidRPr="007957E7" w:rsidP="00623FF2" w14:paraId="7ED7F993" w14:textId="77777777">
      <w:pPr>
        <w:ind w:firstLine="426"/>
        <w:jc w:val="both"/>
        <w:rPr>
          <w:rFonts w:ascii="Times New Roman" w:hAnsi="Times New Roman" w:cs="Times New Roman"/>
          <w:sz w:val="28"/>
          <w:szCs w:val="28"/>
          <w:highlight w:val="green"/>
        </w:rPr>
      </w:pPr>
      <w:r w:rsidRPr="007957E7">
        <w:rPr>
          <w:rFonts w:ascii="Times New Roman" w:hAnsi="Times New Roman" w:cs="Times New Roman"/>
          <w:sz w:val="28"/>
          <w:szCs w:val="28"/>
        </w:rPr>
        <w:t>6.2.5. створювати належні умови для високопродуктивної праці своїх працівників, забезпечувати дотримання вимог законодавства України про працю, правил та норм охорони праці та соціальне страхування;</w:t>
      </w:r>
    </w:p>
    <w:p w:rsidR="00623FF2" w:rsidRPr="007957E7" w:rsidP="00623FF2" w14:paraId="3E8E6F91"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6.2.6. здійснювати заходи з вдосконалення організації заробітної плати працівників з метою посилення їх матеріальної зацікавленості як у результатах особистої праці, так і у загальних підсумках роботи Підприємства, забезпечувати економне та раціональне використання фонду споживання і своєчасні розрахунки з працівниками підприємства;</w:t>
      </w:r>
    </w:p>
    <w:p w:rsidR="00623FF2" w:rsidRPr="007957E7" w:rsidP="00623FF2" w14:paraId="795AEE8E"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6.2.7. дотримуватися екологічного законодавства;</w:t>
      </w:r>
    </w:p>
    <w:p w:rsidR="00623FF2" w:rsidRPr="007957E7" w:rsidP="00623FF2" w14:paraId="307EB878"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6.2.8. здійснювати бухгалтерський облік, ведення статистичної звітності відповідно до вимог чинного законодавства України.</w:t>
      </w:r>
    </w:p>
    <w:p w:rsidR="00623FF2" w:rsidRPr="007957E7" w:rsidP="00623FF2" w14:paraId="0877A93E"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6.3. Підприємство несе відповідальність:</w:t>
      </w:r>
    </w:p>
    <w:p w:rsidR="00623FF2" w:rsidRPr="007957E7" w:rsidP="00623FF2" w14:paraId="71A4543C"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6.3.1. за своїми зобов’язаннями згідно з чинним законодавством України;</w:t>
      </w:r>
    </w:p>
    <w:p w:rsidR="00623FF2" w:rsidRPr="007957E7" w:rsidP="00623FF2" w14:paraId="48408226"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6.3.2. за шкоду, заподіяну, життю, здоров’ю та працездатності працівників;</w:t>
      </w:r>
    </w:p>
    <w:p w:rsidR="00623FF2" w:rsidRPr="007957E7" w:rsidP="00623FF2" w14:paraId="6DCDCB7C"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6.3.3. за забруднення навколишнього середовища згідно чинного законодавства України.</w:t>
      </w:r>
    </w:p>
    <w:p w:rsidR="00623FF2" w:rsidRPr="007957E7" w:rsidP="00623FF2" w14:paraId="0B045288" w14:textId="77777777">
      <w:pPr>
        <w:ind w:firstLine="426"/>
        <w:jc w:val="center"/>
        <w:rPr>
          <w:rFonts w:ascii="Times New Roman" w:hAnsi="Times New Roman" w:cs="Times New Roman"/>
          <w:b/>
          <w:sz w:val="28"/>
          <w:szCs w:val="28"/>
          <w:lang w:val="ru-RU"/>
        </w:rPr>
      </w:pPr>
    </w:p>
    <w:p w:rsidR="00623FF2" w:rsidRPr="007957E7" w:rsidP="00623FF2" w14:paraId="3FDECFE6" w14:textId="77777777">
      <w:pPr>
        <w:ind w:firstLine="426"/>
        <w:jc w:val="center"/>
        <w:rPr>
          <w:rFonts w:ascii="Times New Roman" w:hAnsi="Times New Roman" w:cs="Times New Roman"/>
          <w:b/>
          <w:sz w:val="28"/>
          <w:szCs w:val="28"/>
        </w:rPr>
      </w:pPr>
      <w:r w:rsidRPr="007957E7">
        <w:rPr>
          <w:rFonts w:ascii="Times New Roman" w:hAnsi="Times New Roman" w:cs="Times New Roman"/>
          <w:b/>
          <w:sz w:val="28"/>
          <w:szCs w:val="28"/>
          <w:lang w:val="en-US"/>
        </w:rPr>
        <w:t>VI</w:t>
      </w:r>
      <w:r w:rsidRPr="007957E7">
        <w:rPr>
          <w:rFonts w:ascii="Times New Roman" w:hAnsi="Times New Roman" w:cs="Times New Roman"/>
          <w:b/>
          <w:sz w:val="28"/>
          <w:szCs w:val="28"/>
        </w:rPr>
        <w:t>І. Господарська, економічна та соціальна</w:t>
      </w:r>
    </w:p>
    <w:p w:rsidR="00623FF2" w:rsidRPr="007957E7" w:rsidP="00623FF2" w14:paraId="61DA6FA3" w14:textId="77777777">
      <w:pPr>
        <w:ind w:firstLine="426"/>
        <w:jc w:val="center"/>
        <w:rPr>
          <w:rFonts w:ascii="Times New Roman" w:hAnsi="Times New Roman" w:cs="Times New Roman"/>
          <w:b/>
          <w:sz w:val="28"/>
          <w:szCs w:val="28"/>
        </w:rPr>
      </w:pPr>
      <w:r w:rsidRPr="007957E7">
        <w:rPr>
          <w:rFonts w:ascii="Times New Roman" w:hAnsi="Times New Roman" w:cs="Times New Roman"/>
          <w:b/>
          <w:sz w:val="28"/>
          <w:szCs w:val="28"/>
        </w:rPr>
        <w:t>діяльність Підприємства</w:t>
      </w:r>
    </w:p>
    <w:p w:rsidR="00623FF2" w:rsidRPr="007957E7" w:rsidP="00623FF2" w14:paraId="13F9AC31"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7.1. Основним узагальнюючим показником фінансових результатів господарської діяльності Підприємства є прибуток.</w:t>
      </w:r>
    </w:p>
    <w:p w:rsidR="00623FF2" w:rsidRPr="007957E7" w:rsidP="00623FF2" w14:paraId="6C4F7D75"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7.2. Частка чистого прибутку Підприємства, що залишається після покриття матеріальних та прирівняних до них витрат, сплати податків, зборів, інших обов’язкових платежів до державного бюджету та бюджету громади, зарахування частки прибутку до бюджету громади, залишається у розпорядженні Підприємства та використовується ним для господарської та фінансово-інвестиційної діяльності.</w:t>
      </w:r>
    </w:p>
    <w:p w:rsidR="00623FF2" w:rsidRPr="007957E7" w:rsidP="00623FF2" w14:paraId="408CF168"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7.3. Частина прибутку, яка підлягає сплаті Підприємством на користь бюджету громади встановлюється Власником або уповноваженим ним органом.</w:t>
      </w:r>
    </w:p>
    <w:p w:rsidR="00623FF2" w:rsidRPr="007957E7" w:rsidP="00623FF2" w14:paraId="7A15FF04"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7.4. Взаємовідносини Підприємства з іншими підприємствами, установами, організаціями і громадянами у всіх сферах діяльності здійснюється на підставі договорів.</w:t>
      </w:r>
    </w:p>
    <w:p w:rsidR="00623FF2" w:rsidRPr="007957E7" w:rsidP="00623FF2" w14:paraId="38E52D4C"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7.5. Підприємство реалізовує свої послуги (роботи) за цінами і тарифами, які встановлюються на договірних засадах, а у випадках передбачених чинним законодавством – по фіксованих та регульованих цінах і тарифах.</w:t>
      </w:r>
    </w:p>
    <w:p w:rsidR="00623FF2" w:rsidRPr="007957E7" w:rsidP="00623FF2" w14:paraId="4B07855D"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7.6. Підприємство самостійно реалізовує свою продукцію (товари, послуги) на території України та інших держав у порядку, передбаченому діючим законодавством.</w:t>
      </w:r>
    </w:p>
    <w:p w:rsidR="00623FF2" w:rsidRPr="007957E7" w:rsidP="00623FF2" w14:paraId="7A9428EF"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7.7. Підприємство створює цільові фонди, призначені для покриття витрат , які пов’язані з його діяльністю. Порядок створення та розміри фондів визначаються директором Підприємства у відповідності до чинного законодавства.</w:t>
      </w:r>
    </w:p>
    <w:p w:rsidR="00623FF2" w:rsidRPr="007957E7" w:rsidP="00623FF2" w14:paraId="20F34519" w14:textId="77777777">
      <w:pPr>
        <w:ind w:firstLine="426"/>
        <w:jc w:val="center"/>
        <w:rPr>
          <w:rFonts w:ascii="Times New Roman" w:hAnsi="Times New Roman" w:cs="Times New Roman"/>
          <w:sz w:val="28"/>
          <w:szCs w:val="28"/>
        </w:rPr>
      </w:pPr>
    </w:p>
    <w:p w:rsidR="00623FF2" w:rsidRPr="007957E7" w:rsidP="00623FF2" w14:paraId="2FAE95B1" w14:textId="77777777">
      <w:pPr>
        <w:ind w:firstLine="426"/>
        <w:jc w:val="center"/>
        <w:rPr>
          <w:rFonts w:ascii="Times New Roman" w:hAnsi="Times New Roman" w:cs="Times New Roman"/>
          <w:b/>
          <w:sz w:val="28"/>
          <w:szCs w:val="28"/>
        </w:rPr>
      </w:pPr>
      <w:r w:rsidRPr="007957E7">
        <w:rPr>
          <w:rFonts w:ascii="Times New Roman" w:hAnsi="Times New Roman" w:cs="Times New Roman"/>
          <w:b/>
          <w:sz w:val="28"/>
          <w:szCs w:val="28"/>
        </w:rPr>
        <w:t>VІІІ.  Зовнішньоекономічна діяльність</w:t>
      </w:r>
    </w:p>
    <w:p w:rsidR="00623FF2" w:rsidRPr="007957E7" w:rsidP="00623FF2" w14:paraId="57B17753"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8.1. Підприємство самостійно здійснює зовнішньоекономічну діяльність, для чого вступає у відносини з іншими підприємствами, організаціями, юридичними, а також фізичними особами іноземних країн, згідно з метою і предметом діяльності Підприємства у межах, що встановлені законодавством України.</w:t>
      </w:r>
    </w:p>
    <w:p w:rsidR="00623FF2" w:rsidRPr="007957E7" w:rsidP="00623FF2" w14:paraId="4E3B84B1"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8.2. При здійсненні зовнішньоекономічної діяльності Підприємство користується повним обсягом прав суб’єкту зовнішньоекономічної діяльності та несе всі обов’язки відповідно до цього правового положення.</w:t>
      </w:r>
    </w:p>
    <w:p w:rsidR="00623FF2" w:rsidRPr="007957E7" w:rsidP="00623FF2" w14:paraId="5C5E5676"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8.3. Валютна виручка, одержана Підприємством в результаті зовнішньоекономічної діяльності, зараховується  на валютний рахунок Підприємства і використовується самостійно відповідно до законодавства України.</w:t>
      </w:r>
    </w:p>
    <w:p w:rsidR="00623FF2" w:rsidRPr="007957E7" w:rsidP="00623FF2" w14:paraId="2A27D6BE"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8.4. Підприємство самостійно веде експортно-імпортні операції, або доручає їх ведення спеціалізованим зовнішньоекономічним організаціям на договірній основі.</w:t>
      </w:r>
    </w:p>
    <w:p w:rsidR="00623FF2" w:rsidRPr="007957E7" w:rsidP="00623FF2" w14:paraId="556603C0"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8.5. Підприємство здійснює товарообмінні операції та іншу діяльність, побудовану на формах зустрічної торгівлі з іноземними суб’єктами господарської діяльності.</w:t>
      </w:r>
    </w:p>
    <w:p w:rsidR="00623FF2" w:rsidRPr="007957E7" w:rsidP="00623FF2" w14:paraId="45AAB697"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8.6. Підприємство, здійснюючи зовнішньоекономічну діяльність, може відкривати за межами України свої представництва і виробничі підрозділи, утримання яких здійснюється за кошти Підприємства.</w:t>
      </w:r>
    </w:p>
    <w:p w:rsidR="00623FF2" w:rsidRPr="007957E7" w:rsidP="00623FF2" w14:paraId="412B9087" w14:textId="77777777">
      <w:pPr>
        <w:ind w:firstLine="426"/>
        <w:jc w:val="center"/>
        <w:rPr>
          <w:rFonts w:ascii="Times New Roman" w:hAnsi="Times New Roman" w:cs="Times New Roman"/>
          <w:b/>
          <w:sz w:val="28"/>
          <w:szCs w:val="28"/>
        </w:rPr>
      </w:pPr>
    </w:p>
    <w:p w:rsidR="00623FF2" w:rsidRPr="007957E7" w:rsidP="00623FF2" w14:paraId="3F54646F" w14:textId="77777777">
      <w:pPr>
        <w:ind w:firstLine="426"/>
        <w:jc w:val="center"/>
        <w:rPr>
          <w:rFonts w:ascii="Times New Roman" w:hAnsi="Times New Roman" w:cs="Times New Roman"/>
          <w:b/>
          <w:sz w:val="28"/>
          <w:szCs w:val="28"/>
        </w:rPr>
      </w:pPr>
      <w:r w:rsidRPr="007957E7">
        <w:rPr>
          <w:rFonts w:ascii="Times New Roman" w:hAnsi="Times New Roman" w:cs="Times New Roman"/>
          <w:b/>
          <w:sz w:val="28"/>
          <w:szCs w:val="28"/>
        </w:rPr>
        <w:t>І</w:t>
      </w:r>
      <w:r w:rsidRPr="007957E7">
        <w:rPr>
          <w:rFonts w:ascii="Times New Roman" w:hAnsi="Times New Roman" w:cs="Times New Roman"/>
          <w:b/>
          <w:sz w:val="28"/>
          <w:szCs w:val="28"/>
          <w:lang w:val="en-US"/>
        </w:rPr>
        <w:t>X</w:t>
      </w:r>
      <w:r w:rsidRPr="007957E7">
        <w:rPr>
          <w:rFonts w:ascii="Times New Roman" w:hAnsi="Times New Roman" w:cs="Times New Roman"/>
          <w:b/>
          <w:sz w:val="28"/>
          <w:szCs w:val="28"/>
        </w:rPr>
        <w:t>. Звітність та облік</w:t>
      </w:r>
    </w:p>
    <w:p w:rsidR="00623FF2" w:rsidRPr="007957E7" w:rsidP="00623FF2" w14:paraId="239DC48D"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 xml:space="preserve">9.1. Підприємство здійснює бухгалтерський, оперативний облік та веде статистичну звітність. </w:t>
      </w:r>
    </w:p>
    <w:p w:rsidR="00623FF2" w:rsidRPr="007957E7" w:rsidP="00623FF2" w14:paraId="768A20F9"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9.2. Порядок ведення бухгалтерського обліку та статистичної звітності визначається чинним законодавством України.</w:t>
      </w:r>
    </w:p>
    <w:p w:rsidR="00623FF2" w:rsidRPr="007957E7" w:rsidP="00623FF2" w14:paraId="2C1FE2CD"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9.3. Директор підприємства визначає склад та обсяг відомостей, які складають комерційну таємницю підприємства, встановлює порядок її захисту.</w:t>
      </w:r>
    </w:p>
    <w:p w:rsidR="00623FF2" w:rsidRPr="007957E7" w:rsidP="00623FF2" w14:paraId="5E4C8D24"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 xml:space="preserve">9.4. Контроль за окремими сторонами діяльності підприємства здійснюють - Власник, державні органи, на які покладені нагляд за безпекою виробництва </w:t>
      </w:r>
      <w:r w:rsidRPr="007957E7">
        <w:rPr>
          <w:rFonts w:ascii="Times New Roman" w:hAnsi="Times New Roman" w:cs="Times New Roman"/>
          <w:sz w:val="28"/>
          <w:szCs w:val="28"/>
        </w:rPr>
        <w:t>та праці, протипожежною та екологічною безпекою, інші органи відповідно до законодавства України.</w:t>
      </w:r>
    </w:p>
    <w:p w:rsidR="00623FF2" w:rsidRPr="007957E7" w:rsidP="00623FF2" w14:paraId="39CF8089" w14:textId="77777777">
      <w:pPr>
        <w:pStyle w:val="Heading6"/>
        <w:ind w:firstLine="426"/>
        <w:jc w:val="center"/>
        <w:rPr>
          <w:szCs w:val="28"/>
        </w:rPr>
      </w:pPr>
    </w:p>
    <w:p w:rsidR="00623FF2" w:rsidRPr="007957E7" w:rsidP="00623FF2" w14:paraId="6882D52B" w14:textId="77777777">
      <w:pPr>
        <w:pStyle w:val="Heading6"/>
        <w:ind w:firstLine="426"/>
        <w:jc w:val="center"/>
        <w:rPr>
          <w:szCs w:val="28"/>
        </w:rPr>
      </w:pPr>
      <w:r w:rsidRPr="007957E7">
        <w:rPr>
          <w:szCs w:val="28"/>
        </w:rPr>
        <w:t>Х. Припинення діяльності Підприємства</w:t>
      </w:r>
    </w:p>
    <w:p w:rsidR="00623FF2" w:rsidRPr="007957E7" w:rsidP="00623FF2" w14:paraId="7E38C4CF" w14:textId="77777777">
      <w:pPr>
        <w:pStyle w:val="BodyText"/>
        <w:ind w:firstLine="426"/>
        <w:rPr>
          <w:szCs w:val="28"/>
          <w:highlight w:val="green"/>
        </w:rPr>
      </w:pPr>
      <w:r w:rsidRPr="007957E7">
        <w:rPr>
          <w:szCs w:val="28"/>
        </w:rPr>
        <w:t>10.1. Припинення діяльності Підприємства відбувається в спосіб, передбачений чинним законодавством.</w:t>
      </w:r>
    </w:p>
    <w:p w:rsidR="00623FF2" w:rsidRPr="007957E7" w:rsidP="00623FF2" w14:paraId="62E33282" w14:textId="77777777">
      <w:pPr>
        <w:pStyle w:val="BodyText"/>
        <w:ind w:firstLine="426"/>
        <w:rPr>
          <w:szCs w:val="28"/>
        </w:rPr>
      </w:pPr>
      <w:r w:rsidRPr="007957E7">
        <w:rPr>
          <w:szCs w:val="28"/>
        </w:rPr>
        <w:t>10.2. Припинення Підприємства проводиться:</w:t>
      </w:r>
    </w:p>
    <w:p w:rsidR="00623FF2" w:rsidRPr="007957E7" w:rsidP="00623FF2" w14:paraId="41158210" w14:textId="77777777">
      <w:pPr>
        <w:pStyle w:val="BodyText"/>
        <w:ind w:firstLine="426"/>
        <w:rPr>
          <w:szCs w:val="28"/>
        </w:rPr>
      </w:pPr>
      <w:r w:rsidRPr="007957E7">
        <w:rPr>
          <w:szCs w:val="28"/>
        </w:rPr>
        <w:t xml:space="preserve">10.2.1. за рішенням Власника; </w:t>
      </w:r>
    </w:p>
    <w:p w:rsidR="00623FF2" w:rsidRPr="007957E7" w:rsidP="00623FF2" w14:paraId="712B7BAC" w14:textId="77777777">
      <w:pPr>
        <w:pStyle w:val="BodyText"/>
        <w:ind w:firstLine="426"/>
        <w:rPr>
          <w:szCs w:val="28"/>
        </w:rPr>
      </w:pPr>
      <w:r w:rsidRPr="007957E7">
        <w:rPr>
          <w:szCs w:val="28"/>
        </w:rPr>
        <w:t>10.2.2. за рішенням суду;</w:t>
      </w:r>
    </w:p>
    <w:p w:rsidR="00623FF2" w:rsidRPr="007957E7" w:rsidP="00623FF2" w14:paraId="2C3469D9" w14:textId="77777777">
      <w:pPr>
        <w:pStyle w:val="BodyText"/>
        <w:ind w:firstLine="426"/>
        <w:rPr>
          <w:szCs w:val="28"/>
        </w:rPr>
      </w:pPr>
      <w:r w:rsidRPr="007957E7">
        <w:rPr>
          <w:szCs w:val="28"/>
        </w:rPr>
        <w:t>10.2.3. на інших підставах, передбачених законодавчими актами України.</w:t>
      </w:r>
    </w:p>
    <w:p w:rsidR="00623FF2" w:rsidRPr="007957E7" w:rsidP="00623FF2" w14:paraId="71CD871D"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10.3. Ліквідація Підприємства здійснюється ліквідаційною комісією, яка утворюється Власником. Порядок ліквідації здійснюється відповідно до чинного законодавства.</w:t>
      </w:r>
    </w:p>
    <w:p w:rsidR="00623FF2" w:rsidRPr="007957E7" w:rsidP="00623FF2" w14:paraId="74C56934"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10.4. При реорганізації чи ліквідації Підприємства, вивільнюваним працівникам гарантується додержання їх прав та інтересів, відповідно до трудового законодавства України.</w:t>
      </w:r>
    </w:p>
    <w:p w:rsidR="00623FF2" w:rsidRPr="007957E7" w:rsidP="00623FF2" w14:paraId="5461F1E4"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10.5. У випадку визнання Підприємства банкрутом, його ліквідація проводиться у порядку, передбаченому чинним законодавством.</w:t>
      </w:r>
    </w:p>
    <w:p w:rsidR="00623FF2" w:rsidRPr="007957E7" w:rsidP="00623FF2" w14:paraId="4C89975C"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10.6. Майно, що залишилось після задоволення визнаних вимог кредиторів та членів трудового колективу використовується за рішенням Власника.</w:t>
      </w:r>
    </w:p>
    <w:p w:rsidR="00623FF2" w:rsidRPr="007957E7" w:rsidP="00623FF2" w14:paraId="558094F7"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10.7. Підприємство вважається реорганізованим чи ліквідованим з дати припинення в установленому чинним законодавством порядку.</w:t>
      </w:r>
    </w:p>
    <w:p w:rsidR="00623FF2" w:rsidRPr="007957E7" w:rsidP="00623FF2" w14:paraId="40DF9AD4" w14:textId="77777777">
      <w:pPr>
        <w:ind w:firstLine="426"/>
        <w:jc w:val="both"/>
        <w:rPr>
          <w:rFonts w:ascii="Times New Roman" w:hAnsi="Times New Roman" w:cs="Times New Roman"/>
          <w:sz w:val="28"/>
          <w:szCs w:val="28"/>
        </w:rPr>
      </w:pPr>
    </w:p>
    <w:p w:rsidR="00623FF2" w:rsidRPr="007957E7" w:rsidP="00623FF2" w14:paraId="5D437B59" w14:textId="77777777">
      <w:pPr>
        <w:ind w:firstLine="426"/>
        <w:jc w:val="center"/>
        <w:rPr>
          <w:rFonts w:ascii="Times New Roman" w:hAnsi="Times New Roman" w:cs="Times New Roman"/>
          <w:b/>
          <w:sz w:val="28"/>
          <w:szCs w:val="28"/>
        </w:rPr>
      </w:pPr>
      <w:r w:rsidRPr="007957E7">
        <w:rPr>
          <w:rFonts w:ascii="Times New Roman" w:hAnsi="Times New Roman" w:cs="Times New Roman"/>
          <w:b/>
          <w:sz w:val="28"/>
          <w:szCs w:val="28"/>
        </w:rPr>
        <w:t>ХІ. Зміни і доповнення до Статуту</w:t>
      </w:r>
    </w:p>
    <w:p w:rsidR="00623FF2" w:rsidRPr="007957E7" w:rsidP="00623FF2" w14:paraId="00DFF85A"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11.1. Зміни та доповнення до Статуту є його невід’ємною частиною.</w:t>
      </w:r>
    </w:p>
    <w:p w:rsidR="00623FF2" w:rsidRPr="007957E7" w:rsidP="00623FF2" w14:paraId="2B474134" w14:textId="77777777">
      <w:pPr>
        <w:ind w:firstLine="426"/>
        <w:jc w:val="both"/>
        <w:rPr>
          <w:rFonts w:ascii="Times New Roman" w:hAnsi="Times New Roman" w:cs="Times New Roman"/>
          <w:sz w:val="28"/>
          <w:szCs w:val="28"/>
        </w:rPr>
      </w:pPr>
      <w:r w:rsidRPr="007957E7">
        <w:rPr>
          <w:rFonts w:ascii="Times New Roman" w:hAnsi="Times New Roman" w:cs="Times New Roman"/>
          <w:sz w:val="28"/>
          <w:szCs w:val="28"/>
        </w:rPr>
        <w:t>11.2. Зміни і доповнення затверджуються Власником, а їх реєстрація проводиться у порядку, встановленому чинним законодавством України.</w:t>
      </w:r>
    </w:p>
    <w:p w:rsidR="00623FF2" w:rsidRPr="007957E7" w:rsidP="00623FF2" w14:paraId="679D3DAF" w14:textId="77777777">
      <w:pPr>
        <w:ind w:firstLine="426"/>
        <w:jc w:val="both"/>
        <w:rPr>
          <w:rFonts w:ascii="Times New Roman" w:hAnsi="Times New Roman" w:cs="Times New Roman"/>
          <w:sz w:val="28"/>
          <w:szCs w:val="28"/>
        </w:rPr>
      </w:pPr>
    </w:p>
    <w:p w:rsidR="00623FF2" w:rsidRPr="007957E7" w:rsidP="00623FF2" w14:paraId="16544718" w14:textId="77777777">
      <w:pPr>
        <w:jc w:val="both"/>
        <w:rPr>
          <w:rFonts w:ascii="Times New Roman" w:hAnsi="Times New Roman" w:cs="Times New Roman"/>
          <w:sz w:val="28"/>
          <w:szCs w:val="28"/>
        </w:rPr>
      </w:pPr>
    </w:p>
    <w:p w:rsidR="00623FF2" w:rsidRPr="007957E7" w:rsidP="00623FF2" w14:paraId="3A381DB7" w14:textId="77777777">
      <w:pPr>
        <w:jc w:val="both"/>
        <w:rPr>
          <w:rFonts w:ascii="Times New Roman" w:hAnsi="Times New Roman" w:cs="Times New Roman"/>
          <w:sz w:val="28"/>
          <w:szCs w:val="28"/>
        </w:rPr>
      </w:pPr>
    </w:p>
    <w:p w:rsidR="00623FF2" w:rsidRPr="007957E7" w:rsidP="00623FF2" w14:paraId="15D8BF96" w14:textId="63C3577E">
      <w:pPr>
        <w:jc w:val="both"/>
        <w:rPr>
          <w:rFonts w:ascii="Times New Roman" w:hAnsi="Times New Roman" w:cs="Times New Roman"/>
          <w:sz w:val="28"/>
          <w:szCs w:val="28"/>
        </w:rPr>
      </w:pPr>
      <w:r w:rsidRPr="007957E7">
        <w:rPr>
          <w:rFonts w:ascii="Times New Roman" w:hAnsi="Times New Roman" w:cs="Times New Roman"/>
          <w:sz w:val="28"/>
          <w:szCs w:val="28"/>
        </w:rPr>
        <w:t xml:space="preserve"> Міський голова                                                                                     Ігор САПОЖКО</w:t>
      </w:r>
      <w:permEnd w:id="0"/>
    </w:p>
    <w:sectPr w:rsidSect="007957E7">
      <w:headerReference w:type="default" r:id="rId4"/>
      <w:footerReference w:type="default" r:id="rId5"/>
      <w:pgSz w:w="11906" w:h="16838"/>
      <w:pgMar w:top="851"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4B66A4"/>
    <w:multiLevelType w:val="multilevel"/>
    <w:tmpl w:val="DE2271CC"/>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D676627"/>
    <w:multiLevelType w:val="multilevel"/>
    <w:tmpl w:val="51AA53F4"/>
    <w:lvl w:ilvl="0">
      <w:start w:val="4"/>
      <w:numFmt w:val="decimal"/>
      <w:lvlText w:val="%1."/>
      <w:lvlJc w:val="left"/>
      <w:pPr>
        <w:tabs>
          <w:tab w:val="num" w:pos="420"/>
        </w:tabs>
        <w:ind w:left="420" w:hanging="4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0F40DBC"/>
    <w:multiLevelType w:val="multilevel"/>
    <w:tmpl w:val="51AA53F4"/>
    <w:lvl w:ilvl="0">
      <w:start w:val="4"/>
      <w:numFmt w:val="decimal"/>
      <w:lvlText w:val="%1."/>
      <w:lvlJc w:val="left"/>
      <w:pPr>
        <w:tabs>
          <w:tab w:val="num" w:pos="420"/>
        </w:tabs>
        <w:ind w:left="420" w:hanging="4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6C420B1"/>
    <w:multiLevelType w:val="multilevel"/>
    <w:tmpl w:val="B0FA05D6"/>
    <w:lvl w:ilvl="0">
      <w:start w:val="5"/>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F99623B"/>
    <w:multiLevelType w:val="multilevel"/>
    <w:tmpl w:val="54FCA460"/>
    <w:lvl w:ilvl="0">
      <w:start w:val="2"/>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237506F5"/>
    <w:multiLevelType w:val="multilevel"/>
    <w:tmpl w:val="0BF4DF42"/>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24B7498D"/>
    <w:multiLevelType w:val="multilevel"/>
    <w:tmpl w:val="B0FA05D6"/>
    <w:lvl w:ilvl="0">
      <w:start w:val="5"/>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5DB718B"/>
    <w:multiLevelType w:val="multilevel"/>
    <w:tmpl w:val="6ECE7168"/>
    <w:lvl w:ilvl="0">
      <w:start w:val="4"/>
      <w:numFmt w:val="decimal"/>
      <w:lvlText w:val="%1."/>
      <w:lvlJc w:val="left"/>
      <w:pPr>
        <w:tabs>
          <w:tab w:val="num" w:pos="780"/>
        </w:tabs>
        <w:ind w:left="780" w:hanging="780"/>
      </w:pPr>
      <w:rPr>
        <w:rFonts w:hint="default"/>
      </w:rPr>
    </w:lvl>
    <w:lvl w:ilvl="1">
      <w:start w:val="6"/>
      <w:numFmt w:val="decimal"/>
      <w:lvlText w:val="%1.%2."/>
      <w:lvlJc w:val="left"/>
      <w:pPr>
        <w:tabs>
          <w:tab w:val="num" w:pos="780"/>
        </w:tabs>
        <w:ind w:left="780" w:hanging="780"/>
      </w:pPr>
      <w:rPr>
        <w:rFonts w:hint="default"/>
      </w:rPr>
    </w:lvl>
    <w:lvl w:ilvl="2">
      <w:start w:val="7"/>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B132F4D"/>
    <w:multiLevelType w:val="multilevel"/>
    <w:tmpl w:val="C5E43F50"/>
    <w:lvl w:ilvl="0">
      <w:start w:val="4"/>
      <w:numFmt w:val="decimal"/>
      <w:lvlText w:val="%1."/>
      <w:lvlJc w:val="left"/>
      <w:pPr>
        <w:tabs>
          <w:tab w:val="num" w:pos="1005"/>
        </w:tabs>
        <w:ind w:left="1005" w:hanging="1005"/>
      </w:pPr>
      <w:rPr>
        <w:rFonts w:hint="default"/>
      </w:rPr>
    </w:lvl>
    <w:lvl w:ilvl="1">
      <w:start w:val="3"/>
      <w:numFmt w:val="decimal"/>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CC65AA1"/>
    <w:multiLevelType w:val="multilevel"/>
    <w:tmpl w:val="3EC433D4"/>
    <w:lvl w:ilvl="0">
      <w:start w:val="4"/>
      <w:numFmt w:val="decimal"/>
      <w:lvlText w:val="%1."/>
      <w:lvlJc w:val="left"/>
      <w:pPr>
        <w:tabs>
          <w:tab w:val="num" w:pos="1035"/>
        </w:tabs>
        <w:ind w:left="1035" w:hanging="1035"/>
      </w:pPr>
      <w:rPr>
        <w:rFonts w:hint="default"/>
      </w:rPr>
    </w:lvl>
    <w:lvl w:ilvl="1">
      <w:start w:val="9"/>
      <w:numFmt w:val="decimal"/>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31CE66EC"/>
    <w:multiLevelType w:val="multilevel"/>
    <w:tmpl w:val="82C06CA4"/>
    <w:lvl w:ilvl="0">
      <w:start w:val="1"/>
      <w:numFmt w:val="decimal"/>
      <w:lvlText w:val="%1."/>
      <w:lvlJc w:val="left"/>
      <w:pPr>
        <w:tabs>
          <w:tab w:val="num" w:pos="495"/>
        </w:tabs>
        <w:ind w:left="495" w:hanging="49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32355DE7"/>
    <w:multiLevelType w:val="multilevel"/>
    <w:tmpl w:val="520E748E"/>
    <w:lvl w:ilvl="0">
      <w:start w:val="4"/>
      <w:numFmt w:val="decimal"/>
      <w:lvlText w:val="%1."/>
      <w:lvlJc w:val="left"/>
      <w:pPr>
        <w:tabs>
          <w:tab w:val="num" w:pos="600"/>
        </w:tabs>
        <w:ind w:left="600" w:hanging="60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38403A34"/>
    <w:multiLevelType w:val="singleLevel"/>
    <w:tmpl w:val="DA22F6A8"/>
    <w:lvl w:ilvl="0">
      <w:start w:val="0"/>
      <w:numFmt w:val="bullet"/>
      <w:lvlText w:val="-"/>
      <w:lvlJc w:val="left"/>
      <w:pPr>
        <w:tabs>
          <w:tab w:val="num" w:pos="360"/>
        </w:tabs>
        <w:ind w:left="360" w:hanging="360"/>
      </w:pPr>
      <w:rPr>
        <w:rFonts w:hint="default"/>
      </w:rPr>
    </w:lvl>
  </w:abstractNum>
  <w:abstractNum w:abstractNumId="13">
    <w:nsid w:val="38D7588D"/>
    <w:multiLevelType w:val="multilevel"/>
    <w:tmpl w:val="C21E9CCC"/>
    <w:lvl w:ilvl="0">
      <w:start w:val="2"/>
      <w:numFmt w:val="decimal"/>
      <w:lvlText w:val="%1."/>
      <w:lvlJc w:val="left"/>
      <w:pPr>
        <w:tabs>
          <w:tab w:val="num" w:pos="630"/>
        </w:tabs>
        <w:ind w:left="630" w:hanging="630"/>
      </w:pPr>
      <w:rPr>
        <w:rFonts w:hint="default"/>
      </w:rPr>
    </w:lvl>
    <w:lvl w:ilvl="1">
      <w:start w:val="8"/>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427B25E4"/>
    <w:multiLevelType w:val="multilevel"/>
    <w:tmpl w:val="DE2271CC"/>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53982F13"/>
    <w:multiLevelType w:val="multilevel"/>
    <w:tmpl w:val="48AEBCB8"/>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5EBB6BFB"/>
    <w:multiLevelType w:val="multilevel"/>
    <w:tmpl w:val="DE2271CC"/>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62582824"/>
    <w:multiLevelType w:val="multilevel"/>
    <w:tmpl w:val="B0FA05D6"/>
    <w:lvl w:ilvl="0">
      <w:start w:val="5"/>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66D71116"/>
    <w:multiLevelType w:val="singleLevel"/>
    <w:tmpl w:val="0419000F"/>
    <w:lvl w:ilvl="0">
      <w:start w:val="1"/>
      <w:numFmt w:val="decimal"/>
      <w:lvlText w:val="%1."/>
      <w:lvlJc w:val="left"/>
      <w:pPr>
        <w:tabs>
          <w:tab w:val="num" w:pos="360"/>
        </w:tabs>
        <w:ind w:left="360" w:hanging="360"/>
      </w:pPr>
    </w:lvl>
  </w:abstractNum>
  <w:abstractNum w:abstractNumId="19">
    <w:nsid w:val="6BE50032"/>
    <w:multiLevelType w:val="multilevel"/>
    <w:tmpl w:val="72B4D8C2"/>
    <w:lvl w:ilvl="0">
      <w:start w:val="4"/>
      <w:numFmt w:val="decimal"/>
      <w:lvlText w:val="%1."/>
      <w:lvlJc w:val="left"/>
      <w:pPr>
        <w:tabs>
          <w:tab w:val="num" w:pos="780"/>
        </w:tabs>
        <w:ind w:left="780" w:hanging="780"/>
      </w:pPr>
      <w:rPr>
        <w:rFonts w:hint="default"/>
      </w:rPr>
    </w:lvl>
    <w:lvl w:ilvl="1">
      <w:start w:val="6"/>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6FD34DD7"/>
    <w:multiLevelType w:val="multilevel"/>
    <w:tmpl w:val="0276BC0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2"/>
  </w:num>
  <w:num w:numId="2">
    <w:abstractNumId w:val="18"/>
  </w:num>
  <w:num w:numId="3">
    <w:abstractNumId w:val="8"/>
  </w:num>
  <w:num w:numId="4">
    <w:abstractNumId w:val="5"/>
  </w:num>
  <w:num w:numId="5">
    <w:abstractNumId w:val="11"/>
  </w:num>
  <w:num w:numId="6">
    <w:abstractNumId w:val="19"/>
  </w:num>
  <w:num w:numId="7">
    <w:abstractNumId w:val="1"/>
  </w:num>
  <w:num w:numId="8">
    <w:abstractNumId w:val="2"/>
  </w:num>
  <w:num w:numId="9">
    <w:abstractNumId w:val="9"/>
  </w:num>
  <w:num w:numId="10">
    <w:abstractNumId w:val="20"/>
  </w:num>
  <w:num w:numId="11">
    <w:abstractNumId w:val="7"/>
  </w:num>
  <w:num w:numId="12">
    <w:abstractNumId w:val="4"/>
  </w:num>
  <w:num w:numId="13">
    <w:abstractNumId w:val="13"/>
  </w:num>
  <w:num w:numId="14">
    <w:abstractNumId w:val="0"/>
  </w:num>
  <w:num w:numId="15">
    <w:abstractNumId w:val="16"/>
  </w:num>
  <w:num w:numId="16">
    <w:abstractNumId w:val="14"/>
  </w:num>
  <w:num w:numId="17">
    <w:abstractNumId w:val="15"/>
  </w:num>
  <w:num w:numId="18">
    <w:abstractNumId w:val="6"/>
  </w:num>
  <w:num w:numId="19">
    <w:abstractNumId w:val="3"/>
  </w:num>
  <w:num w:numId="20">
    <w:abstractNumId w:val="1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L98/bx3tQLc0yPfpNSRh7iNXNnoxeOSrhSr/e3yXYZKDB1sFbWjJ8jQfp7Hn6Q56/x0E24mC2eb2&#10;z2b+6FWn9g==&#10;" w:salt="QpD2GP1vJosHl0xluVxg5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E0637"/>
    <w:rsid w:val="000E7ADA"/>
    <w:rsid w:val="00165B7D"/>
    <w:rsid w:val="0019083E"/>
    <w:rsid w:val="00227322"/>
    <w:rsid w:val="00274ECF"/>
    <w:rsid w:val="002C0D06"/>
    <w:rsid w:val="002D71B2"/>
    <w:rsid w:val="003044F0"/>
    <w:rsid w:val="003530E1"/>
    <w:rsid w:val="003735BC"/>
    <w:rsid w:val="003A4315"/>
    <w:rsid w:val="003B2A39"/>
    <w:rsid w:val="004208DA"/>
    <w:rsid w:val="00424AD7"/>
    <w:rsid w:val="00424B54"/>
    <w:rsid w:val="004C6C25"/>
    <w:rsid w:val="004F7CAD"/>
    <w:rsid w:val="00520285"/>
    <w:rsid w:val="00524AF7"/>
    <w:rsid w:val="00526C6E"/>
    <w:rsid w:val="00545B76"/>
    <w:rsid w:val="00563BF7"/>
    <w:rsid w:val="005E5831"/>
    <w:rsid w:val="00623FF2"/>
    <w:rsid w:val="0067244F"/>
    <w:rsid w:val="00784598"/>
    <w:rsid w:val="007957E7"/>
    <w:rsid w:val="007C582E"/>
    <w:rsid w:val="0081066D"/>
    <w:rsid w:val="00853C00"/>
    <w:rsid w:val="00893E2E"/>
    <w:rsid w:val="008B6EF2"/>
    <w:rsid w:val="008F55D5"/>
    <w:rsid w:val="009E1F3A"/>
    <w:rsid w:val="00A84A56"/>
    <w:rsid w:val="00B20C04"/>
    <w:rsid w:val="00B3670E"/>
    <w:rsid w:val="00BF532A"/>
    <w:rsid w:val="00C72BF6"/>
    <w:rsid w:val="00CB633A"/>
    <w:rsid w:val="00D95ABD"/>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next w:val="Normal"/>
    <w:link w:val="1"/>
    <w:qFormat/>
    <w:rsid w:val="0067244F"/>
    <w:pPr>
      <w:keepNext/>
      <w:spacing w:after="0" w:line="240" w:lineRule="auto"/>
      <w:outlineLvl w:val="0"/>
    </w:pPr>
    <w:rPr>
      <w:rFonts w:ascii="Times New Roman" w:eastAsia="Times New Roman" w:hAnsi="Times New Roman" w:cs="Times New Roman"/>
      <w:sz w:val="28"/>
      <w:szCs w:val="20"/>
      <w:lang w:eastAsia="ru-RU"/>
    </w:rPr>
  </w:style>
  <w:style w:type="paragraph" w:styleId="Heading2">
    <w:name w:val="heading 2"/>
    <w:basedOn w:val="Normal"/>
    <w:next w:val="Normal"/>
    <w:link w:val="2"/>
    <w:qFormat/>
    <w:rsid w:val="0067244F"/>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Heading3">
    <w:name w:val="heading 3"/>
    <w:basedOn w:val="Normal"/>
    <w:next w:val="Normal"/>
    <w:link w:val="3"/>
    <w:qFormat/>
    <w:rsid w:val="0067244F"/>
    <w:pPr>
      <w:keepNext/>
      <w:spacing w:after="0" w:line="240" w:lineRule="auto"/>
      <w:jc w:val="both"/>
      <w:outlineLvl w:val="2"/>
    </w:pPr>
    <w:rPr>
      <w:rFonts w:ascii="Times New Roman" w:eastAsia="Times New Roman" w:hAnsi="Times New Roman" w:cs="Times New Roman"/>
      <w:b/>
      <w:sz w:val="32"/>
      <w:szCs w:val="20"/>
      <w:lang w:eastAsia="ru-RU"/>
    </w:rPr>
  </w:style>
  <w:style w:type="paragraph" w:styleId="Heading4">
    <w:name w:val="heading 4"/>
    <w:basedOn w:val="Normal"/>
    <w:next w:val="Normal"/>
    <w:link w:val="4"/>
    <w:unhideWhenUsed/>
    <w:qFormat/>
    <w:rsid w:val="00623FF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5"/>
    <w:qFormat/>
    <w:rsid w:val="00623FF2"/>
    <w:pPr>
      <w:keepNext/>
      <w:spacing w:after="0" w:line="240" w:lineRule="auto"/>
      <w:jc w:val="both"/>
      <w:outlineLvl w:val="4"/>
    </w:pPr>
    <w:rPr>
      <w:rFonts w:ascii="Times New Roman" w:eastAsia="Times New Roman" w:hAnsi="Times New Roman" w:cs="Times New Roman"/>
      <w:sz w:val="28"/>
      <w:szCs w:val="20"/>
      <w:lang w:val="en-US" w:eastAsia="ru-RU"/>
    </w:rPr>
  </w:style>
  <w:style w:type="paragraph" w:styleId="Heading6">
    <w:name w:val="heading 6"/>
    <w:basedOn w:val="Normal"/>
    <w:next w:val="Normal"/>
    <w:link w:val="6"/>
    <w:qFormat/>
    <w:rsid w:val="00623FF2"/>
    <w:pPr>
      <w:keepNext/>
      <w:spacing w:after="0" w:line="240" w:lineRule="auto"/>
      <w:jc w:val="both"/>
      <w:outlineLvl w:val="5"/>
    </w:pPr>
    <w:rPr>
      <w:rFonts w:ascii="Times New Roman" w:eastAsia="Times New Roman" w:hAnsi="Times New Roman" w:cs="Times New Roman"/>
      <w:b/>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customStyle="1" w:styleId="1">
    <w:name w:val="Заголовок 1 Знак"/>
    <w:basedOn w:val="DefaultParagraphFont"/>
    <w:link w:val="Heading1"/>
    <w:rsid w:val="0067244F"/>
    <w:rPr>
      <w:rFonts w:ascii="Times New Roman" w:eastAsia="Times New Roman" w:hAnsi="Times New Roman" w:cs="Times New Roman"/>
      <w:sz w:val="28"/>
      <w:szCs w:val="20"/>
      <w:lang w:eastAsia="ru-RU"/>
    </w:rPr>
  </w:style>
  <w:style w:type="character" w:customStyle="1" w:styleId="2">
    <w:name w:val="Заголовок 2 Знак"/>
    <w:basedOn w:val="DefaultParagraphFont"/>
    <w:link w:val="Heading2"/>
    <w:rsid w:val="0067244F"/>
    <w:rPr>
      <w:rFonts w:ascii="Times New Roman" w:eastAsia="Times New Roman" w:hAnsi="Times New Roman" w:cs="Times New Roman"/>
      <w:b/>
      <w:sz w:val="32"/>
      <w:szCs w:val="20"/>
      <w:lang w:eastAsia="ru-RU"/>
    </w:rPr>
  </w:style>
  <w:style w:type="character" w:customStyle="1" w:styleId="3">
    <w:name w:val="Заголовок 3 Знак"/>
    <w:basedOn w:val="DefaultParagraphFont"/>
    <w:link w:val="Heading3"/>
    <w:rsid w:val="0067244F"/>
    <w:rPr>
      <w:rFonts w:ascii="Times New Roman" w:eastAsia="Times New Roman" w:hAnsi="Times New Roman" w:cs="Times New Roman"/>
      <w:b/>
      <w:sz w:val="32"/>
      <w:szCs w:val="20"/>
      <w:lang w:eastAsia="ru-RU"/>
    </w:rPr>
  </w:style>
  <w:style w:type="character" w:customStyle="1" w:styleId="4">
    <w:name w:val="Заголовок 4 Знак"/>
    <w:basedOn w:val="DefaultParagraphFont"/>
    <w:link w:val="Heading4"/>
    <w:uiPriority w:val="9"/>
    <w:semiHidden/>
    <w:rsid w:val="00623FF2"/>
    <w:rPr>
      <w:rFonts w:asciiTheme="majorHAnsi" w:eastAsiaTheme="majorEastAsia" w:hAnsiTheme="majorHAnsi" w:cstheme="majorBidi"/>
      <w:i/>
      <w:iCs/>
      <w:color w:val="365F91" w:themeColor="accent1" w:themeShade="BF"/>
    </w:rPr>
  </w:style>
  <w:style w:type="character" w:customStyle="1" w:styleId="5">
    <w:name w:val="Заголовок 5 Знак"/>
    <w:basedOn w:val="DefaultParagraphFont"/>
    <w:link w:val="Heading5"/>
    <w:rsid w:val="00623FF2"/>
    <w:rPr>
      <w:rFonts w:ascii="Times New Roman" w:eastAsia="Times New Roman" w:hAnsi="Times New Roman" w:cs="Times New Roman"/>
      <w:sz w:val="28"/>
      <w:szCs w:val="20"/>
      <w:lang w:val="en-US" w:eastAsia="ru-RU"/>
    </w:rPr>
  </w:style>
  <w:style w:type="character" w:customStyle="1" w:styleId="6">
    <w:name w:val="Заголовок 6 Знак"/>
    <w:basedOn w:val="DefaultParagraphFont"/>
    <w:link w:val="Heading6"/>
    <w:rsid w:val="00623FF2"/>
    <w:rPr>
      <w:rFonts w:ascii="Times New Roman" w:eastAsia="Times New Roman" w:hAnsi="Times New Roman" w:cs="Times New Roman"/>
      <w:b/>
      <w:sz w:val="28"/>
      <w:szCs w:val="20"/>
      <w:lang w:eastAsia="ru-RU"/>
    </w:rPr>
  </w:style>
  <w:style w:type="paragraph" w:styleId="BodyText">
    <w:name w:val="Body Text"/>
    <w:basedOn w:val="Normal"/>
    <w:link w:val="a1"/>
    <w:rsid w:val="00623FF2"/>
    <w:pPr>
      <w:spacing w:after="0" w:line="240" w:lineRule="auto"/>
      <w:jc w:val="both"/>
    </w:pPr>
    <w:rPr>
      <w:rFonts w:ascii="Times New Roman" w:eastAsia="Times New Roman" w:hAnsi="Times New Roman" w:cs="Times New Roman"/>
      <w:sz w:val="28"/>
      <w:szCs w:val="20"/>
      <w:lang w:eastAsia="ru-RU"/>
    </w:rPr>
  </w:style>
  <w:style w:type="character" w:customStyle="1" w:styleId="a1">
    <w:name w:val="Основний текст Знак"/>
    <w:basedOn w:val="DefaultParagraphFont"/>
    <w:link w:val="BodyText"/>
    <w:rsid w:val="00623FF2"/>
    <w:rPr>
      <w:rFonts w:ascii="Times New Roman" w:eastAsia="Times New Roman" w:hAnsi="Times New Roman" w:cs="Times New Roman"/>
      <w:sz w:val="28"/>
      <w:szCs w:val="20"/>
      <w:lang w:eastAsia="ru-RU"/>
    </w:rPr>
  </w:style>
  <w:style w:type="paragraph" w:styleId="List">
    <w:name w:val="List"/>
    <w:basedOn w:val="Normal"/>
    <w:rsid w:val="00623FF2"/>
    <w:pPr>
      <w:spacing w:after="0" w:line="240" w:lineRule="auto"/>
      <w:ind w:left="283" w:hanging="283"/>
    </w:pPr>
    <w:rPr>
      <w:rFonts w:ascii="Times New Roman" w:eastAsia="Times New Roman" w:hAnsi="Times New Roman" w:cs="Times New Roman"/>
      <w:sz w:val="20"/>
      <w:szCs w:val="20"/>
      <w:lang w:eastAsia="ru-RU"/>
    </w:rPr>
  </w:style>
  <w:style w:type="character" w:styleId="PageNumber">
    <w:name w:val="page number"/>
    <w:basedOn w:val="DefaultParagraphFont"/>
    <w:rsid w:val="00623FF2"/>
  </w:style>
  <w:style w:type="paragraph" w:styleId="BalloonText">
    <w:name w:val="Balloon Text"/>
    <w:basedOn w:val="Normal"/>
    <w:link w:val="a2"/>
    <w:semiHidden/>
    <w:rsid w:val="00623FF2"/>
    <w:pPr>
      <w:spacing w:after="0" w:line="240" w:lineRule="auto"/>
    </w:pPr>
    <w:rPr>
      <w:rFonts w:ascii="Tahoma" w:eastAsia="Times New Roman" w:hAnsi="Tahoma" w:cs="Tahoma"/>
      <w:sz w:val="16"/>
      <w:szCs w:val="16"/>
      <w:lang w:eastAsia="ru-RU"/>
    </w:rPr>
  </w:style>
  <w:style w:type="character" w:customStyle="1" w:styleId="a2">
    <w:name w:val="Текст у виносці Знак"/>
    <w:basedOn w:val="DefaultParagraphFont"/>
    <w:link w:val="BalloonText"/>
    <w:semiHidden/>
    <w:rsid w:val="00623FF2"/>
    <w:rPr>
      <w:rFonts w:ascii="Tahoma" w:eastAsia="Times New Roman" w:hAnsi="Tahoma" w:cs="Tahoma"/>
      <w:sz w:val="16"/>
      <w:szCs w:val="16"/>
      <w:lang w:eastAsia="ru-RU"/>
    </w:rPr>
  </w:style>
  <w:style w:type="paragraph" w:styleId="BodyTextIndent">
    <w:name w:val="Body Text Indent"/>
    <w:basedOn w:val="Normal"/>
    <w:link w:val="a3"/>
    <w:uiPriority w:val="99"/>
    <w:semiHidden/>
    <w:unhideWhenUsed/>
    <w:rsid w:val="00623FF2"/>
    <w:pPr>
      <w:spacing w:after="120" w:line="240" w:lineRule="auto"/>
      <w:ind w:left="283"/>
    </w:pPr>
    <w:rPr>
      <w:rFonts w:ascii="Times New Roman" w:eastAsia="Times New Roman" w:hAnsi="Times New Roman" w:cs="Times New Roman"/>
      <w:sz w:val="20"/>
      <w:szCs w:val="20"/>
      <w:lang w:eastAsia="x-none"/>
    </w:rPr>
  </w:style>
  <w:style w:type="character" w:customStyle="1" w:styleId="a3">
    <w:name w:val="Основний текст з відступом Знак"/>
    <w:basedOn w:val="DefaultParagraphFont"/>
    <w:link w:val="BodyTextIndent"/>
    <w:uiPriority w:val="99"/>
    <w:semiHidden/>
    <w:rsid w:val="00623FF2"/>
    <w:rPr>
      <w:rFonts w:ascii="Times New Roman" w:eastAsia="Times New Roman" w:hAnsi="Times New Roman" w:cs="Times New Roman"/>
      <w:sz w:val="20"/>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204BCB"/>
    <w:rsid w:val="003073F3"/>
    <w:rsid w:val="004A1AD1"/>
    <w:rsid w:val="004D1168"/>
    <w:rsid w:val="00934C4A"/>
    <w:rsid w:val="00A51DB1"/>
    <w:rsid w:val="00C83E7C"/>
    <w:rsid w:val="00D6466E"/>
    <w:rsid w:val="00D96A99"/>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16</Pages>
  <Words>17408</Words>
  <Characters>9923</Characters>
  <Application>Microsoft Office Word</Application>
  <DocSecurity>8</DocSecurity>
  <Lines>82</Lines>
  <Paragraphs>54</Paragraphs>
  <ScaleCrop>false</ScaleCrop>
  <Company/>
  <LinksUpToDate>false</LinksUpToDate>
  <CharactersWithSpaces>27277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15</cp:revision>
  <dcterms:created xsi:type="dcterms:W3CDTF">2023-03-27T06:26:00Z</dcterms:created>
  <dcterms:modified xsi:type="dcterms:W3CDTF">2023-05-05T08:45:00Z</dcterms:modified>
</cp:coreProperties>
</file>