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651F44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A7B58" w:rsidRPr="005A7B58" w:rsidRDefault="005A7B58" w:rsidP="005A7B5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15B4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 проекту рішення</w:t>
      </w:r>
      <w:r w:rsidRPr="005A7B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«</w:t>
      </w:r>
      <w:r w:rsidRPr="005A7B5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Про  внесення змін до Програми </w:t>
      </w:r>
      <w:r w:rsidRPr="005A7B5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 надання соціальної та правової допомоги демобілізованим  військовослужбовцям та військовослужбовцям, які брали  (беруть) участь в антитерористичній операції/</w:t>
      </w:r>
      <w:proofErr w:type="spellStart"/>
      <w:r w:rsidRPr="005A7B5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операції</w:t>
      </w:r>
      <w:proofErr w:type="spellEnd"/>
      <w:r w:rsidRPr="005A7B5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Об`єднаних сил, їх сім’ям, постраждалим учасникам Революції Гідності, бійцям добровольцям АТО та борцям за незалежність України у</w:t>
      </w:r>
      <w:r w:rsidRPr="005A7B5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XX</w:t>
      </w:r>
      <w:r w:rsidRPr="005A7B5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столітті   на 2022-2026 роки»</w:t>
      </w:r>
    </w:p>
    <w:p w:rsidR="005A7B58" w:rsidRPr="005A7B58" w:rsidRDefault="005A7B58" w:rsidP="005A7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5A7B58" w:rsidRPr="005A7B58" w:rsidRDefault="005A7B58" w:rsidP="005A7B5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Пояснювальна записка підготовлена відповідно до ст.20 Регламенту  Броварської міської ради Броварського району Київської області </w:t>
      </w:r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YIII</w:t>
      </w:r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5A7B58" w:rsidRPr="005A7B58" w:rsidRDefault="005A7B58" w:rsidP="005A7B58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5A7B58" w:rsidRPr="00815B4D" w:rsidRDefault="005A7B58" w:rsidP="00815B4D">
      <w:pPr>
        <w:pStyle w:val="a5"/>
        <w:numPr>
          <w:ilvl w:val="0"/>
          <w:numId w:val="6"/>
        </w:numPr>
        <w:tabs>
          <w:tab w:val="left" w:pos="426"/>
        </w:tabs>
        <w:spacing w:after="0" w:line="240" w:lineRule="auto"/>
        <w:ind w:right="360" w:hanging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15B4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рішення.</w:t>
      </w:r>
    </w:p>
    <w:p w:rsidR="005A7B58" w:rsidRPr="005A7B58" w:rsidRDefault="005A7B58" w:rsidP="005A7B58">
      <w:pPr>
        <w:tabs>
          <w:tab w:val="left" w:pos="851"/>
        </w:tabs>
        <w:spacing w:after="0" w:line="240" w:lineRule="auto"/>
        <w:ind w:left="567" w:righ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5A7B58" w:rsidRPr="005A7B58" w:rsidRDefault="005A7B58" w:rsidP="005A7B58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 метою оздоровлення, поліпшення фізичного і психологічного стану ветеранів війни, які приймали участь в антитерористичній операції/ </w:t>
      </w:r>
      <w:proofErr w:type="spellStart"/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операції</w:t>
      </w:r>
      <w:proofErr w:type="spellEnd"/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Об’єднаних сил та  ветеранів війни, що брали / беруть участь в заходах щодо забезпечення відсічі збройної агресії російської федерації  та у зв’язку зі збільшенням кількості звернень осіб з інвалідністю внаслідок війни та учасників бойових дій щодо оздоровлення в </w:t>
      </w:r>
      <w:proofErr w:type="spellStart"/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санаторно</w:t>
      </w:r>
      <w:proofErr w:type="spellEnd"/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– курортних закладах в поточному році, є</w:t>
      </w:r>
      <w:r w:rsidRPr="005A7B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необхідність у збільшенні обсягу фінансування заходу Програми «Забезпечення санаторно-курортним лікуванням ветеранів війни, які приймали  </w:t>
      </w:r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участь в  антитерористичній операції/</w:t>
      </w:r>
      <w:proofErr w:type="spellStart"/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операції</w:t>
      </w:r>
      <w:proofErr w:type="spellEnd"/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Об’єднаних сил та  ветеранів війни, що брали / беруть участь в заходах щодо забезпечення відсічі збройної агресії російської федерації, постраждалих  учасників Революції Гідності, бійців добровольців АТО та борців за незалежність України у </w:t>
      </w:r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XX</w:t>
      </w:r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столітті»</w:t>
      </w:r>
      <w:r w:rsidRPr="005A7B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204,0 тис. грн. та встановлення  загального обсягу фінансування заходу, необхідного для реалізації Програми у 2023 році у сумі – </w:t>
      </w:r>
      <w:r w:rsidRPr="005A7B5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304,0 тис. грн.</w:t>
      </w:r>
    </w:p>
    <w:p w:rsidR="005A7B58" w:rsidRPr="005A7B58" w:rsidRDefault="005A7B58" w:rsidP="005A7B58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5A7B58" w:rsidRPr="00815B4D" w:rsidRDefault="00651F44" w:rsidP="00651F44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2.  </w:t>
      </w:r>
      <w:r w:rsidR="005A7B58" w:rsidRPr="00815B4D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Мета і шляхи її досягнення</w:t>
      </w:r>
    </w:p>
    <w:p w:rsidR="005A7B58" w:rsidRPr="005A7B58" w:rsidRDefault="005A7B58" w:rsidP="005A7B58">
      <w:pPr>
        <w:spacing w:before="60"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</w:pPr>
      <w:r w:rsidRPr="005A7B58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 xml:space="preserve">Метою здійснення заходу Програми є </w:t>
      </w:r>
      <w:proofErr w:type="spellStart"/>
      <w:r w:rsidRPr="005A7B58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>санаторно</w:t>
      </w:r>
      <w:proofErr w:type="spellEnd"/>
      <w:r w:rsidRPr="005A7B58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 xml:space="preserve"> – курортне лікування  в поточному році </w:t>
      </w:r>
      <w:r w:rsidRPr="005A7B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ветеранів війни, які приймали  </w:t>
      </w:r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участь в  антитерористичній операції/</w:t>
      </w:r>
      <w:proofErr w:type="spellStart"/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операції</w:t>
      </w:r>
      <w:proofErr w:type="spellEnd"/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Об’єднаних сил та  ветеранів війни, що брали / беруть участь в заходах щодо забезпечення відсічі збройної агресії російської федерації, постраждалих  учасників Революції Гідності, бійців добровольців АТО та борців за незалежність України у </w:t>
      </w:r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XX</w:t>
      </w:r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столітті</w:t>
      </w:r>
      <w:r w:rsidRPr="005A7B58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 xml:space="preserve"> для поліпшення їх фізичного та психологічного стану.</w:t>
      </w:r>
    </w:p>
    <w:p w:rsidR="005A7B58" w:rsidRPr="005A7B58" w:rsidRDefault="005A7B58" w:rsidP="005A7B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A7B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Досягнення мети –  збільшення фінансування заходу Програми «Забезпечення  санаторно-курортним лікуванням ветеранів війни, які приймали  </w:t>
      </w:r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участь в  антитерористичній операції/</w:t>
      </w:r>
      <w:proofErr w:type="spellStart"/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операції</w:t>
      </w:r>
      <w:proofErr w:type="spellEnd"/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Об’єднаних сил та  ветеранів війни, що брали / беруть участь в заходах щодо забезпечення відсічі збройної агресії російської федерації, постраждалих  учасників Революції Гідності, бійців добровольців АТО та борців за незалежність України у </w:t>
      </w:r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XX</w:t>
      </w:r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столітті» шляхом </w:t>
      </w:r>
      <w:r w:rsidRPr="005A7B58">
        <w:rPr>
          <w:rFonts w:ascii="Times New Roman" w:eastAsia="Times New Roman" w:hAnsi="Times New Roman" w:cs="Times New Roman"/>
          <w:sz w:val="28"/>
          <w:szCs w:val="28"/>
          <w:lang w:val="uk-UA"/>
        </w:rPr>
        <w:t>перерозподілу коштів в межах Програми.</w:t>
      </w:r>
    </w:p>
    <w:p w:rsidR="005A7B58" w:rsidRPr="005A7B58" w:rsidRDefault="005A7B58" w:rsidP="005A7B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A7B58" w:rsidRPr="005A7B58" w:rsidRDefault="005A7B58" w:rsidP="005A7B58">
      <w:pPr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5A7B58" w:rsidRPr="005A7B58" w:rsidRDefault="005A7B58" w:rsidP="005A7B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3. </w:t>
      </w:r>
      <w:r w:rsidRPr="005A7B5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Правові аспекти</w:t>
      </w:r>
    </w:p>
    <w:p w:rsidR="00651F44" w:rsidRDefault="00651F44" w:rsidP="005A7B58">
      <w:pPr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en-US"/>
        </w:rPr>
      </w:pPr>
    </w:p>
    <w:p w:rsidR="005A7B58" w:rsidRDefault="005A7B58" w:rsidP="005A7B58">
      <w:pPr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en-US"/>
        </w:rPr>
      </w:pPr>
      <w:r w:rsidRPr="005A7B5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en-US"/>
        </w:rPr>
        <w:t xml:space="preserve">Пункт 22 статті 26 Закону України «Про місцеве самоврядування в Україні», </w:t>
      </w:r>
      <w:r w:rsidRPr="005A7B5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рішення сесії Броварської міської ради Київської області від 23.12.2021 р. № 604-19-08 про  затвердження Програми з надання соціальної та правової допомоги демобілізованим військовослужбовцям та військовослужбовцям, які брали (беруть) участь в антитерористичній операції/</w:t>
      </w:r>
      <w:proofErr w:type="spellStart"/>
      <w:r w:rsidRPr="005A7B5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операції</w:t>
      </w:r>
      <w:proofErr w:type="spellEnd"/>
      <w:r w:rsidRPr="005A7B5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Об`єднаних сил, їх сім’ям, постраждалим учасникам Революції Гідності, бійцям добровольцям АТО та борцям за незалежність України у </w:t>
      </w:r>
      <w:r w:rsidRPr="005A7B5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XX</w:t>
      </w:r>
      <w:r w:rsidRPr="005A7B5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столітті   на 2022-2026 роки (зі змінами)</w:t>
      </w:r>
      <w:r w:rsidRPr="005A7B5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en-US"/>
        </w:rPr>
        <w:t>.</w:t>
      </w:r>
    </w:p>
    <w:p w:rsidR="005A7B58" w:rsidRPr="005A7B58" w:rsidRDefault="005A7B58" w:rsidP="005A7B58">
      <w:pPr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uk-UA" w:eastAsia="en-US"/>
        </w:rPr>
      </w:pPr>
    </w:p>
    <w:p w:rsidR="005A7B58" w:rsidRPr="005A7B58" w:rsidRDefault="005A7B58" w:rsidP="005A7B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A7B5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5A7B58" w:rsidRPr="005A7B58" w:rsidRDefault="005A7B58" w:rsidP="005A7B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5A7B58" w:rsidRPr="005A7B58" w:rsidRDefault="005A7B58" w:rsidP="005A7B58">
      <w:pPr>
        <w:tabs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5A7B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виконання заходу Програми «Забезпечення  санаторно-курортним лікуванням ветеранів війни, які приймали  </w:t>
      </w:r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участь в  антитерористичній операції/</w:t>
      </w:r>
      <w:proofErr w:type="spellStart"/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операції</w:t>
      </w:r>
      <w:proofErr w:type="spellEnd"/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Об’єднаних сил та  ветеранів війни, що брали / беруть участь в заходах щодо забезпечення відсічі збройної агресії російської федерації, постраждалих  учасників Революції Гідності, бійців добровольців АТО та борців за незалежність України у </w:t>
      </w:r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XX</w:t>
      </w:r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столітті»</w:t>
      </w:r>
      <w:r w:rsidRPr="005A7B5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пропонується  </w:t>
      </w:r>
      <w:r w:rsidRPr="005A7B5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встановити загальний обсяг фінансування, необхідного для реалізації Програми на 2023 рік </w:t>
      </w:r>
      <w:r w:rsidRPr="005A7B5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– 304,0</w:t>
      </w:r>
      <w:r w:rsidRPr="005A7B58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 тис. грн. </w:t>
      </w:r>
      <w:r w:rsidRPr="005A7B5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де:</w:t>
      </w:r>
    </w:p>
    <w:p w:rsidR="005A7B58" w:rsidRPr="005A7B58" w:rsidRDefault="005A7B58" w:rsidP="005A7B58">
      <w:pPr>
        <w:tabs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5A7B5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-  гранична вартість однієї доби перебування у санаторно–курортному закладі  учасників бойових дій і учасників війни з числа учасників АТО та учасників, що брали/беруть участь в заходах щодо забезпечення відсічі збройної агресії російської федерації,  постраждалих учасників Революції гідності,  бійців </w:t>
      </w:r>
      <w:proofErr w:type="spellStart"/>
      <w:r w:rsidRPr="005A7B5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–добровольців</w:t>
      </w:r>
      <w:proofErr w:type="spellEnd"/>
      <w:r w:rsidRPr="005A7B5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 та  борців за незалежність України у ХХ столітті,  становить – 18000 грн.(1000,00 </w:t>
      </w:r>
      <w:proofErr w:type="spellStart"/>
      <w:r w:rsidRPr="005A7B5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грн</w:t>
      </w:r>
      <w:proofErr w:type="spellEnd"/>
      <w:r w:rsidRPr="005A7B5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. за один ліжко-день,) з податком на додану вартість; кількість діб перебування у </w:t>
      </w:r>
      <w:proofErr w:type="spellStart"/>
      <w:r w:rsidRPr="005A7B5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санаторно</w:t>
      </w:r>
      <w:proofErr w:type="spellEnd"/>
      <w:r w:rsidRPr="005A7B5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– курортному закладі –18.</w:t>
      </w:r>
    </w:p>
    <w:p w:rsidR="005A7B58" w:rsidRPr="005A7B58" w:rsidRDefault="005A7B58" w:rsidP="005A7B58">
      <w:pPr>
        <w:tabs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5A7B5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-  гранична вартість однієї доби перебування у санаторно–курортному закладі  осіб з інвалідністю внаслідок війни  з числа  учасників АТО та з числа учасників, що брали/беруть участь в заходах щодо забезпечення відсічі збройної агресії російської федерації, постраждалих учасників Революції Гідності, бійців – добровольців, становить 21000грн.(1000,00грн. за один ліжко-день)  без податку на додану вартість; кількість діб перебування у </w:t>
      </w:r>
      <w:proofErr w:type="spellStart"/>
      <w:r w:rsidRPr="005A7B5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санаторно</w:t>
      </w:r>
      <w:proofErr w:type="spellEnd"/>
      <w:r w:rsidRPr="005A7B5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– курортному закладі –21.</w:t>
      </w:r>
    </w:p>
    <w:p w:rsidR="005A7B58" w:rsidRPr="005A7B58" w:rsidRDefault="005A7B58" w:rsidP="005A7B58">
      <w:pPr>
        <w:tabs>
          <w:tab w:val="left" w:pos="709"/>
          <w:tab w:val="left" w:pos="9356"/>
        </w:tabs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5A7B5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У зв’язку зі зверненням до управління соціального захисту населення 2-х осіб з інвалідністю внаслідок війни та 9-ти учасників бойових дій щодо оздоровлення в </w:t>
      </w:r>
      <w:proofErr w:type="spellStart"/>
      <w:r w:rsidRPr="005A7B5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санаторно</w:t>
      </w:r>
      <w:proofErr w:type="spellEnd"/>
      <w:r w:rsidRPr="005A7B5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– курортних закладах у поточному році є потреба у додаткових коштах на цей захід Програми, а саме:</w:t>
      </w:r>
    </w:p>
    <w:p w:rsidR="005A7B58" w:rsidRPr="005A7B58" w:rsidRDefault="005A7B58" w:rsidP="005A7B58">
      <w:pPr>
        <w:numPr>
          <w:ilvl w:val="0"/>
          <w:numId w:val="3"/>
        </w:numPr>
        <w:tabs>
          <w:tab w:val="left" w:pos="709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5A7B5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для 2-х осіб з інвалідністю внаслідок війни: 2*21000 =42000,0 грн.;</w:t>
      </w:r>
    </w:p>
    <w:p w:rsidR="005A7B58" w:rsidRPr="005A7B58" w:rsidRDefault="005A7B58" w:rsidP="005A7B58">
      <w:pPr>
        <w:numPr>
          <w:ilvl w:val="0"/>
          <w:numId w:val="3"/>
        </w:numPr>
        <w:tabs>
          <w:tab w:val="left" w:pos="709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5A7B5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для 9-ти учасників бойових дій: 9*18000,0 = 162000 грн.</w:t>
      </w:r>
    </w:p>
    <w:p w:rsidR="005A7B58" w:rsidRPr="005A7B58" w:rsidRDefault="005A7B58" w:rsidP="005A7B58">
      <w:pPr>
        <w:tabs>
          <w:tab w:val="left" w:pos="709"/>
          <w:tab w:val="left" w:pos="9356"/>
        </w:tabs>
        <w:spacing w:after="0" w:line="240" w:lineRule="auto"/>
        <w:ind w:left="927" w:right="-1" w:hanging="36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5A7B5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Разом: 204000,0 тис. грн.</w:t>
      </w:r>
    </w:p>
    <w:p w:rsidR="005A7B58" w:rsidRPr="005A7B58" w:rsidRDefault="005A7B58" w:rsidP="005A7B58">
      <w:pPr>
        <w:tabs>
          <w:tab w:val="left" w:pos="93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A7B5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       П</w:t>
      </w:r>
      <w:r w:rsidRPr="005A7B58">
        <w:rPr>
          <w:rFonts w:ascii="Times New Roman" w:eastAsia="Times New Roman" w:hAnsi="Times New Roman" w:cs="Times New Roman"/>
          <w:sz w:val="28"/>
          <w:szCs w:val="28"/>
          <w:lang w:val="uk-UA"/>
        </w:rPr>
        <w:t>ропонується здійснити перерозподіл коштів заходів Програми, а саме:</w:t>
      </w:r>
    </w:p>
    <w:p w:rsidR="005A7B58" w:rsidRPr="005A7B58" w:rsidRDefault="005A7B58" w:rsidP="005A7B58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A7B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 в пункті 2.9.– забезпечення санаторно-курортним лікуванням ветеранів війни, які приймали  </w:t>
      </w:r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участь в  антитерористичній операції/</w:t>
      </w:r>
      <w:proofErr w:type="spellStart"/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операції</w:t>
      </w:r>
      <w:proofErr w:type="spellEnd"/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Об’єднаних сил та  ветеранів війни, що брали / беруть участь в заходах щодо </w:t>
      </w:r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забезпечення відсічі збройної агресії російської федерації, постраждалих  учасників Революції Гідності, бійців добровольців АТО та борців за незалежність України у </w:t>
      </w:r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XX</w:t>
      </w:r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столітті</w:t>
      </w:r>
      <w:r w:rsidRPr="005A7B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збільшити обсяг фінансування на 204,0 тис. грн. та встановити загальний обсяг фінансування заходу на 2023 рік – 304,0 тис. грн.</w:t>
      </w:r>
    </w:p>
    <w:p w:rsidR="005A7B58" w:rsidRPr="005A7B58" w:rsidRDefault="005A7B58" w:rsidP="005A7B58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A7B58">
        <w:rPr>
          <w:rFonts w:ascii="Times New Roman" w:eastAsia="Times New Roman" w:hAnsi="Times New Roman" w:cs="Times New Roman"/>
          <w:sz w:val="28"/>
          <w:szCs w:val="28"/>
          <w:lang w:val="uk-UA"/>
        </w:rPr>
        <w:t>-  в пункті 2.10. – забезпечення  санаторно-курортним лікуванням членів сімей загиблих (померлих) ветеранів війни, які приймали  участь в  антитерористичній операції/</w:t>
      </w:r>
      <w:proofErr w:type="spellStart"/>
      <w:r w:rsidRPr="005A7B58">
        <w:rPr>
          <w:rFonts w:ascii="Times New Roman" w:eastAsia="Times New Roman" w:hAnsi="Times New Roman" w:cs="Times New Roman"/>
          <w:sz w:val="28"/>
          <w:szCs w:val="28"/>
          <w:lang w:val="uk-UA"/>
        </w:rPr>
        <w:t>операції</w:t>
      </w:r>
      <w:proofErr w:type="spellEnd"/>
      <w:r w:rsidRPr="005A7B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Об’єднаних сил та в заходах щодо забезпечення відсічі збройної агресії російської федерації,  зменшити обсяг фінансування на 204,0 тис. грн. та встановити загальний обсяг фінансування заходу на 2023 рік – 2230,0 тис. грн.</w:t>
      </w:r>
    </w:p>
    <w:p w:rsidR="005A7B58" w:rsidRPr="005A7B58" w:rsidRDefault="005A7B58" w:rsidP="005A7B58">
      <w:pPr>
        <w:tabs>
          <w:tab w:val="left" w:pos="9356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A7B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5A7B58" w:rsidRPr="005A7B58" w:rsidRDefault="005A7B58" w:rsidP="005A7B58">
      <w:pPr>
        <w:tabs>
          <w:tab w:val="left" w:pos="93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5A7B58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отреби у виділенні додаткових коштів на цей захід Програми не має.  </w:t>
      </w:r>
    </w:p>
    <w:p w:rsidR="005A7B58" w:rsidRPr="005A7B58" w:rsidRDefault="005A7B58" w:rsidP="005A7B58">
      <w:pPr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5A7B58" w:rsidRPr="005A7B58" w:rsidRDefault="005A7B58" w:rsidP="005A7B58">
      <w:pPr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A7B5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Загальний обсяг фінансування Програми на 2023 рік становитиме</w:t>
      </w:r>
      <w:r w:rsidRPr="005A7B5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– 3777,00 тис. грн.</w:t>
      </w:r>
    </w:p>
    <w:p w:rsidR="005A7B58" w:rsidRPr="005A7B58" w:rsidRDefault="005A7B58" w:rsidP="005A7B58">
      <w:pPr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5A7B58" w:rsidRPr="005A7B58" w:rsidRDefault="005A7B58" w:rsidP="005A7B58">
      <w:pPr>
        <w:spacing w:after="0" w:line="240" w:lineRule="auto"/>
        <w:ind w:firstLine="142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A7B5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5. Прогноз результатів</w:t>
      </w:r>
    </w:p>
    <w:p w:rsidR="005A7B58" w:rsidRPr="005A7B58" w:rsidRDefault="005A7B58" w:rsidP="005A7B5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5A7B58" w:rsidRPr="005A7B58" w:rsidRDefault="005A7B58" w:rsidP="005A7B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A7B58">
        <w:rPr>
          <w:rFonts w:ascii="Times New Roman" w:eastAsia="Times New Roman" w:hAnsi="Times New Roman" w:cs="Times New Roman"/>
          <w:sz w:val="28"/>
          <w:szCs w:val="28"/>
          <w:lang w:val="uk-UA"/>
        </w:rPr>
        <w:t>Перерозподіл коштів  заходів Програми забезпечить</w:t>
      </w:r>
      <w:r w:rsidRPr="005A7B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5A7B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санаторно-курортним </w:t>
      </w:r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лікуванням в поточному році ще 11-ти ветеранів війни, які приймали  участь в  антитерористичній операції/</w:t>
      </w:r>
      <w:proofErr w:type="spellStart"/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операції</w:t>
      </w:r>
      <w:proofErr w:type="spellEnd"/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Об’єднаних сил та  ветеранів війни, що брали / беруть участь в заходах щодо забезпечення відсічі збройної агресії російської федерації, постраждалих  учасників Революції Гідності, бійців добровольців АТО та борців за незалежність України у </w:t>
      </w:r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XX</w:t>
      </w:r>
      <w:r w:rsidRPr="005A7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столітті.</w:t>
      </w:r>
    </w:p>
    <w:p w:rsidR="005A7B58" w:rsidRPr="005A7B58" w:rsidRDefault="005A7B58" w:rsidP="005A7B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A7B58" w:rsidRPr="005A7B58" w:rsidRDefault="005A7B58" w:rsidP="005A7B58">
      <w:p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A7B5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6. Суб’єкт подання проекту рішення</w:t>
      </w:r>
    </w:p>
    <w:p w:rsidR="005A7B58" w:rsidRPr="005A7B58" w:rsidRDefault="005A7B58" w:rsidP="005A7B58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A7B5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:rsidR="005A7B58" w:rsidRPr="005A7B58" w:rsidRDefault="005A7B58" w:rsidP="005A7B58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A7B5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Доповідач: начальник управління  - Алла Іванівна Петренко (контактний телефон 4-61-00).</w:t>
      </w:r>
    </w:p>
    <w:p w:rsidR="005A7B58" w:rsidRPr="005A7B58" w:rsidRDefault="005A7B58" w:rsidP="005A7B58">
      <w:pPr>
        <w:spacing w:after="0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A7B5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Особа, відповідальна за підготовку проекту рішення: </w:t>
      </w:r>
    </w:p>
    <w:p w:rsidR="005A7B58" w:rsidRDefault="005A7B58" w:rsidP="005A7B58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A7B5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- заступник начальника управління – </w:t>
      </w:r>
      <w:proofErr w:type="spellStart"/>
      <w:r w:rsidRPr="005A7B5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Каштанюк</w:t>
      </w:r>
      <w:proofErr w:type="spellEnd"/>
      <w:r w:rsidRPr="005A7B5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Тетяна Миколаївна (контактний телефон 6-14-37).</w:t>
      </w:r>
    </w:p>
    <w:p w:rsidR="005A7B58" w:rsidRPr="005A7B58" w:rsidRDefault="005A7B58" w:rsidP="005A7B58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5A7B58" w:rsidRPr="005A7B58" w:rsidRDefault="005A7B58" w:rsidP="005A7B58">
      <w:pPr>
        <w:ind w:hanging="142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7</w:t>
      </w:r>
      <w:r w:rsidRPr="005A7B5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.Порівняльна таблиця</w:t>
      </w:r>
    </w:p>
    <w:p w:rsidR="005A7B58" w:rsidRPr="005A7B58" w:rsidRDefault="005A7B58" w:rsidP="005A7B58">
      <w:pPr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tbl>
      <w:tblPr>
        <w:tblW w:w="96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2"/>
        <w:gridCol w:w="3956"/>
        <w:gridCol w:w="1430"/>
        <w:gridCol w:w="1559"/>
        <w:gridCol w:w="1689"/>
      </w:tblGrid>
      <w:tr w:rsidR="005A7B58" w:rsidRPr="005A7B58" w:rsidTr="00CF42BC">
        <w:trPr>
          <w:jc w:val="center"/>
        </w:trPr>
        <w:tc>
          <w:tcPr>
            <w:tcW w:w="982" w:type="dxa"/>
            <w:shd w:val="clear" w:color="auto" w:fill="auto"/>
            <w:vAlign w:val="center"/>
          </w:tcPr>
          <w:p w:rsidR="005A7B58" w:rsidRPr="005A7B58" w:rsidRDefault="005A7B58" w:rsidP="005A7B58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5A7B5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№ за порядком</w:t>
            </w:r>
          </w:p>
        </w:tc>
        <w:tc>
          <w:tcPr>
            <w:tcW w:w="3956" w:type="dxa"/>
            <w:shd w:val="clear" w:color="auto" w:fill="auto"/>
            <w:vAlign w:val="center"/>
          </w:tcPr>
          <w:p w:rsidR="005A7B58" w:rsidRPr="005A7B58" w:rsidRDefault="005A7B58" w:rsidP="005A7B5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7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Заходи </w:t>
            </w:r>
            <w:proofErr w:type="spellStart"/>
            <w:r w:rsidRPr="005A7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Програми</w:t>
            </w:r>
            <w:proofErr w:type="spellEnd"/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:rsidR="005A7B58" w:rsidRPr="005A7B58" w:rsidRDefault="005A7B58" w:rsidP="005A7B5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A7B58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Обсяг фінансування </w:t>
            </w:r>
          </w:p>
        </w:tc>
      </w:tr>
      <w:tr w:rsidR="005A7B58" w:rsidRPr="005A7B58" w:rsidTr="00CF42BC">
        <w:trPr>
          <w:jc w:val="center"/>
        </w:trPr>
        <w:tc>
          <w:tcPr>
            <w:tcW w:w="982" w:type="dxa"/>
            <w:shd w:val="clear" w:color="auto" w:fill="auto"/>
            <w:vAlign w:val="center"/>
          </w:tcPr>
          <w:p w:rsidR="005A7B58" w:rsidRPr="005A7B58" w:rsidRDefault="005A7B58" w:rsidP="005A7B58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3956" w:type="dxa"/>
            <w:shd w:val="clear" w:color="auto" w:fill="auto"/>
            <w:vAlign w:val="center"/>
          </w:tcPr>
          <w:p w:rsidR="005A7B58" w:rsidRPr="005A7B58" w:rsidRDefault="005A7B58" w:rsidP="005A7B5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5A7B58" w:rsidRPr="005A7B58" w:rsidRDefault="005A7B58" w:rsidP="005A7B5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5A7B5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Було, тис. грн.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A7B58" w:rsidRPr="005A7B58" w:rsidRDefault="005A7B58" w:rsidP="005A7B5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5A7B5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Зміни, +/-, тис. грн.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A7B58" w:rsidRPr="005A7B58" w:rsidRDefault="005A7B58" w:rsidP="005A7B5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5A7B5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Стало, тис. грн.</w:t>
            </w:r>
          </w:p>
        </w:tc>
      </w:tr>
      <w:tr w:rsidR="005A7B58" w:rsidRPr="005A7B58" w:rsidTr="00CF42BC">
        <w:trPr>
          <w:trHeight w:val="1012"/>
          <w:jc w:val="center"/>
        </w:trPr>
        <w:tc>
          <w:tcPr>
            <w:tcW w:w="982" w:type="dxa"/>
            <w:shd w:val="clear" w:color="auto" w:fill="auto"/>
          </w:tcPr>
          <w:p w:rsidR="005A7B58" w:rsidRPr="005A7B58" w:rsidRDefault="005A7B58" w:rsidP="005A7B5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A7B58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1.</w:t>
            </w:r>
          </w:p>
        </w:tc>
        <w:tc>
          <w:tcPr>
            <w:tcW w:w="3956" w:type="dxa"/>
            <w:shd w:val="clear" w:color="auto" w:fill="auto"/>
          </w:tcPr>
          <w:p w:rsidR="005A7B58" w:rsidRPr="005A7B58" w:rsidRDefault="005A7B58" w:rsidP="005A7B58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A7B5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2.9. - забезпечення санаторно-курортним лікуванням ветеранів війни, які приймали  участь в  антитерористичній операції/</w:t>
            </w:r>
            <w:proofErr w:type="spellStart"/>
            <w:r w:rsidRPr="005A7B5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операції</w:t>
            </w:r>
            <w:proofErr w:type="spellEnd"/>
            <w:r w:rsidRPr="005A7B5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Об’єднаних сил та  ветеранів війни, що брали / беруть </w:t>
            </w:r>
            <w:r w:rsidRPr="005A7B5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участь в заходах щодо забезпечення відсічі збройної агресії російської федерації, постраждалих  учасників Революції Гідності, бійців добровольців АТО та борців за незалежність України у </w:t>
            </w:r>
            <w:r w:rsidRPr="005A7B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5A7B5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столітті.</w:t>
            </w:r>
          </w:p>
        </w:tc>
        <w:tc>
          <w:tcPr>
            <w:tcW w:w="1430" w:type="dxa"/>
            <w:shd w:val="clear" w:color="auto" w:fill="auto"/>
          </w:tcPr>
          <w:p w:rsidR="005A7B58" w:rsidRPr="005A7B58" w:rsidRDefault="005A7B58" w:rsidP="005A7B5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A7B58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lastRenderedPageBreak/>
              <w:t>100,00</w:t>
            </w:r>
          </w:p>
        </w:tc>
        <w:tc>
          <w:tcPr>
            <w:tcW w:w="1559" w:type="dxa"/>
            <w:shd w:val="clear" w:color="auto" w:fill="auto"/>
          </w:tcPr>
          <w:p w:rsidR="005A7B58" w:rsidRPr="005A7B58" w:rsidRDefault="005A7B58" w:rsidP="005A7B5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A7B58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+204,00</w:t>
            </w:r>
          </w:p>
        </w:tc>
        <w:tc>
          <w:tcPr>
            <w:tcW w:w="1689" w:type="dxa"/>
          </w:tcPr>
          <w:p w:rsidR="005A7B58" w:rsidRPr="005A7B58" w:rsidRDefault="005A7B58" w:rsidP="005A7B5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A7B58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304,00</w:t>
            </w:r>
          </w:p>
        </w:tc>
      </w:tr>
      <w:tr w:rsidR="005A7B58" w:rsidRPr="005A7B58" w:rsidTr="00CF42BC">
        <w:trPr>
          <w:trHeight w:val="984"/>
          <w:jc w:val="center"/>
        </w:trPr>
        <w:tc>
          <w:tcPr>
            <w:tcW w:w="982" w:type="dxa"/>
            <w:shd w:val="clear" w:color="auto" w:fill="auto"/>
          </w:tcPr>
          <w:p w:rsidR="005A7B58" w:rsidRPr="005A7B58" w:rsidRDefault="005A7B58" w:rsidP="005A7B5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956" w:type="dxa"/>
            <w:shd w:val="clear" w:color="auto" w:fill="auto"/>
          </w:tcPr>
          <w:p w:rsidR="005A7B58" w:rsidRPr="005A7B58" w:rsidRDefault="005A7B58" w:rsidP="005A7B58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5A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2.10. – з</w:t>
            </w:r>
            <w:r w:rsidRPr="005A7B5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абезпечення  санаторно-курортним лікуванням членів сімей загиблих</w:t>
            </w:r>
            <w:r w:rsidRPr="005A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(померлих) </w:t>
            </w:r>
            <w:r w:rsidRPr="005A7B5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ветеранів війни, які приймали  </w:t>
            </w:r>
            <w:r w:rsidRPr="005A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участь в  антитерористичній операції/</w:t>
            </w:r>
            <w:proofErr w:type="spellStart"/>
            <w:r w:rsidRPr="005A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операції</w:t>
            </w:r>
            <w:proofErr w:type="spellEnd"/>
            <w:r w:rsidRPr="005A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Об’єднаних сил та в заходах щодо забезпечення відсічі збройної агресії російської федерації. </w:t>
            </w:r>
            <w:r w:rsidRPr="005A7B5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30" w:type="dxa"/>
            <w:shd w:val="clear" w:color="auto" w:fill="auto"/>
          </w:tcPr>
          <w:p w:rsidR="005A7B58" w:rsidRPr="005A7B58" w:rsidRDefault="005A7B58" w:rsidP="005A7B5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A7B58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2434,00</w:t>
            </w:r>
          </w:p>
        </w:tc>
        <w:tc>
          <w:tcPr>
            <w:tcW w:w="1559" w:type="dxa"/>
            <w:shd w:val="clear" w:color="auto" w:fill="auto"/>
          </w:tcPr>
          <w:p w:rsidR="005A7B58" w:rsidRPr="005A7B58" w:rsidRDefault="005A7B58" w:rsidP="005A7B5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A7B58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- 204,00</w:t>
            </w:r>
          </w:p>
        </w:tc>
        <w:tc>
          <w:tcPr>
            <w:tcW w:w="1689" w:type="dxa"/>
          </w:tcPr>
          <w:p w:rsidR="005A7B58" w:rsidRPr="005A7B58" w:rsidRDefault="005A7B58" w:rsidP="005A7B5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A7B58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2230,00</w:t>
            </w:r>
          </w:p>
        </w:tc>
      </w:tr>
      <w:tr w:rsidR="005A7B58" w:rsidRPr="005A7B58" w:rsidTr="00CF42BC">
        <w:trPr>
          <w:trHeight w:val="984"/>
          <w:jc w:val="center"/>
        </w:trPr>
        <w:tc>
          <w:tcPr>
            <w:tcW w:w="982" w:type="dxa"/>
            <w:shd w:val="clear" w:color="auto" w:fill="auto"/>
          </w:tcPr>
          <w:p w:rsidR="005A7B58" w:rsidRPr="005A7B58" w:rsidRDefault="005A7B58" w:rsidP="005A7B5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956" w:type="dxa"/>
            <w:shd w:val="clear" w:color="auto" w:fill="auto"/>
          </w:tcPr>
          <w:p w:rsidR="005A7B58" w:rsidRPr="005A7B58" w:rsidRDefault="005A7B58" w:rsidP="005A7B58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5A7B5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Всього по заходах:</w:t>
            </w:r>
          </w:p>
        </w:tc>
        <w:tc>
          <w:tcPr>
            <w:tcW w:w="1430" w:type="dxa"/>
            <w:shd w:val="clear" w:color="auto" w:fill="auto"/>
          </w:tcPr>
          <w:p w:rsidR="005A7B58" w:rsidRPr="005A7B58" w:rsidRDefault="005A7B58" w:rsidP="005A7B58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5A7B5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2534,00</w:t>
            </w:r>
          </w:p>
        </w:tc>
        <w:tc>
          <w:tcPr>
            <w:tcW w:w="1559" w:type="dxa"/>
            <w:shd w:val="clear" w:color="auto" w:fill="auto"/>
          </w:tcPr>
          <w:p w:rsidR="005A7B58" w:rsidRPr="005A7B58" w:rsidRDefault="005A7B58" w:rsidP="005A7B58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5A7B5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689" w:type="dxa"/>
          </w:tcPr>
          <w:p w:rsidR="005A7B58" w:rsidRPr="005A7B58" w:rsidRDefault="005A7B58" w:rsidP="005A7B58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5A7B5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2534,00</w:t>
            </w:r>
          </w:p>
        </w:tc>
      </w:tr>
    </w:tbl>
    <w:p w:rsidR="005A7B58" w:rsidRPr="005A7B58" w:rsidRDefault="005A7B58" w:rsidP="005A7B5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</w:p>
    <w:p w:rsidR="005A7B58" w:rsidRPr="005A7B58" w:rsidRDefault="005A7B58" w:rsidP="005A7B58">
      <w:pPr>
        <w:ind w:left="360" w:hanging="502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5A7B58" w:rsidRPr="005A7B58" w:rsidRDefault="005A7B58" w:rsidP="005A7B5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uk-UA"/>
        </w:rPr>
      </w:pPr>
    </w:p>
    <w:p w:rsidR="005A7B58" w:rsidRPr="005A7B58" w:rsidRDefault="005A7B58" w:rsidP="005A7B58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5A7B58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Нач</w:t>
      </w:r>
      <w:bookmarkStart w:id="0" w:name="_GoBack"/>
      <w:bookmarkEnd w:id="0"/>
      <w:r w:rsidRPr="005A7B58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альник управління                      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               </w:t>
      </w:r>
      <w:r w:rsidRPr="005A7B58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Алла ПЕТРЕНКО</w:t>
      </w:r>
    </w:p>
    <w:p w:rsidR="005A7B58" w:rsidRPr="005A7B58" w:rsidRDefault="005A7B58" w:rsidP="005A7B5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uk-UA"/>
        </w:rPr>
      </w:pP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sectPr w:rsidR="0074644B" w:rsidRPr="0074644B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6416416"/>
    <w:multiLevelType w:val="hybridMultilevel"/>
    <w:tmpl w:val="888AB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7A2D8C"/>
    <w:multiLevelType w:val="hybridMultilevel"/>
    <w:tmpl w:val="8668EBF6"/>
    <w:lvl w:ilvl="0" w:tplc="37C040C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7E525B"/>
    <w:multiLevelType w:val="hybridMultilevel"/>
    <w:tmpl w:val="E312D0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A77E39"/>
    <w:multiLevelType w:val="hybridMultilevel"/>
    <w:tmpl w:val="9522A8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EF225C"/>
    <w:multiLevelType w:val="hybridMultilevel"/>
    <w:tmpl w:val="E732254C"/>
    <w:lvl w:ilvl="0" w:tplc="0066996A">
      <w:start w:val="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A7B58"/>
    <w:rsid w:val="005B1C08"/>
    <w:rsid w:val="005F334B"/>
    <w:rsid w:val="00651F44"/>
    <w:rsid w:val="00696599"/>
    <w:rsid w:val="006C396C"/>
    <w:rsid w:val="0074644B"/>
    <w:rsid w:val="007E7FBA"/>
    <w:rsid w:val="00815B4D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5A7B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1214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15</cp:revision>
  <dcterms:created xsi:type="dcterms:W3CDTF">2021-03-03T14:03:00Z</dcterms:created>
  <dcterms:modified xsi:type="dcterms:W3CDTF">2023-08-10T11:18:00Z</dcterms:modified>
</cp:coreProperties>
</file>