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8" w:rsidRDefault="00E0265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02655" w:rsidRPr="00E02655" w:rsidRDefault="00E02655" w:rsidP="00E02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265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 проекту рішення «</w:t>
      </w:r>
      <w:r w:rsidRPr="00E026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Про  внесення змін до Програми </w:t>
      </w:r>
    </w:p>
    <w:p w:rsidR="00E02655" w:rsidRPr="00E02655" w:rsidRDefault="00E02655" w:rsidP="00E02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2655">
        <w:rPr>
          <w:rFonts w:ascii="Times New Roman" w:hAnsi="Times New Roman" w:cs="Times New Roman"/>
          <w:b/>
          <w:sz w:val="28"/>
          <w:szCs w:val="28"/>
          <w:lang w:val="uk-UA"/>
        </w:rPr>
        <w:t>з надання соціальної та правової допомоги демобілізованим  військовослужбовцям та військовослужбовцям, які брали  (беруть) участь в антитерористичній операції/операції Об`єднаних сил, їх сім’ям, постраждалим учасникам Революції Гідності, бійцям добровольцям АТО та борцям за незалежність України у</w:t>
      </w:r>
      <w:r w:rsidRPr="00E02655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E026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столітті   на 2022-2026 роки»</w:t>
      </w:r>
    </w:p>
    <w:p w:rsidR="00E02655" w:rsidRPr="00E02655" w:rsidRDefault="00E02655" w:rsidP="00E026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E02655" w:rsidRPr="00E02655" w:rsidRDefault="00E02655" w:rsidP="00E0265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26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ст.20 Регламенту  Броварської міської ради Броварського району Київської області </w:t>
      </w:r>
      <w:r w:rsidRPr="00E02655">
        <w:rPr>
          <w:rFonts w:ascii="Times New Roman" w:hAnsi="Times New Roman" w:cs="Times New Roman"/>
          <w:color w:val="000000"/>
          <w:sz w:val="28"/>
          <w:szCs w:val="28"/>
          <w:lang w:val="en-US"/>
        </w:rPr>
        <w:t>YIII</w:t>
      </w:r>
      <w:r w:rsidRPr="00E026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2655">
        <w:rPr>
          <w:rFonts w:ascii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E0265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02655" w:rsidRPr="00E02655" w:rsidRDefault="00E02655" w:rsidP="00E02655">
      <w:pPr>
        <w:spacing w:after="0" w:line="240" w:lineRule="auto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26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02655" w:rsidRPr="00E02655" w:rsidRDefault="00E02655" w:rsidP="00E0265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36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265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рішення.</w:t>
      </w:r>
    </w:p>
    <w:p w:rsidR="00E02655" w:rsidRPr="00E02655" w:rsidRDefault="00E02655" w:rsidP="00E02655">
      <w:pPr>
        <w:tabs>
          <w:tab w:val="left" w:pos="851"/>
        </w:tabs>
        <w:spacing w:after="0" w:line="240" w:lineRule="auto"/>
        <w:ind w:left="567" w:righ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2655" w:rsidRPr="00E02655" w:rsidRDefault="00E02655" w:rsidP="00E02655">
      <w:pPr>
        <w:spacing w:after="0" w:line="240" w:lineRule="auto"/>
        <w:ind w:right="-8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26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метою надання матеріальної підтримки членам сімей загиблих (померлих) ветеранів війни, </w:t>
      </w:r>
      <w:r w:rsidRPr="00E02655">
        <w:rPr>
          <w:rFonts w:ascii="Times New Roman" w:hAnsi="Times New Roman" w:cs="Times New Roman"/>
          <w:sz w:val="28"/>
          <w:szCs w:val="28"/>
          <w:lang w:val="uk-UA"/>
        </w:rPr>
        <w:t xml:space="preserve">які приймали участь в антитерористичній </w:t>
      </w:r>
      <w:r w:rsidRPr="00E02655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операції / операції Об’єднаних сил та в заходах щодо забезпечення відсічі збройної агресії російської федерації</w:t>
      </w:r>
      <w:r w:rsidRPr="00E02655">
        <w:rPr>
          <w:rFonts w:ascii="Times New Roman" w:hAnsi="Times New Roman" w:cs="Times New Roman"/>
          <w:color w:val="000000"/>
          <w:sz w:val="28"/>
          <w:szCs w:val="28"/>
          <w:lang w:val="uk-UA"/>
        </w:rPr>
        <w:t>, є</w:t>
      </w:r>
      <w:r w:rsidRPr="00E02655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необхідність у збільшенні </w:t>
      </w:r>
      <w:r w:rsidRPr="00E02655">
        <w:rPr>
          <w:rFonts w:ascii="Times New Roman" w:hAnsi="Times New Roman" w:cs="Times New Roman"/>
          <w:sz w:val="28"/>
          <w:szCs w:val="28"/>
          <w:lang w:val="uk-UA"/>
        </w:rPr>
        <w:t xml:space="preserve">обсягу фінансування заходу Програми «Надання одноразової грошової допомоги членам сімей загиблих (померлих) ветеранів війни, які приймали участь в антитерористичній  операції / операції Об’єднаних сил </w:t>
      </w:r>
      <w:r w:rsidRPr="00E02655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та в заходах щодо забезпечення відсічі збройної агресії російської федерації,</w:t>
      </w:r>
      <w:r w:rsidRPr="00E02655">
        <w:rPr>
          <w:rFonts w:ascii="Times New Roman" w:hAnsi="Times New Roman" w:cs="Times New Roman"/>
          <w:sz w:val="28"/>
          <w:szCs w:val="28"/>
          <w:lang w:val="uk-UA"/>
        </w:rPr>
        <w:t xml:space="preserve"> до Дня захисників і захисниць України у розмірі прожиткового мінімуму для осіб працездатного віку</w:t>
      </w:r>
      <w:r w:rsidRPr="00E02655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E02655">
        <w:rPr>
          <w:rFonts w:ascii="Times New Roman" w:hAnsi="Times New Roman" w:cs="Times New Roman"/>
          <w:sz w:val="28"/>
          <w:szCs w:val="28"/>
          <w:lang w:val="uk-UA"/>
        </w:rPr>
        <w:t xml:space="preserve"> на 240,0 тис. грн. та встановлення  загального обсягу фінансування заходу, необхідного для реалізації Програми у 2023 році у сумі – </w:t>
      </w:r>
      <w:r w:rsidRPr="00E02655">
        <w:rPr>
          <w:rFonts w:ascii="Times New Roman" w:hAnsi="Times New Roman" w:cs="Times New Roman"/>
          <w:b/>
          <w:sz w:val="28"/>
          <w:szCs w:val="28"/>
          <w:lang w:val="uk-UA"/>
        </w:rPr>
        <w:t>510,0 тис. грн.</w:t>
      </w:r>
    </w:p>
    <w:p w:rsidR="00E02655" w:rsidRPr="00E02655" w:rsidRDefault="00E02655" w:rsidP="00E0265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2655" w:rsidRDefault="00E02655" w:rsidP="00E0265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2655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</w:t>
      </w:r>
    </w:p>
    <w:p w:rsidR="00E02655" w:rsidRPr="00E02655" w:rsidRDefault="00E02655" w:rsidP="00E02655">
      <w:pPr>
        <w:pStyle w:val="a5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2655" w:rsidRPr="00E02655" w:rsidRDefault="00E02655" w:rsidP="00E02655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E0265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Метою здійснення заходу Програми є н</w:t>
      </w:r>
      <w:r w:rsidRPr="00E02655">
        <w:rPr>
          <w:rFonts w:ascii="Times New Roman" w:hAnsi="Times New Roman" w:cs="Times New Roman"/>
          <w:sz w:val="28"/>
          <w:szCs w:val="28"/>
          <w:lang w:val="uk-UA"/>
        </w:rPr>
        <w:t xml:space="preserve">адання одноразової грошової допомоги членам сімей загиблих (померлих) ветеранів війни, які приймали участь в антитерористичній  операції / операції Об’єднаних сил </w:t>
      </w:r>
      <w:r w:rsidRPr="00E02655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та в заходах щодо забезпечення відсічі збройної агресії російської федерації</w:t>
      </w:r>
      <w:r w:rsidRPr="00E0265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E02655" w:rsidRPr="00E02655" w:rsidRDefault="00E02655" w:rsidP="00E02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02655">
        <w:rPr>
          <w:rFonts w:ascii="Times New Roman" w:hAnsi="Times New Roman" w:cs="Times New Roman"/>
          <w:sz w:val="28"/>
          <w:szCs w:val="28"/>
          <w:lang w:val="uk-UA"/>
        </w:rPr>
        <w:t xml:space="preserve">Досягнення мети –  збільшення фінансування заходу Програми «Надання одноразової грошової допомоги членам сімей загиблих (померлих) ветеранів війни, які приймали участь в антитерористичній операції / операції Об’єднаних сил </w:t>
      </w:r>
      <w:r w:rsidRPr="00E02655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та в заходах щодо забезпечення відсічі збройної агресії російської федерації,</w:t>
      </w:r>
      <w:r w:rsidRPr="00E02655">
        <w:rPr>
          <w:rFonts w:ascii="Times New Roman" w:hAnsi="Times New Roman" w:cs="Times New Roman"/>
          <w:sz w:val="28"/>
          <w:szCs w:val="28"/>
          <w:lang w:val="uk-UA"/>
        </w:rPr>
        <w:t xml:space="preserve"> до Дня захисників і захисниць України у розмірі прожиткового мінімуму для осіб працездатного віку</w:t>
      </w:r>
      <w:r w:rsidRPr="00E026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шляхом </w:t>
      </w:r>
      <w:r w:rsidRPr="00E02655">
        <w:rPr>
          <w:rFonts w:ascii="Times New Roman" w:hAnsi="Times New Roman" w:cs="Times New Roman"/>
          <w:sz w:val="28"/>
          <w:szCs w:val="28"/>
          <w:lang w:val="uk-UA"/>
        </w:rPr>
        <w:t>перерозподілу коштів в межах Програми.</w:t>
      </w:r>
    </w:p>
    <w:p w:rsidR="00E02655" w:rsidRPr="00E02655" w:rsidRDefault="00E02655" w:rsidP="00E0265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2655" w:rsidRDefault="00E02655" w:rsidP="00E0265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2655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</w:p>
    <w:p w:rsidR="00E02655" w:rsidRPr="00E02655" w:rsidRDefault="00E02655" w:rsidP="00E02655">
      <w:pPr>
        <w:pStyle w:val="a5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2655" w:rsidRDefault="00E02655" w:rsidP="00E02655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E026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Пункт 22 статті 26 Закону України «Про місцеве самоврядування в Україні», </w:t>
      </w:r>
      <w:r w:rsidRPr="00E02655">
        <w:rPr>
          <w:rFonts w:ascii="Times New Roman" w:hAnsi="Times New Roman"/>
          <w:sz w:val="28"/>
          <w:szCs w:val="28"/>
          <w:lang w:val="uk-UA"/>
        </w:rPr>
        <w:t xml:space="preserve">рішення сесії Броварської міської ради Київської області від 23.12.2021 р. № 604-19-08 про  затвердження Програми з надання соціальної та правової допомоги демобілізованим військовослужбовцям та військовослужбовцям, які брали (беруть) участь в антитерористичній операції/операції Об`єднаних </w:t>
      </w:r>
      <w:r w:rsidRPr="00E02655">
        <w:rPr>
          <w:rFonts w:ascii="Times New Roman" w:hAnsi="Times New Roman"/>
          <w:sz w:val="28"/>
          <w:szCs w:val="28"/>
          <w:lang w:val="uk-UA"/>
        </w:rPr>
        <w:lastRenderedPageBreak/>
        <w:t xml:space="preserve">сил, їх сім’ям, постраждалим учасникам Революції Гідності, бійцям добровольцям АТО та борцям за незалежність України у </w:t>
      </w:r>
      <w:r w:rsidRPr="00E02655">
        <w:rPr>
          <w:rFonts w:ascii="Times New Roman" w:hAnsi="Times New Roman"/>
          <w:sz w:val="28"/>
          <w:szCs w:val="28"/>
          <w:lang w:val="en-US"/>
        </w:rPr>
        <w:t>XX</w:t>
      </w:r>
      <w:r w:rsidRPr="00E02655">
        <w:rPr>
          <w:rFonts w:ascii="Times New Roman" w:hAnsi="Times New Roman"/>
          <w:sz w:val="28"/>
          <w:szCs w:val="28"/>
          <w:lang w:val="uk-UA"/>
        </w:rPr>
        <w:t xml:space="preserve"> столітті   на 2022-2026 роки (зі змінами)</w:t>
      </w:r>
      <w:r w:rsidRPr="00E026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E02655" w:rsidRPr="00E02655" w:rsidRDefault="00E02655" w:rsidP="00E02655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02655" w:rsidRPr="00E02655" w:rsidRDefault="00E02655" w:rsidP="00E0265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2655">
        <w:rPr>
          <w:rFonts w:ascii="Times New Roman" w:hAnsi="Times New Roman"/>
          <w:b/>
          <w:sz w:val="28"/>
          <w:szCs w:val="28"/>
          <w:lang w:val="uk-UA"/>
        </w:rPr>
        <w:t>Фінансово-економічне обґрунтування</w:t>
      </w:r>
    </w:p>
    <w:p w:rsidR="00E02655" w:rsidRPr="00E02655" w:rsidRDefault="00E02655" w:rsidP="00E02655">
      <w:pPr>
        <w:pStyle w:val="a5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2655" w:rsidRPr="00E02655" w:rsidRDefault="00E02655" w:rsidP="00E02655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E02655">
        <w:rPr>
          <w:rFonts w:ascii="Times New Roman" w:hAnsi="Times New Roman" w:cs="Times New Roman"/>
          <w:sz w:val="28"/>
          <w:szCs w:val="28"/>
          <w:lang w:val="uk-UA"/>
        </w:rPr>
        <w:t xml:space="preserve">Для виконання заходу Програми «Надання одноразової грошової допомоги членам сімей загиблих (померлих) ветеранів війни, які приймали участь в антитерористичній  операції / операції Об’єднаних сил </w:t>
      </w:r>
      <w:r w:rsidRPr="00E02655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та в заходах щодо забезпечення відсічі збройної агресії російської федерації,</w:t>
      </w:r>
      <w:r w:rsidRPr="00E02655">
        <w:rPr>
          <w:rFonts w:ascii="Times New Roman" w:hAnsi="Times New Roman" w:cs="Times New Roman"/>
          <w:sz w:val="28"/>
          <w:szCs w:val="28"/>
          <w:lang w:val="uk-UA"/>
        </w:rPr>
        <w:t xml:space="preserve"> до Дня захисників і захисниць України у розмірі прожиткового мінімуму для осіб працездатного віку</w:t>
      </w:r>
      <w:r w:rsidRPr="00E02655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E02655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пропонується  </w:t>
      </w:r>
      <w:r w:rsidRPr="00E0265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встановити загальний обсяг фінансування, необхідного для реалізації Програми на 2023 рік </w:t>
      </w:r>
      <w:r w:rsidRPr="00E0265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– 510,0</w:t>
      </w:r>
      <w:r w:rsidRPr="00E02655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тис. грн. </w:t>
      </w:r>
    </w:p>
    <w:p w:rsidR="00E02655" w:rsidRPr="00E02655" w:rsidRDefault="00E02655" w:rsidP="00E02655">
      <w:pPr>
        <w:tabs>
          <w:tab w:val="left" w:pos="709"/>
          <w:tab w:val="left" w:pos="935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2655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У зв’язку із збільшенням кількості осіб, яким встановлюється статус члена сім’ї загиблого захисника чи захисниці України та яким планується виплатити одноразову грошову допомогу до Дня захисників та захисниць України у розмірі </w:t>
      </w:r>
      <w:r w:rsidRPr="00E02655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2684,0 грн.,</w:t>
      </w:r>
      <w:r w:rsidRPr="00E02655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п</w:t>
      </w:r>
      <w:r w:rsidRPr="00E02655">
        <w:rPr>
          <w:rFonts w:ascii="Times New Roman" w:hAnsi="Times New Roman" w:cs="Times New Roman"/>
          <w:sz w:val="28"/>
          <w:szCs w:val="28"/>
          <w:lang w:val="uk-UA"/>
        </w:rPr>
        <w:t>ропонується здійснити перерозподіл коштів між заходами Програми, а саме:</w:t>
      </w:r>
    </w:p>
    <w:p w:rsidR="00E02655" w:rsidRPr="00E02655" w:rsidRDefault="00E02655" w:rsidP="00E02655">
      <w:pPr>
        <w:spacing w:after="0" w:line="240" w:lineRule="auto"/>
        <w:ind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2655">
        <w:rPr>
          <w:rFonts w:ascii="Times New Roman" w:hAnsi="Times New Roman" w:cs="Times New Roman"/>
          <w:sz w:val="28"/>
          <w:szCs w:val="28"/>
          <w:lang w:val="uk-UA"/>
        </w:rPr>
        <w:t xml:space="preserve"> - в пункті 1.23. – надання одноразової грошової допомоги членам сімей загиблих (померлих) ветеранів війни, які приймали участь в антитерористичній  операції / операції Об’єднаних сил </w:t>
      </w:r>
      <w:r w:rsidRPr="00E02655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та в заходах щодо забезпечення відсічі збройної агресії російської федерації,</w:t>
      </w:r>
      <w:r w:rsidRPr="00E02655">
        <w:rPr>
          <w:rFonts w:ascii="Times New Roman" w:hAnsi="Times New Roman" w:cs="Times New Roman"/>
          <w:sz w:val="28"/>
          <w:szCs w:val="28"/>
          <w:lang w:val="uk-UA"/>
        </w:rPr>
        <w:t xml:space="preserve"> до Дня захисників і захисниць України у розмірі прожиткового мінімуму для осіб працездатного віку, збільшити обсяг фінансування на 240,0 тис. грн. та встановити загальний обсяг фінансування заходу на 2023 рік – 510,0 тис. грн.</w:t>
      </w:r>
    </w:p>
    <w:p w:rsidR="00E02655" w:rsidRPr="00E02655" w:rsidRDefault="00E02655" w:rsidP="00E02655">
      <w:pPr>
        <w:spacing w:after="0" w:line="240" w:lineRule="auto"/>
        <w:ind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2655">
        <w:rPr>
          <w:rFonts w:ascii="Times New Roman" w:hAnsi="Times New Roman" w:cs="Times New Roman"/>
          <w:sz w:val="28"/>
          <w:szCs w:val="28"/>
          <w:lang w:val="uk-UA"/>
        </w:rPr>
        <w:t>-  в пункті 2.10. – забезпечення  санаторно-курортним лікуванням членів сімей загиблих (померлих) ветеранів війни, які приймали  участь в  антитерористичній операції/операції Об’єднаних сил та в заходах щодо забезпечення відсічі збройної агресії російської федерації,  зменшити обсяг фінансування на 240,0 тис. грн. та встановити загальний обсяг фінансування заходу на 2023 рік – 1990,0 тис. грн.</w:t>
      </w:r>
    </w:p>
    <w:p w:rsidR="00E02655" w:rsidRPr="00E02655" w:rsidRDefault="00E02655" w:rsidP="00E02655">
      <w:pPr>
        <w:tabs>
          <w:tab w:val="left" w:pos="93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2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2655" w:rsidRPr="00E02655" w:rsidRDefault="00E02655" w:rsidP="00E02655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E0265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0265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отреби у виділенні додаткових коштів на цей захід Програми немає.  </w:t>
      </w:r>
    </w:p>
    <w:p w:rsidR="00E02655" w:rsidRPr="00E02655" w:rsidRDefault="00E02655" w:rsidP="00E02655">
      <w:pPr>
        <w:pStyle w:val="a5"/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2655" w:rsidRPr="00E02655" w:rsidRDefault="00E02655" w:rsidP="00E02655">
      <w:pPr>
        <w:pStyle w:val="a5"/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2655">
        <w:rPr>
          <w:rFonts w:ascii="Times New Roman" w:hAnsi="Times New Roman"/>
          <w:sz w:val="28"/>
          <w:szCs w:val="28"/>
          <w:lang w:val="uk-UA"/>
        </w:rPr>
        <w:t>Загальний обсяг фінансування Програми на 2023 рік становитиме</w:t>
      </w:r>
      <w:r w:rsidRPr="00E02655">
        <w:rPr>
          <w:rFonts w:ascii="Times New Roman" w:hAnsi="Times New Roman"/>
          <w:b/>
          <w:sz w:val="28"/>
          <w:szCs w:val="28"/>
          <w:lang w:val="uk-UA"/>
        </w:rPr>
        <w:t xml:space="preserve"> – 3777,00 тис. грн.</w:t>
      </w:r>
    </w:p>
    <w:p w:rsidR="00E02655" w:rsidRPr="00E02655" w:rsidRDefault="00E02655" w:rsidP="00E0265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2655" w:rsidRPr="00E02655" w:rsidRDefault="00E02655" w:rsidP="00E0265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2655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E02655" w:rsidRPr="00E02655" w:rsidRDefault="00E02655" w:rsidP="00E0265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2655" w:rsidRPr="00E02655" w:rsidRDefault="00E02655" w:rsidP="00E026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2655">
        <w:rPr>
          <w:rFonts w:ascii="Times New Roman" w:hAnsi="Times New Roman" w:cs="Times New Roman"/>
          <w:sz w:val="28"/>
          <w:szCs w:val="28"/>
          <w:lang w:val="uk-UA"/>
        </w:rPr>
        <w:t>Перерозподіл коштів  заходів Програми забезпечить</w:t>
      </w:r>
      <w:r w:rsidRPr="00E0265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E02655">
        <w:rPr>
          <w:rFonts w:ascii="Times New Roman" w:hAnsi="Times New Roman" w:cs="Times New Roman"/>
          <w:sz w:val="28"/>
          <w:szCs w:val="28"/>
          <w:lang w:val="uk-UA"/>
        </w:rPr>
        <w:t xml:space="preserve">надання одноразової грошової допомоги до </w:t>
      </w:r>
      <w:r w:rsidRPr="00E02655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Дня захисників та захисниць України</w:t>
      </w:r>
      <w:r w:rsidRPr="00E026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поточному році </w:t>
      </w:r>
      <w:r w:rsidR="00690BAF">
        <w:rPr>
          <w:rFonts w:ascii="Times New Roman" w:hAnsi="Times New Roman" w:cs="Times New Roman"/>
          <w:color w:val="000000"/>
          <w:sz w:val="28"/>
          <w:szCs w:val="28"/>
          <w:lang w:val="uk-UA"/>
        </w:rPr>
        <w:t>усім</w:t>
      </w:r>
      <w:r w:rsidRPr="00E026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членам сімей загиблих ветеранів війни, які приймали участь в</w:t>
      </w:r>
      <w:r w:rsidRPr="00E02655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антитерористичній операції / операції Об’єднаних сил та в заходах щодо забезпечення відсічі збройної агресії російської федерації</w:t>
      </w:r>
      <w:r w:rsidRPr="00E0265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02655" w:rsidRPr="00E02655" w:rsidRDefault="00E02655" w:rsidP="00E02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2655" w:rsidRPr="00E02655" w:rsidRDefault="00E02655" w:rsidP="00E02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2655" w:rsidRPr="00E02655" w:rsidRDefault="00E02655" w:rsidP="00E0265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2655">
        <w:rPr>
          <w:rFonts w:ascii="Times New Roman" w:hAnsi="Times New Roman"/>
          <w:b/>
          <w:sz w:val="28"/>
          <w:szCs w:val="28"/>
          <w:lang w:val="uk-UA"/>
        </w:rPr>
        <w:t>6. Суб’єкт подання проекту рішення</w:t>
      </w:r>
    </w:p>
    <w:p w:rsidR="00E02655" w:rsidRPr="00E02655" w:rsidRDefault="00E02655" w:rsidP="00E0265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2655" w:rsidRPr="00E02655" w:rsidRDefault="00E02655" w:rsidP="00E0265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02655">
        <w:rPr>
          <w:rFonts w:ascii="Times New Roman" w:hAnsi="Times New Roman"/>
          <w:sz w:val="28"/>
          <w:szCs w:val="28"/>
          <w:lang w:val="uk-UA"/>
        </w:rPr>
        <w:lastRenderedPageBreak/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E02655" w:rsidRPr="00E02655" w:rsidRDefault="00E02655" w:rsidP="00E0265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02655">
        <w:rPr>
          <w:rFonts w:ascii="Times New Roman" w:hAnsi="Times New Roman"/>
          <w:sz w:val="28"/>
          <w:szCs w:val="28"/>
          <w:lang w:val="uk-UA"/>
        </w:rPr>
        <w:t>Доповідач: начальник управління  - Алла Іванівна Петренко (контактний телефон 4-61-00).</w:t>
      </w:r>
    </w:p>
    <w:p w:rsidR="00E02655" w:rsidRPr="00E02655" w:rsidRDefault="00E02655" w:rsidP="00E02655">
      <w:pPr>
        <w:pStyle w:val="a5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2655">
        <w:rPr>
          <w:rFonts w:ascii="Times New Roman" w:hAnsi="Times New Roman"/>
          <w:sz w:val="28"/>
          <w:szCs w:val="28"/>
          <w:lang w:val="uk-UA"/>
        </w:rPr>
        <w:t xml:space="preserve">Особа, відповідальна за підготовку проекту рішення: </w:t>
      </w:r>
    </w:p>
    <w:p w:rsidR="00E02655" w:rsidRPr="00E02655" w:rsidRDefault="00E02655" w:rsidP="00E0265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02655">
        <w:rPr>
          <w:rFonts w:ascii="Times New Roman" w:hAnsi="Times New Roman"/>
          <w:sz w:val="28"/>
          <w:szCs w:val="28"/>
          <w:lang w:val="uk-UA"/>
        </w:rPr>
        <w:t xml:space="preserve">- заступник начальника управління – начальник відділу соціальних гарантій – </w:t>
      </w:r>
      <w:proofErr w:type="spellStart"/>
      <w:r w:rsidRPr="00E02655">
        <w:rPr>
          <w:rFonts w:ascii="Times New Roman" w:hAnsi="Times New Roman"/>
          <w:sz w:val="28"/>
          <w:szCs w:val="28"/>
          <w:lang w:val="uk-UA"/>
        </w:rPr>
        <w:t>Карасьова</w:t>
      </w:r>
      <w:proofErr w:type="spellEnd"/>
      <w:r w:rsidRPr="00E02655">
        <w:rPr>
          <w:rFonts w:ascii="Times New Roman" w:hAnsi="Times New Roman"/>
          <w:sz w:val="28"/>
          <w:szCs w:val="28"/>
          <w:lang w:val="uk-UA"/>
        </w:rPr>
        <w:t xml:space="preserve"> Лариса Віталіївна  (контактний телефон 6-01-47).</w:t>
      </w:r>
    </w:p>
    <w:p w:rsidR="00E02655" w:rsidRPr="00E02655" w:rsidRDefault="00E02655" w:rsidP="00E02655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2655" w:rsidRPr="00E02655" w:rsidRDefault="00E02655" w:rsidP="00E0265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2655">
        <w:rPr>
          <w:rFonts w:ascii="Times New Roman" w:hAnsi="Times New Roman"/>
          <w:b/>
          <w:sz w:val="28"/>
          <w:szCs w:val="28"/>
          <w:lang w:val="uk-UA"/>
        </w:rPr>
        <w:t>7.Порівняльна таблиця</w:t>
      </w:r>
    </w:p>
    <w:p w:rsidR="00E02655" w:rsidRPr="00E02655" w:rsidRDefault="00E02655" w:rsidP="00E0265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1"/>
        <w:gridCol w:w="3956"/>
        <w:gridCol w:w="1430"/>
        <w:gridCol w:w="1559"/>
        <w:gridCol w:w="1689"/>
      </w:tblGrid>
      <w:tr w:rsidR="00E02655" w:rsidRPr="00E02655" w:rsidTr="00E02655">
        <w:trPr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26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за порядком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655">
              <w:rPr>
                <w:rFonts w:ascii="Times New Roman" w:hAnsi="Times New Roman"/>
                <w:sz w:val="28"/>
                <w:szCs w:val="28"/>
              </w:rPr>
              <w:t xml:space="preserve">Заходи </w:t>
            </w:r>
            <w:proofErr w:type="spellStart"/>
            <w:r w:rsidRPr="00E02655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26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Обсяг фінансування </w:t>
            </w:r>
          </w:p>
        </w:tc>
      </w:tr>
      <w:tr w:rsidR="00E02655" w:rsidRPr="00E02655" w:rsidTr="00E02655">
        <w:trPr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26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Було,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26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Зміни, +/-, тис. грн.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26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Стало, тис. грн.</w:t>
            </w:r>
          </w:p>
        </w:tc>
      </w:tr>
      <w:tr w:rsidR="00E02655" w:rsidRPr="00E02655" w:rsidTr="00E02655">
        <w:trPr>
          <w:trHeight w:val="1012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2655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655" w:rsidRPr="00E02655" w:rsidRDefault="00E02655" w:rsidP="00E0265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1.23. – надання одноразової грошової допомоги членам сімей загиблих (померлих) ветеранів війни, які приймали участь в антитерористичній операції / операції Об’єднаних сил </w:t>
            </w:r>
            <w:r w:rsidRPr="00E02655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 в заходах щодо забезпечення відсічі збройної агресії російської федерації,</w:t>
            </w:r>
            <w:r w:rsidRPr="00E02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захисників і захисниць України у розмірі прожиткового мінімуму для осіб працездатного віку.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2655">
              <w:rPr>
                <w:rFonts w:ascii="Times New Roman" w:hAnsi="Times New Roman"/>
                <w:sz w:val="28"/>
                <w:szCs w:val="28"/>
                <w:lang w:val="uk-UA"/>
              </w:rPr>
              <w:t>270,00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2655">
              <w:rPr>
                <w:rFonts w:ascii="Times New Roman" w:hAnsi="Times New Roman"/>
                <w:sz w:val="28"/>
                <w:szCs w:val="28"/>
                <w:lang w:val="uk-UA"/>
              </w:rPr>
              <w:t>+240,00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2655">
              <w:rPr>
                <w:rFonts w:ascii="Times New Roman" w:hAnsi="Times New Roman"/>
                <w:sz w:val="28"/>
                <w:szCs w:val="28"/>
                <w:lang w:val="uk-UA"/>
              </w:rPr>
              <w:t>510,00</w:t>
            </w:r>
          </w:p>
        </w:tc>
      </w:tr>
      <w:tr w:rsidR="00E02655" w:rsidRPr="00E02655" w:rsidTr="00E02655">
        <w:trPr>
          <w:trHeight w:val="984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26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2.10. – з</w:t>
            </w:r>
            <w:r w:rsidRPr="00E0265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абезпечення  санаторно-курортним лікуванням членів сімей загиблих</w:t>
            </w:r>
            <w:r w:rsidRPr="00E026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(померлих) </w:t>
            </w:r>
            <w:r w:rsidRPr="00E0265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ветеранів війни, які приймали  </w:t>
            </w:r>
            <w:r w:rsidRPr="00E026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участь в  антитерористичній операції/операції Об’єднаних сил та в заходах щодо забезпечення відсічі збройної агресії російської федерації. </w:t>
            </w:r>
            <w:r w:rsidRPr="00E0265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2655">
              <w:rPr>
                <w:rFonts w:ascii="Times New Roman" w:hAnsi="Times New Roman"/>
                <w:sz w:val="28"/>
                <w:szCs w:val="28"/>
                <w:lang w:val="uk-UA"/>
              </w:rPr>
              <w:t>2230,00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2655">
              <w:rPr>
                <w:rFonts w:ascii="Times New Roman" w:hAnsi="Times New Roman"/>
                <w:sz w:val="28"/>
                <w:szCs w:val="28"/>
                <w:lang w:val="uk-UA"/>
              </w:rPr>
              <w:t>- 240,00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2655">
              <w:rPr>
                <w:rFonts w:ascii="Times New Roman" w:hAnsi="Times New Roman"/>
                <w:sz w:val="28"/>
                <w:szCs w:val="28"/>
                <w:lang w:val="uk-UA"/>
              </w:rPr>
              <w:t>1990,00</w:t>
            </w:r>
          </w:p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02655" w:rsidRPr="00E02655" w:rsidTr="00E02655">
        <w:trPr>
          <w:trHeight w:val="984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26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по заходах: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26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26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655" w:rsidRPr="00E02655" w:rsidRDefault="00E02655" w:rsidP="00E026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26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2500,00</w:t>
            </w:r>
          </w:p>
        </w:tc>
      </w:tr>
    </w:tbl>
    <w:p w:rsidR="00E02655" w:rsidRPr="00E02655" w:rsidRDefault="00E02655" w:rsidP="00E02655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E02655" w:rsidRPr="00E02655" w:rsidRDefault="00E02655" w:rsidP="00E02655">
      <w:pPr>
        <w:pStyle w:val="a5"/>
        <w:spacing w:after="0" w:line="240" w:lineRule="auto"/>
        <w:ind w:left="360" w:hanging="5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2655" w:rsidRPr="00E02655" w:rsidRDefault="00E02655" w:rsidP="00E02655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E02655" w:rsidRPr="00E02655" w:rsidRDefault="00E02655" w:rsidP="00E02655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  <w:r w:rsidRPr="00E02655">
        <w:rPr>
          <w:rFonts w:ascii="Times New Roman" w:hAnsi="Times New Roman" w:cs="Times New Roman"/>
          <w:noProof/>
          <w:sz w:val="28"/>
          <w:szCs w:val="28"/>
          <w:lang w:val="uk-UA"/>
        </w:rPr>
        <w:t>Начальник управління                                                 Алла ПЕТРЕНКО</w:t>
      </w:r>
    </w:p>
    <w:p w:rsidR="009B7D79" w:rsidRPr="00244FF9" w:rsidRDefault="009B7D79" w:rsidP="00E02655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7A2D8C"/>
    <w:multiLevelType w:val="hybridMultilevel"/>
    <w:tmpl w:val="8668EBF6"/>
    <w:lvl w:ilvl="0" w:tplc="37C040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A77E39"/>
    <w:multiLevelType w:val="hybridMultilevel"/>
    <w:tmpl w:val="9522A86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0BAF"/>
    <w:rsid w:val="00696599"/>
    <w:rsid w:val="006C396C"/>
    <w:rsid w:val="0074644B"/>
    <w:rsid w:val="007E7FBA"/>
    <w:rsid w:val="00827775"/>
    <w:rsid w:val="00881846"/>
    <w:rsid w:val="0098338D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02655"/>
    <w:rsid w:val="00E2785F"/>
    <w:rsid w:val="00FC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E0265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ocdata">
    <w:name w:val="docdata"/>
    <w:aliases w:val="docy,v5,2016,baiaagaaboqcaaaddwqaaaudbaaaaaaaaaaaaaaaaaaaaaaaaaaaaaaaaaaaaaaaaaaaaaaaaaaaaaaaaaaaaaaaaaaaaaaaaaaaaaaaaaaaaaaaaaaaaaaaaaaaaaaaaaaaaaaaaaaaaaaaaaaaaaaaaaaaaaaaaaaaaaaaaaaaaaaaaaaaaaaaaaaaaaaaaaaaaaaaaaaaaaaaaaaaaaaaaaaaaaaaaaaaaaaa"/>
    <w:rsid w:val="00E02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User201</cp:lastModifiedBy>
  <cp:revision>17</cp:revision>
  <dcterms:created xsi:type="dcterms:W3CDTF">2021-03-03T14:03:00Z</dcterms:created>
  <dcterms:modified xsi:type="dcterms:W3CDTF">2023-09-08T07:33:00Z</dcterms:modified>
</cp:coreProperties>
</file>