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C08" w:rsidRDefault="00FD00C3"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FD00C3" w:rsidRDefault="00FD00C3" w:rsidP="00FD00C3">
      <w:pPr>
        <w:spacing w:after="0" w:line="240" w:lineRule="auto"/>
        <w:contextualSpacing/>
        <w:jc w:val="both"/>
        <w:rPr>
          <w:rFonts w:ascii="Times New Roman" w:hAnsi="Times New Roman" w:cs="Times New Roman"/>
          <w:b/>
          <w:sz w:val="28"/>
          <w:szCs w:val="28"/>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Pr="00A11EB5">
        <w:rPr>
          <w:rFonts w:ascii="Times New Roman" w:hAnsi="Times New Roman" w:cs="Times New Roman"/>
          <w:b/>
          <w:sz w:val="28"/>
          <w:szCs w:val="28"/>
          <w:lang w:val="uk-UA"/>
        </w:rPr>
        <w:t xml:space="preserve"> «</w:t>
      </w:r>
      <w:r w:rsidRPr="00A11EB5">
        <w:rPr>
          <w:rFonts w:ascii="Times New Roman" w:hAnsi="Times New Roman" w:cs="Times New Roman"/>
          <w:b/>
          <w:sz w:val="28"/>
          <w:szCs w:val="28"/>
        </w:rPr>
        <w:t xml:space="preserve">Про </w:t>
      </w:r>
      <w:proofErr w:type="spellStart"/>
      <w:r w:rsidRPr="00A11EB5">
        <w:rPr>
          <w:rFonts w:ascii="Times New Roman" w:hAnsi="Times New Roman" w:cs="Times New Roman"/>
          <w:b/>
          <w:sz w:val="28"/>
          <w:szCs w:val="28"/>
        </w:rPr>
        <w:t>внесення</w:t>
      </w:r>
      <w:proofErr w:type="spellEnd"/>
      <w:r w:rsidRPr="00A11EB5">
        <w:rPr>
          <w:rFonts w:ascii="Times New Roman" w:hAnsi="Times New Roman" w:cs="Times New Roman"/>
          <w:b/>
          <w:sz w:val="28"/>
          <w:szCs w:val="28"/>
        </w:rPr>
        <w:t xml:space="preserve"> </w:t>
      </w:r>
      <w:proofErr w:type="spellStart"/>
      <w:r w:rsidRPr="00A11EB5">
        <w:rPr>
          <w:rFonts w:ascii="Times New Roman" w:hAnsi="Times New Roman" w:cs="Times New Roman"/>
          <w:b/>
          <w:sz w:val="28"/>
          <w:szCs w:val="28"/>
        </w:rPr>
        <w:t>змін</w:t>
      </w:r>
      <w:proofErr w:type="spellEnd"/>
      <w:r w:rsidRPr="00A11EB5">
        <w:rPr>
          <w:rFonts w:ascii="Times New Roman" w:hAnsi="Times New Roman" w:cs="Times New Roman"/>
          <w:b/>
          <w:sz w:val="28"/>
          <w:szCs w:val="28"/>
        </w:rPr>
        <w:t xml:space="preserve"> </w:t>
      </w:r>
      <w:r w:rsidRPr="00A11EB5">
        <w:rPr>
          <w:rFonts w:ascii="Times New Roman" w:hAnsi="Times New Roman" w:cs="Times New Roman"/>
          <w:b/>
          <w:sz w:val="28"/>
          <w:szCs w:val="28"/>
          <w:lang w:val="uk-UA"/>
        </w:rPr>
        <w:t xml:space="preserve">в </w:t>
      </w:r>
      <w:proofErr w:type="spellStart"/>
      <w:r w:rsidRPr="00A11EB5">
        <w:rPr>
          <w:rFonts w:ascii="Times New Roman" w:hAnsi="Times New Roman" w:cs="Times New Roman"/>
          <w:b/>
          <w:sz w:val="28"/>
          <w:szCs w:val="28"/>
        </w:rPr>
        <w:t>Додаток</w:t>
      </w:r>
      <w:proofErr w:type="spellEnd"/>
      <w:r w:rsidRPr="00A11EB5">
        <w:rPr>
          <w:rFonts w:ascii="Times New Roman" w:hAnsi="Times New Roman" w:cs="Times New Roman"/>
          <w:b/>
          <w:sz w:val="28"/>
          <w:szCs w:val="28"/>
        </w:rPr>
        <w:t xml:space="preserve"> 1 до «</w:t>
      </w:r>
      <w:proofErr w:type="spellStart"/>
      <w:r w:rsidRPr="00A11EB5">
        <w:rPr>
          <w:rFonts w:ascii="Times New Roman" w:hAnsi="Times New Roman" w:cs="Times New Roman"/>
          <w:b/>
          <w:sz w:val="28"/>
          <w:szCs w:val="28"/>
        </w:rPr>
        <w:t>Програми</w:t>
      </w:r>
      <w:proofErr w:type="spellEnd"/>
      <w:r w:rsidRPr="00A11EB5">
        <w:rPr>
          <w:rFonts w:ascii="Times New Roman" w:hAnsi="Times New Roman" w:cs="Times New Roman"/>
          <w:b/>
          <w:sz w:val="28"/>
          <w:szCs w:val="28"/>
          <w:lang w:val="uk-UA"/>
        </w:rPr>
        <w:t xml:space="preserve"> </w:t>
      </w:r>
      <w:proofErr w:type="spellStart"/>
      <w:r w:rsidRPr="00A11EB5">
        <w:rPr>
          <w:rFonts w:ascii="Times New Roman" w:hAnsi="Times New Roman" w:cs="Times New Roman"/>
          <w:b/>
          <w:sz w:val="28"/>
          <w:szCs w:val="28"/>
        </w:rPr>
        <w:t>будівництва</w:t>
      </w:r>
      <w:proofErr w:type="spellEnd"/>
      <w:r w:rsidRPr="00A11EB5">
        <w:rPr>
          <w:rFonts w:ascii="Times New Roman" w:hAnsi="Times New Roman" w:cs="Times New Roman"/>
          <w:b/>
          <w:sz w:val="28"/>
          <w:szCs w:val="28"/>
        </w:rPr>
        <w:t xml:space="preserve">, </w:t>
      </w:r>
      <w:proofErr w:type="spellStart"/>
      <w:r w:rsidRPr="00A11EB5">
        <w:rPr>
          <w:rFonts w:ascii="Times New Roman" w:hAnsi="Times New Roman" w:cs="Times New Roman"/>
          <w:b/>
          <w:sz w:val="28"/>
          <w:szCs w:val="28"/>
        </w:rPr>
        <w:t>капітального</w:t>
      </w:r>
      <w:proofErr w:type="spellEnd"/>
      <w:r w:rsidRPr="00A11EB5">
        <w:rPr>
          <w:rFonts w:ascii="Times New Roman" w:hAnsi="Times New Roman" w:cs="Times New Roman"/>
          <w:b/>
          <w:sz w:val="28"/>
          <w:szCs w:val="28"/>
        </w:rPr>
        <w:t xml:space="preserve"> ремонту, </w:t>
      </w:r>
      <w:proofErr w:type="spellStart"/>
      <w:r w:rsidRPr="00A11EB5">
        <w:rPr>
          <w:rFonts w:ascii="Times New Roman" w:hAnsi="Times New Roman" w:cs="Times New Roman"/>
          <w:b/>
          <w:sz w:val="28"/>
          <w:szCs w:val="28"/>
        </w:rPr>
        <w:t>утримання</w:t>
      </w:r>
      <w:proofErr w:type="spellEnd"/>
      <w:r w:rsidRPr="00A11EB5">
        <w:rPr>
          <w:rFonts w:ascii="Times New Roman" w:hAnsi="Times New Roman" w:cs="Times New Roman"/>
          <w:b/>
          <w:sz w:val="28"/>
          <w:szCs w:val="28"/>
          <w:lang w:val="uk-UA"/>
        </w:rPr>
        <w:t xml:space="preserve"> </w:t>
      </w:r>
      <w:proofErr w:type="spellStart"/>
      <w:r w:rsidRPr="00A11EB5">
        <w:rPr>
          <w:rFonts w:ascii="Times New Roman" w:hAnsi="Times New Roman" w:cs="Times New Roman"/>
          <w:b/>
          <w:sz w:val="28"/>
          <w:szCs w:val="28"/>
        </w:rPr>
        <w:t>об’єктів</w:t>
      </w:r>
      <w:proofErr w:type="spellEnd"/>
      <w:r w:rsidRPr="00A11EB5">
        <w:rPr>
          <w:rFonts w:ascii="Times New Roman" w:hAnsi="Times New Roman" w:cs="Times New Roman"/>
          <w:b/>
          <w:sz w:val="28"/>
          <w:szCs w:val="28"/>
          <w:lang w:val="uk-UA"/>
        </w:rPr>
        <w:t xml:space="preserve"> </w:t>
      </w:r>
      <w:proofErr w:type="spellStart"/>
      <w:r w:rsidRPr="00A11EB5">
        <w:rPr>
          <w:rFonts w:ascii="Times New Roman" w:hAnsi="Times New Roman" w:cs="Times New Roman"/>
          <w:b/>
          <w:sz w:val="28"/>
          <w:szCs w:val="28"/>
        </w:rPr>
        <w:t>житлового</w:t>
      </w:r>
      <w:proofErr w:type="spellEnd"/>
      <w:r w:rsidRPr="00A11EB5">
        <w:rPr>
          <w:rFonts w:ascii="Times New Roman" w:hAnsi="Times New Roman" w:cs="Times New Roman"/>
          <w:b/>
          <w:sz w:val="28"/>
          <w:szCs w:val="28"/>
        </w:rPr>
        <w:t xml:space="preserve"> фонду, благоустрою та </w:t>
      </w:r>
      <w:proofErr w:type="spellStart"/>
      <w:r w:rsidRPr="00A11EB5">
        <w:rPr>
          <w:rFonts w:ascii="Times New Roman" w:hAnsi="Times New Roman" w:cs="Times New Roman"/>
          <w:b/>
          <w:sz w:val="28"/>
          <w:szCs w:val="28"/>
        </w:rPr>
        <w:t>соціально</w:t>
      </w:r>
      <w:proofErr w:type="spellEnd"/>
      <w:r w:rsidRPr="00A11EB5">
        <w:rPr>
          <w:rFonts w:ascii="Times New Roman" w:hAnsi="Times New Roman" w:cs="Times New Roman"/>
          <w:b/>
          <w:sz w:val="28"/>
          <w:szCs w:val="28"/>
        </w:rPr>
        <w:t xml:space="preserve"> – культурного </w:t>
      </w:r>
      <w:proofErr w:type="spellStart"/>
      <w:r w:rsidRPr="00A11EB5">
        <w:rPr>
          <w:rFonts w:ascii="Times New Roman" w:hAnsi="Times New Roman" w:cs="Times New Roman"/>
          <w:b/>
          <w:sz w:val="28"/>
          <w:szCs w:val="28"/>
        </w:rPr>
        <w:t>призначення</w:t>
      </w:r>
      <w:proofErr w:type="spellEnd"/>
      <w:r w:rsidRPr="00A11EB5">
        <w:rPr>
          <w:rFonts w:ascii="Times New Roman" w:hAnsi="Times New Roman" w:cs="Times New Roman"/>
          <w:b/>
          <w:sz w:val="28"/>
          <w:szCs w:val="28"/>
          <w:lang w:val="uk-UA"/>
        </w:rPr>
        <w:t xml:space="preserve"> Броварської міської територіальної громади</w:t>
      </w:r>
      <w:r w:rsidRPr="00A11EB5">
        <w:rPr>
          <w:rFonts w:ascii="Times New Roman" w:hAnsi="Times New Roman" w:cs="Times New Roman"/>
          <w:b/>
          <w:sz w:val="28"/>
          <w:szCs w:val="28"/>
        </w:rPr>
        <w:t xml:space="preserve"> на 2019 – 2023 роки»»</w:t>
      </w:r>
    </w:p>
    <w:p w:rsidR="00361CD8" w:rsidRPr="00FD00C3" w:rsidRDefault="00361CD8" w:rsidP="009B7D79">
      <w:pPr>
        <w:spacing w:after="0"/>
        <w:ind w:right="-284"/>
        <w:jc w:val="center"/>
        <w:rPr>
          <w:rFonts w:ascii="Times New Roman" w:hAnsi="Times New Roman"/>
          <w:b/>
          <w:sz w:val="28"/>
          <w:szCs w:val="28"/>
        </w:rPr>
      </w:pPr>
    </w:p>
    <w:p w:rsidR="0074644B" w:rsidRPr="0074644B" w:rsidRDefault="0074644B" w:rsidP="009B7D79">
      <w:pPr>
        <w:spacing w:after="0"/>
        <w:ind w:right="-284"/>
        <w:jc w:val="center"/>
        <w:rPr>
          <w:rFonts w:ascii="Times New Roman" w:hAnsi="Times New Roman"/>
          <w:b/>
          <w:sz w:val="28"/>
          <w:szCs w:val="28"/>
          <w:lang w:val="uk-UA"/>
        </w:rPr>
      </w:pPr>
    </w:p>
    <w:p w:rsidR="0074644B" w:rsidRDefault="00FD00C3" w:rsidP="0074644B">
      <w:pPr>
        <w:suppressAutoHyphens/>
        <w:spacing w:after="0" w:line="240" w:lineRule="auto"/>
        <w:jc w:val="both"/>
        <w:rPr>
          <w:rFonts w:ascii="Times New Roman" w:hAnsi="Times New Roman"/>
          <w:sz w:val="28"/>
          <w:szCs w:val="28"/>
        </w:rPr>
      </w:pPr>
      <w:r w:rsidRPr="00126B69">
        <w:rPr>
          <w:rFonts w:ascii="Times New Roman" w:hAnsi="Times New Roman"/>
          <w:sz w:val="28"/>
          <w:szCs w:val="28"/>
        </w:rPr>
        <w:t xml:space="preserve">Пояснювальна записка підготовлена відповідно до ст. 20 Регламенту Броварської міської ради </w:t>
      </w:r>
      <w:r w:rsidR="00696599">
        <w:rPr>
          <w:rFonts w:ascii="Times New Roman" w:hAnsi="Times New Roman"/>
          <w:sz w:val="28"/>
          <w:szCs w:val="28"/>
          <w:lang w:val="uk-UA"/>
        </w:rPr>
        <w:t xml:space="preserve">Броварського району </w:t>
      </w:r>
      <w:r w:rsidRPr="00126B69">
        <w:rPr>
          <w:rFonts w:ascii="Times New Roman" w:hAnsi="Times New Roman"/>
          <w:sz w:val="28"/>
          <w:szCs w:val="28"/>
        </w:rPr>
        <w:t>Київської області</w:t>
      </w:r>
      <w:r w:rsidR="00696599">
        <w:rPr>
          <w:rFonts w:ascii="Times New Roman" w:hAnsi="Times New Roman"/>
          <w:sz w:val="28"/>
          <w:szCs w:val="28"/>
          <w:lang w:val="uk-UA"/>
        </w:rPr>
        <w:t xml:space="preserve"> VIII скликання</w:t>
      </w:r>
      <w:r w:rsidRPr="00126B69">
        <w:rPr>
          <w:rFonts w:ascii="Times New Roman" w:hAnsi="Times New Roman"/>
          <w:sz w:val="28"/>
          <w:szCs w:val="28"/>
        </w:rPr>
        <w:t>.</w:t>
      </w:r>
    </w:p>
    <w:p w:rsidR="0074644B" w:rsidRPr="00827775" w:rsidRDefault="0074644B" w:rsidP="0074644B">
      <w:pPr>
        <w:suppressAutoHyphens/>
        <w:spacing w:after="0" w:line="240" w:lineRule="auto"/>
        <w:jc w:val="both"/>
        <w:rPr>
          <w:rFonts w:ascii="Times New Roman" w:hAnsi="Times New Roman"/>
          <w:b/>
          <w:sz w:val="28"/>
          <w:szCs w:val="28"/>
          <w:lang w:eastAsia="zh-CN"/>
        </w:rPr>
      </w:pPr>
    </w:p>
    <w:p w:rsidR="0074644B" w:rsidRPr="00827775" w:rsidRDefault="00FD00C3" w:rsidP="00DD7BFD">
      <w:pPr>
        <w:keepNext/>
        <w:numPr>
          <w:ilvl w:val="1"/>
          <w:numId w:val="1"/>
        </w:numPr>
        <w:suppressAutoHyphens/>
        <w:spacing w:after="0" w:line="240" w:lineRule="auto"/>
        <w:ind w:left="14" w:firstLine="553"/>
        <w:outlineLvl w:val="1"/>
        <w:rPr>
          <w:rFonts w:ascii="Times New Roman" w:hAnsi="Times New Roman"/>
          <w:b/>
          <w:sz w:val="28"/>
          <w:szCs w:val="28"/>
          <w:lang w:eastAsia="zh-CN"/>
        </w:rPr>
      </w:pPr>
      <w:r w:rsidRPr="00827775">
        <w:rPr>
          <w:rFonts w:ascii="Times New Roman" w:hAnsi="Times New Roman"/>
          <w:b/>
          <w:sz w:val="28"/>
          <w:szCs w:val="28"/>
          <w:lang w:eastAsia="zh-CN"/>
        </w:rPr>
        <w:t>1. Обґрунтування необхідності прийняття р</w:t>
      </w:r>
      <w:r w:rsidRPr="00827775">
        <w:rPr>
          <w:rFonts w:ascii="Times New Roman" w:hAnsi="Times New Roman"/>
          <w:b/>
          <w:sz w:val="28"/>
          <w:szCs w:val="28"/>
          <w:lang w:eastAsia="zh-CN"/>
        </w:rPr>
        <w:t>ішення</w:t>
      </w:r>
    </w:p>
    <w:p w:rsidR="00FD00C3" w:rsidRPr="00FD00C3" w:rsidRDefault="00FD00C3" w:rsidP="00FD00C3">
      <w:pPr>
        <w:pStyle w:val="a5"/>
        <w:numPr>
          <w:ilvl w:val="0"/>
          <w:numId w:val="1"/>
        </w:numPr>
        <w:spacing w:after="0" w:line="240" w:lineRule="auto"/>
        <w:jc w:val="both"/>
        <w:rPr>
          <w:rFonts w:ascii="Times New Roman" w:hAnsi="Times New Roman" w:cs="Times New Roman"/>
          <w:sz w:val="28"/>
          <w:szCs w:val="28"/>
          <w:lang w:val="uk-UA"/>
        </w:rPr>
      </w:pPr>
      <w:r w:rsidRPr="00FD00C3">
        <w:rPr>
          <w:rFonts w:ascii="Times New Roman" w:hAnsi="Times New Roman" w:cs="Times New Roman"/>
          <w:sz w:val="28"/>
          <w:szCs w:val="28"/>
          <w:lang w:val="uk-UA"/>
        </w:rPr>
        <w:t xml:space="preserve">Для продовження виконання робіт за договором «Капітальний ремонт шляхопроводу через залізничні колії по </w:t>
      </w:r>
      <w:proofErr w:type="spellStart"/>
      <w:r w:rsidRPr="00FD00C3">
        <w:rPr>
          <w:rFonts w:ascii="Times New Roman" w:hAnsi="Times New Roman" w:cs="Times New Roman"/>
          <w:sz w:val="28"/>
          <w:szCs w:val="28"/>
          <w:lang w:val="uk-UA"/>
        </w:rPr>
        <w:t>вул.Онікієнка</w:t>
      </w:r>
      <w:proofErr w:type="spellEnd"/>
      <w:r w:rsidRPr="00FD00C3">
        <w:rPr>
          <w:rFonts w:ascii="Times New Roman" w:hAnsi="Times New Roman" w:cs="Times New Roman"/>
          <w:sz w:val="28"/>
          <w:szCs w:val="28"/>
          <w:lang w:val="uk-UA"/>
        </w:rPr>
        <w:t xml:space="preserve"> Олега в </w:t>
      </w:r>
      <w:proofErr w:type="spellStart"/>
      <w:r w:rsidRPr="00FD00C3">
        <w:rPr>
          <w:rFonts w:ascii="Times New Roman" w:hAnsi="Times New Roman" w:cs="Times New Roman"/>
          <w:sz w:val="28"/>
          <w:szCs w:val="28"/>
          <w:lang w:val="uk-UA"/>
        </w:rPr>
        <w:t>м.Бровари</w:t>
      </w:r>
      <w:proofErr w:type="spellEnd"/>
      <w:r w:rsidRPr="00FD00C3">
        <w:rPr>
          <w:rFonts w:ascii="Times New Roman" w:hAnsi="Times New Roman" w:cs="Times New Roman"/>
          <w:sz w:val="28"/>
          <w:szCs w:val="28"/>
          <w:lang w:val="uk-UA"/>
        </w:rPr>
        <w:t xml:space="preserve"> Київської області» №3/22 від 13.01.2022 року загальна вартість якого становить «80 000,00» </w:t>
      </w:r>
      <w:proofErr w:type="spellStart"/>
      <w:r w:rsidRPr="00FD00C3">
        <w:rPr>
          <w:rFonts w:ascii="Times New Roman" w:hAnsi="Times New Roman" w:cs="Times New Roman"/>
          <w:sz w:val="28"/>
          <w:szCs w:val="28"/>
          <w:lang w:val="uk-UA"/>
        </w:rPr>
        <w:t>тис.грн</w:t>
      </w:r>
      <w:proofErr w:type="spellEnd"/>
      <w:r w:rsidRPr="00FD00C3">
        <w:rPr>
          <w:rFonts w:ascii="Times New Roman" w:hAnsi="Times New Roman" w:cs="Times New Roman"/>
          <w:sz w:val="28"/>
          <w:szCs w:val="28"/>
          <w:lang w:val="uk-UA"/>
        </w:rPr>
        <w:t xml:space="preserve">., фінансування поточного року складає «30 750,00»тис.грн. тому збільшуємо обсяг фінансування заходу «Нове будівництво, реконструкція, капітальний ремонт доріг, вулиць, шляхопроводів» на «5000,00» </w:t>
      </w:r>
      <w:proofErr w:type="spellStart"/>
      <w:r w:rsidRPr="00FD00C3">
        <w:rPr>
          <w:rFonts w:ascii="Times New Roman" w:hAnsi="Times New Roman" w:cs="Times New Roman"/>
          <w:sz w:val="28"/>
          <w:szCs w:val="28"/>
          <w:lang w:val="uk-UA"/>
        </w:rPr>
        <w:t>тис.грн</w:t>
      </w:r>
      <w:proofErr w:type="spellEnd"/>
      <w:r w:rsidRPr="00FD00C3">
        <w:rPr>
          <w:rFonts w:ascii="Times New Roman" w:hAnsi="Times New Roman" w:cs="Times New Roman"/>
          <w:sz w:val="28"/>
          <w:szCs w:val="28"/>
          <w:lang w:val="uk-UA"/>
        </w:rPr>
        <w:t>.;</w:t>
      </w:r>
    </w:p>
    <w:p w:rsidR="00FD00C3" w:rsidRPr="00FD00C3" w:rsidRDefault="00FD00C3" w:rsidP="00FD00C3">
      <w:pPr>
        <w:pStyle w:val="a5"/>
        <w:numPr>
          <w:ilvl w:val="0"/>
          <w:numId w:val="1"/>
        </w:numPr>
        <w:spacing w:after="0" w:line="240" w:lineRule="auto"/>
        <w:jc w:val="both"/>
        <w:rPr>
          <w:rFonts w:ascii="Times New Roman" w:hAnsi="Times New Roman" w:cs="Times New Roman"/>
          <w:sz w:val="28"/>
          <w:szCs w:val="28"/>
          <w:lang w:val="uk-UA"/>
        </w:rPr>
      </w:pPr>
      <w:r w:rsidRPr="00FD00C3">
        <w:rPr>
          <w:rFonts w:ascii="Times New Roman" w:hAnsi="Times New Roman" w:cs="Times New Roman"/>
          <w:sz w:val="28"/>
          <w:szCs w:val="28"/>
          <w:lang w:val="uk-UA"/>
        </w:rPr>
        <w:t xml:space="preserve">«Реконструкцію дошкільного навчального закладу (ясла - садок) комбінованого типу "Зірочка" по </w:t>
      </w:r>
      <w:proofErr w:type="spellStart"/>
      <w:r w:rsidRPr="00FD00C3">
        <w:rPr>
          <w:rFonts w:ascii="Times New Roman" w:hAnsi="Times New Roman" w:cs="Times New Roman"/>
          <w:sz w:val="28"/>
          <w:szCs w:val="28"/>
          <w:lang w:val="uk-UA"/>
        </w:rPr>
        <w:t>вул.Ярослава</w:t>
      </w:r>
      <w:proofErr w:type="spellEnd"/>
      <w:r w:rsidRPr="00FD00C3">
        <w:rPr>
          <w:rFonts w:ascii="Times New Roman" w:hAnsi="Times New Roman" w:cs="Times New Roman"/>
          <w:sz w:val="28"/>
          <w:szCs w:val="28"/>
          <w:lang w:val="uk-UA"/>
        </w:rPr>
        <w:t xml:space="preserve"> Мудрого(Кірова),3 в </w:t>
      </w:r>
      <w:proofErr w:type="spellStart"/>
      <w:r w:rsidRPr="00FD00C3">
        <w:rPr>
          <w:rFonts w:ascii="Times New Roman" w:hAnsi="Times New Roman" w:cs="Times New Roman"/>
          <w:sz w:val="28"/>
          <w:szCs w:val="28"/>
          <w:lang w:val="uk-UA"/>
        </w:rPr>
        <w:t>м.Бровари</w:t>
      </w:r>
      <w:proofErr w:type="spellEnd"/>
      <w:r w:rsidRPr="00FD00C3">
        <w:rPr>
          <w:rFonts w:ascii="Times New Roman" w:hAnsi="Times New Roman" w:cs="Times New Roman"/>
          <w:sz w:val="28"/>
          <w:szCs w:val="28"/>
          <w:lang w:val="uk-UA"/>
        </w:rPr>
        <w:t xml:space="preserve"> Київської області» включено до проекту «Надзвичайна кредитна програма для відновлення України» згідно із Фінансовою угодою між Україною та Європейським інвестиційним банком  від 22.12.2022 року. На виконання умов угоди про передачу коштів позики між Міністерством фінансів України, Міністерством розвитку громад та територій України, Броварською міською радою Київської області, Управлінням будівництва, житлово – комунального господарства, інфраструктури та транспорту Броварської міської ради загальний обсяг фінансування поточного року становить «27 951,00»тис.грн., місцевий бюджет платить ПДВ з актів виконаних робіт на вище вказаному об’єкті. Для збалансування співфінансування в частині зобов’язані місцевого бюджету з оплати ПДВ збільшуємо обсяг фінансування об’єкту «Реконструкція дошкільного навчального закладу (ясла - садок) комбінованого типу "Зірочка" по </w:t>
      </w:r>
      <w:proofErr w:type="spellStart"/>
      <w:r w:rsidRPr="00FD00C3">
        <w:rPr>
          <w:rFonts w:ascii="Times New Roman" w:hAnsi="Times New Roman" w:cs="Times New Roman"/>
          <w:sz w:val="28"/>
          <w:szCs w:val="28"/>
          <w:lang w:val="uk-UA"/>
        </w:rPr>
        <w:t>вул.Ярослава</w:t>
      </w:r>
      <w:proofErr w:type="spellEnd"/>
      <w:r w:rsidRPr="00FD00C3">
        <w:rPr>
          <w:rFonts w:ascii="Times New Roman" w:hAnsi="Times New Roman" w:cs="Times New Roman"/>
          <w:sz w:val="28"/>
          <w:szCs w:val="28"/>
          <w:lang w:val="uk-UA"/>
        </w:rPr>
        <w:t xml:space="preserve"> Мудрого(Кірова),3 в </w:t>
      </w:r>
      <w:proofErr w:type="spellStart"/>
      <w:r w:rsidRPr="00FD00C3">
        <w:rPr>
          <w:rFonts w:ascii="Times New Roman" w:hAnsi="Times New Roman" w:cs="Times New Roman"/>
          <w:sz w:val="28"/>
          <w:szCs w:val="28"/>
          <w:lang w:val="uk-UA"/>
        </w:rPr>
        <w:t>м.Бровари</w:t>
      </w:r>
      <w:proofErr w:type="spellEnd"/>
      <w:r w:rsidRPr="00FD00C3">
        <w:rPr>
          <w:rFonts w:ascii="Times New Roman" w:hAnsi="Times New Roman" w:cs="Times New Roman"/>
          <w:sz w:val="28"/>
          <w:szCs w:val="28"/>
          <w:lang w:val="uk-UA"/>
        </w:rPr>
        <w:t xml:space="preserve"> Київської області» заходу «Нове будівництво, реконструкція, капітальний ремонт об''</w:t>
      </w:r>
      <w:proofErr w:type="spellStart"/>
      <w:r w:rsidRPr="00FD00C3">
        <w:rPr>
          <w:rFonts w:ascii="Times New Roman" w:hAnsi="Times New Roman" w:cs="Times New Roman"/>
          <w:sz w:val="28"/>
          <w:szCs w:val="28"/>
          <w:lang w:val="uk-UA"/>
        </w:rPr>
        <w:t>єктів</w:t>
      </w:r>
      <w:proofErr w:type="spellEnd"/>
      <w:r w:rsidRPr="00FD00C3">
        <w:rPr>
          <w:rFonts w:ascii="Times New Roman" w:hAnsi="Times New Roman" w:cs="Times New Roman"/>
          <w:sz w:val="28"/>
          <w:szCs w:val="28"/>
          <w:lang w:val="uk-UA"/>
        </w:rPr>
        <w:t xml:space="preserve">» на «1900,00» </w:t>
      </w:r>
      <w:proofErr w:type="spellStart"/>
      <w:r w:rsidRPr="00FD00C3">
        <w:rPr>
          <w:rFonts w:ascii="Times New Roman" w:hAnsi="Times New Roman" w:cs="Times New Roman"/>
          <w:sz w:val="28"/>
          <w:szCs w:val="28"/>
          <w:lang w:val="uk-UA"/>
        </w:rPr>
        <w:t>тис.грн</w:t>
      </w:r>
      <w:proofErr w:type="spellEnd"/>
      <w:r w:rsidRPr="00FD00C3">
        <w:rPr>
          <w:rFonts w:ascii="Times New Roman" w:hAnsi="Times New Roman" w:cs="Times New Roman"/>
          <w:sz w:val="28"/>
          <w:szCs w:val="28"/>
          <w:lang w:val="uk-UA"/>
        </w:rPr>
        <w:t>.;</w:t>
      </w:r>
    </w:p>
    <w:p w:rsidR="00FD00C3" w:rsidRPr="00FD00C3" w:rsidRDefault="00FD00C3" w:rsidP="00FD00C3">
      <w:pPr>
        <w:pStyle w:val="a5"/>
        <w:numPr>
          <w:ilvl w:val="0"/>
          <w:numId w:val="1"/>
        </w:numPr>
        <w:spacing w:after="0" w:line="240" w:lineRule="auto"/>
        <w:jc w:val="both"/>
        <w:rPr>
          <w:rFonts w:ascii="Times New Roman" w:hAnsi="Times New Roman" w:cs="Times New Roman"/>
          <w:sz w:val="28"/>
          <w:szCs w:val="28"/>
          <w:lang w:val="uk-UA"/>
        </w:rPr>
      </w:pPr>
      <w:r w:rsidRPr="00FD00C3">
        <w:rPr>
          <w:rFonts w:ascii="Times New Roman" w:hAnsi="Times New Roman" w:cs="Times New Roman"/>
          <w:sz w:val="28"/>
          <w:szCs w:val="28"/>
          <w:lang w:val="uk-UA"/>
        </w:rPr>
        <w:t>У зв’язку зі вступом в дію з 01.03.2023 року ДБН.В.2.2-10:2022 «Заклади охорони здоров’я», які тягнуть зміни проектних рішень, а саме: у закладах охорони здоров’я облаштовуються палати ізоляції пацієнтів, які поділяються на типи, головним з цих типів для інфекційного відділення є клас «</w:t>
      </w:r>
      <w:r w:rsidRPr="00FD00C3">
        <w:rPr>
          <w:rFonts w:ascii="Times New Roman" w:hAnsi="Times New Roman" w:cs="Times New Roman"/>
          <w:sz w:val="28"/>
          <w:szCs w:val="28"/>
          <w:lang w:val="en-US"/>
        </w:rPr>
        <w:t>Q</w:t>
      </w:r>
      <w:r w:rsidRPr="00FD00C3">
        <w:rPr>
          <w:rFonts w:ascii="Times New Roman" w:hAnsi="Times New Roman" w:cs="Times New Roman"/>
          <w:sz w:val="28"/>
          <w:szCs w:val="28"/>
          <w:lang w:val="uk-UA"/>
        </w:rPr>
        <w:t>» - палати для ізоляції пацієнтів з карантинними інфекційними хворобами, що потребує збільшення «</w:t>
      </w:r>
      <w:r w:rsidRPr="00FD00C3">
        <w:rPr>
          <w:rFonts w:ascii="Times New Roman" w:hAnsi="Times New Roman" w:cs="Times New Roman"/>
          <w:sz w:val="28"/>
          <w:szCs w:val="28"/>
          <w:lang w:val="en-US"/>
        </w:rPr>
        <w:t>S</w:t>
      </w:r>
      <w:r w:rsidRPr="00FD00C3">
        <w:rPr>
          <w:rFonts w:ascii="Times New Roman" w:hAnsi="Times New Roman" w:cs="Times New Roman"/>
          <w:sz w:val="28"/>
          <w:szCs w:val="28"/>
          <w:lang w:val="uk-UA"/>
        </w:rPr>
        <w:t xml:space="preserve">» палати з максимально існуючої 15м² до 24м² без урахування санітарно – гігієнічних приміщень. Дані зміни потребують перепланування палат і відповідно всього відділення. Обсяг фінансування на об’єкті «Реконструкція інфекційного відділення центру "Дитяча лікарня" КНП "Броварська БКЛ" БРР БМР по вул. </w:t>
      </w:r>
      <w:r w:rsidRPr="00FD00C3">
        <w:rPr>
          <w:rFonts w:ascii="Times New Roman" w:hAnsi="Times New Roman" w:cs="Times New Roman"/>
          <w:sz w:val="28"/>
          <w:szCs w:val="28"/>
          <w:lang w:val="uk-UA"/>
        </w:rPr>
        <w:lastRenderedPageBreak/>
        <w:t xml:space="preserve">Ярослава Мудрого,47 в м. Бровари Київської області» становить «1000,00» </w:t>
      </w:r>
      <w:proofErr w:type="spellStart"/>
      <w:r w:rsidRPr="00FD00C3">
        <w:rPr>
          <w:rFonts w:ascii="Times New Roman" w:hAnsi="Times New Roman" w:cs="Times New Roman"/>
          <w:sz w:val="28"/>
          <w:szCs w:val="28"/>
          <w:lang w:val="uk-UA"/>
        </w:rPr>
        <w:t>тис.грн</w:t>
      </w:r>
      <w:proofErr w:type="spellEnd"/>
      <w:r w:rsidRPr="00FD00C3">
        <w:rPr>
          <w:rFonts w:ascii="Times New Roman" w:hAnsi="Times New Roman" w:cs="Times New Roman"/>
          <w:sz w:val="28"/>
          <w:szCs w:val="28"/>
          <w:lang w:val="uk-UA"/>
        </w:rPr>
        <w:t>. для укладання договору коригування збільшуємо обсяг фінансування на об’єкті «Реконструкція інфекційного відділення центру "Дитяча лікарня" КНП "Броварська БКЛ" БРР БМР по вул. Ярослава Мудрого,47 в м. Бровари Київської області заходу «Нове будівництво, реконструкція, капітальний ремонт об''</w:t>
      </w:r>
      <w:proofErr w:type="spellStart"/>
      <w:r w:rsidRPr="00FD00C3">
        <w:rPr>
          <w:rFonts w:ascii="Times New Roman" w:hAnsi="Times New Roman" w:cs="Times New Roman"/>
          <w:sz w:val="28"/>
          <w:szCs w:val="28"/>
          <w:lang w:val="uk-UA"/>
        </w:rPr>
        <w:t>єктів</w:t>
      </w:r>
      <w:proofErr w:type="spellEnd"/>
      <w:r w:rsidRPr="00FD00C3">
        <w:rPr>
          <w:rFonts w:ascii="Times New Roman" w:hAnsi="Times New Roman" w:cs="Times New Roman"/>
          <w:sz w:val="28"/>
          <w:szCs w:val="28"/>
          <w:lang w:val="uk-UA"/>
        </w:rPr>
        <w:t xml:space="preserve">» на «600,00» </w:t>
      </w:r>
      <w:proofErr w:type="spellStart"/>
      <w:r w:rsidRPr="00FD00C3">
        <w:rPr>
          <w:rFonts w:ascii="Times New Roman" w:hAnsi="Times New Roman" w:cs="Times New Roman"/>
          <w:sz w:val="28"/>
          <w:szCs w:val="28"/>
          <w:lang w:val="uk-UA"/>
        </w:rPr>
        <w:t>тис.грн</w:t>
      </w:r>
      <w:proofErr w:type="spellEnd"/>
      <w:r w:rsidRPr="00FD00C3">
        <w:rPr>
          <w:rFonts w:ascii="Times New Roman" w:hAnsi="Times New Roman" w:cs="Times New Roman"/>
          <w:sz w:val="28"/>
          <w:szCs w:val="28"/>
          <w:lang w:val="uk-UA"/>
        </w:rPr>
        <w:t>.;</w:t>
      </w:r>
    </w:p>
    <w:p w:rsidR="00FD00C3" w:rsidRPr="00FD00C3" w:rsidRDefault="00FD00C3" w:rsidP="00FD00C3">
      <w:pPr>
        <w:pStyle w:val="a5"/>
        <w:numPr>
          <w:ilvl w:val="0"/>
          <w:numId w:val="1"/>
        </w:numPr>
        <w:spacing w:after="0" w:line="240" w:lineRule="auto"/>
        <w:jc w:val="both"/>
        <w:rPr>
          <w:rFonts w:ascii="Times New Roman" w:hAnsi="Times New Roman" w:cs="Times New Roman"/>
          <w:sz w:val="28"/>
          <w:szCs w:val="28"/>
          <w:lang w:val="uk-UA"/>
        </w:rPr>
      </w:pPr>
      <w:r w:rsidRPr="00FD00C3">
        <w:rPr>
          <w:rFonts w:ascii="Times New Roman" w:hAnsi="Times New Roman" w:cs="Times New Roman"/>
          <w:sz w:val="28"/>
          <w:szCs w:val="28"/>
          <w:lang w:val="uk-UA"/>
        </w:rPr>
        <w:t xml:space="preserve">Для продовження виконання робіт на об’єкті «Прокладання розподільчих газопроводів високого та середнього тиску з кільцюванням на території Броварського району» за договором №98/22 від 20.12.2022 року загальна вартість якого становить «17 810,718» </w:t>
      </w:r>
      <w:proofErr w:type="spellStart"/>
      <w:r w:rsidRPr="00FD00C3">
        <w:rPr>
          <w:rFonts w:ascii="Times New Roman" w:hAnsi="Times New Roman" w:cs="Times New Roman"/>
          <w:sz w:val="28"/>
          <w:szCs w:val="28"/>
          <w:lang w:val="uk-UA"/>
        </w:rPr>
        <w:t>тис.грн</w:t>
      </w:r>
      <w:proofErr w:type="spellEnd"/>
      <w:r w:rsidRPr="00FD00C3">
        <w:rPr>
          <w:rFonts w:ascii="Times New Roman" w:hAnsi="Times New Roman" w:cs="Times New Roman"/>
          <w:sz w:val="28"/>
          <w:szCs w:val="28"/>
          <w:lang w:val="uk-UA"/>
        </w:rPr>
        <w:t xml:space="preserve">., обсяг фінансування поточного року становить «17 000,00» </w:t>
      </w:r>
      <w:proofErr w:type="spellStart"/>
      <w:r w:rsidRPr="00FD00C3">
        <w:rPr>
          <w:rFonts w:ascii="Times New Roman" w:hAnsi="Times New Roman" w:cs="Times New Roman"/>
          <w:sz w:val="28"/>
          <w:szCs w:val="28"/>
          <w:lang w:val="uk-UA"/>
        </w:rPr>
        <w:t>тис.грн</w:t>
      </w:r>
      <w:proofErr w:type="spellEnd"/>
      <w:r w:rsidRPr="00FD00C3">
        <w:rPr>
          <w:rFonts w:ascii="Times New Roman" w:hAnsi="Times New Roman" w:cs="Times New Roman"/>
          <w:sz w:val="28"/>
          <w:szCs w:val="28"/>
          <w:lang w:val="uk-UA"/>
        </w:rPr>
        <w:t xml:space="preserve">., </w:t>
      </w:r>
      <w:proofErr w:type="spellStart"/>
      <w:r w:rsidRPr="00FD00C3">
        <w:rPr>
          <w:rFonts w:ascii="Times New Roman" w:hAnsi="Times New Roman" w:cs="Times New Roman"/>
          <w:sz w:val="28"/>
          <w:szCs w:val="28"/>
          <w:lang w:val="uk-UA"/>
        </w:rPr>
        <w:t>дофінансовуємо</w:t>
      </w:r>
      <w:proofErr w:type="spellEnd"/>
      <w:r w:rsidRPr="00FD00C3">
        <w:rPr>
          <w:rFonts w:ascii="Times New Roman" w:hAnsi="Times New Roman" w:cs="Times New Roman"/>
          <w:sz w:val="28"/>
          <w:szCs w:val="28"/>
          <w:lang w:val="uk-UA"/>
        </w:rPr>
        <w:t xml:space="preserve"> його на «500,00» </w:t>
      </w:r>
      <w:proofErr w:type="spellStart"/>
      <w:r w:rsidRPr="00FD00C3">
        <w:rPr>
          <w:rFonts w:ascii="Times New Roman" w:hAnsi="Times New Roman" w:cs="Times New Roman"/>
          <w:sz w:val="28"/>
          <w:szCs w:val="28"/>
          <w:lang w:val="uk-UA"/>
        </w:rPr>
        <w:t>тис.грн</w:t>
      </w:r>
      <w:proofErr w:type="spellEnd"/>
      <w:r w:rsidRPr="00FD00C3">
        <w:rPr>
          <w:rFonts w:ascii="Times New Roman" w:hAnsi="Times New Roman" w:cs="Times New Roman"/>
          <w:sz w:val="28"/>
          <w:szCs w:val="28"/>
          <w:lang w:val="uk-UA"/>
        </w:rPr>
        <w:t xml:space="preserve">.. В процесі будівництва виникли роботи, це - опори під надземні кульові крани; трубопровід </w:t>
      </w:r>
      <w:proofErr w:type="spellStart"/>
      <w:r w:rsidRPr="00FD00C3">
        <w:rPr>
          <w:rFonts w:ascii="Times New Roman" w:hAnsi="Times New Roman" w:cs="Times New Roman"/>
          <w:sz w:val="28"/>
          <w:szCs w:val="28"/>
          <w:lang w:val="uk-UA"/>
        </w:rPr>
        <w:t>Ду</w:t>
      </w:r>
      <w:proofErr w:type="spellEnd"/>
      <w:r w:rsidRPr="00FD00C3">
        <w:rPr>
          <w:rFonts w:ascii="Times New Roman" w:hAnsi="Times New Roman" w:cs="Times New Roman"/>
          <w:sz w:val="28"/>
          <w:szCs w:val="28"/>
          <w:lang w:val="uk-UA"/>
        </w:rPr>
        <w:t xml:space="preserve"> 325, Ду219 та під </w:t>
      </w:r>
      <w:proofErr w:type="spellStart"/>
      <w:r w:rsidRPr="00FD00C3">
        <w:rPr>
          <w:rFonts w:ascii="Times New Roman" w:hAnsi="Times New Roman" w:cs="Times New Roman"/>
          <w:sz w:val="28"/>
          <w:szCs w:val="28"/>
          <w:lang w:val="uk-UA"/>
        </w:rPr>
        <w:t>шкафний</w:t>
      </w:r>
      <w:proofErr w:type="spellEnd"/>
      <w:r w:rsidRPr="00FD00C3">
        <w:rPr>
          <w:rFonts w:ascii="Times New Roman" w:hAnsi="Times New Roman" w:cs="Times New Roman"/>
          <w:sz w:val="28"/>
          <w:szCs w:val="28"/>
          <w:lang w:val="uk-UA"/>
        </w:rPr>
        <w:t xml:space="preserve"> газорозподільчий пункт «ШГРП»; огорожа ШГРП; навіс над ШГРП; огорожа </w:t>
      </w:r>
      <w:proofErr w:type="spellStart"/>
      <w:r w:rsidRPr="00FD00C3">
        <w:rPr>
          <w:rFonts w:ascii="Times New Roman" w:hAnsi="Times New Roman" w:cs="Times New Roman"/>
          <w:sz w:val="28"/>
          <w:szCs w:val="28"/>
          <w:lang w:val="uk-UA"/>
        </w:rPr>
        <w:t>надземниго</w:t>
      </w:r>
      <w:proofErr w:type="spellEnd"/>
      <w:r w:rsidRPr="00FD00C3">
        <w:rPr>
          <w:rFonts w:ascii="Times New Roman" w:hAnsi="Times New Roman" w:cs="Times New Roman"/>
          <w:sz w:val="28"/>
          <w:szCs w:val="28"/>
          <w:lang w:val="uk-UA"/>
        </w:rPr>
        <w:t xml:space="preserve"> кульового крану Ду300мм; заземлення; контур заземлення, які не були включені до проектної документації і будуть додатковими в результаті реалізації цього проекту, загальна вартість яких становить «1000,00» </w:t>
      </w:r>
      <w:proofErr w:type="spellStart"/>
      <w:r w:rsidRPr="00FD00C3">
        <w:rPr>
          <w:rFonts w:ascii="Times New Roman" w:hAnsi="Times New Roman" w:cs="Times New Roman"/>
          <w:sz w:val="28"/>
          <w:szCs w:val="28"/>
          <w:lang w:val="uk-UA"/>
        </w:rPr>
        <w:t>тис.грн</w:t>
      </w:r>
      <w:proofErr w:type="spellEnd"/>
      <w:r w:rsidRPr="00FD00C3">
        <w:rPr>
          <w:rFonts w:ascii="Times New Roman" w:hAnsi="Times New Roman" w:cs="Times New Roman"/>
          <w:sz w:val="28"/>
          <w:szCs w:val="28"/>
          <w:lang w:val="uk-UA"/>
        </w:rPr>
        <w:t xml:space="preserve">.. Тому для забезпечення фінансування додаткових робіт збільшуємо обсяг фінансування на об’єкті «Прокладання розподільчих газопроводів високого та середнього тиску з кільцюванням на території Броварського району» заходу «Нове будівництво, реконструкція, капітальний ремонт мереж газопроводу» на «1500,00» </w:t>
      </w:r>
      <w:proofErr w:type="spellStart"/>
      <w:r w:rsidRPr="00FD00C3">
        <w:rPr>
          <w:rFonts w:ascii="Times New Roman" w:hAnsi="Times New Roman" w:cs="Times New Roman"/>
          <w:sz w:val="28"/>
          <w:szCs w:val="28"/>
          <w:lang w:val="uk-UA"/>
        </w:rPr>
        <w:t>тис.грн</w:t>
      </w:r>
      <w:proofErr w:type="spellEnd"/>
      <w:r w:rsidRPr="00FD00C3">
        <w:rPr>
          <w:rFonts w:ascii="Times New Roman" w:hAnsi="Times New Roman" w:cs="Times New Roman"/>
          <w:sz w:val="28"/>
          <w:szCs w:val="28"/>
          <w:lang w:val="uk-UA"/>
        </w:rPr>
        <w:t>..</w:t>
      </w:r>
    </w:p>
    <w:p w:rsidR="0074644B" w:rsidRPr="00827775" w:rsidRDefault="00FD00C3" w:rsidP="00DD7BFD">
      <w:pPr>
        <w:tabs>
          <w:tab w:val="left" w:pos="1134"/>
          <w:tab w:val="left" w:pos="1276"/>
        </w:tabs>
        <w:suppressAutoHyphens/>
        <w:spacing w:after="0" w:line="240" w:lineRule="auto"/>
        <w:ind w:firstLine="553"/>
        <w:jc w:val="both"/>
        <w:rPr>
          <w:rFonts w:ascii="Times New Roman" w:hAnsi="Times New Roman"/>
          <w:b/>
          <w:color w:val="000000"/>
          <w:sz w:val="28"/>
          <w:szCs w:val="28"/>
          <w:lang w:eastAsia="zh-CN"/>
        </w:rPr>
      </w:pPr>
      <w:r w:rsidRPr="00827775">
        <w:rPr>
          <w:rFonts w:ascii="Times New Roman" w:hAnsi="Times New Roman"/>
          <w:b/>
          <w:color w:val="000000"/>
          <w:sz w:val="28"/>
          <w:szCs w:val="28"/>
          <w:lang w:eastAsia="zh-CN"/>
        </w:rPr>
        <w:t xml:space="preserve">2.Мета і шляхи </w:t>
      </w:r>
      <w:proofErr w:type="spellStart"/>
      <w:r w:rsidRPr="00827775">
        <w:rPr>
          <w:rFonts w:ascii="Times New Roman" w:hAnsi="Times New Roman"/>
          <w:b/>
          <w:color w:val="000000"/>
          <w:sz w:val="28"/>
          <w:szCs w:val="28"/>
          <w:lang w:eastAsia="zh-CN"/>
        </w:rPr>
        <w:t>її</w:t>
      </w:r>
      <w:proofErr w:type="spellEnd"/>
      <w:r w:rsidRPr="00827775">
        <w:rPr>
          <w:rFonts w:ascii="Times New Roman" w:hAnsi="Times New Roman"/>
          <w:b/>
          <w:color w:val="000000"/>
          <w:sz w:val="28"/>
          <w:szCs w:val="28"/>
          <w:lang w:eastAsia="zh-CN"/>
        </w:rPr>
        <w:t xml:space="preserve"> досягнення</w:t>
      </w:r>
    </w:p>
    <w:p w:rsidR="00FD00C3" w:rsidRPr="00D63854" w:rsidRDefault="00FD00C3" w:rsidP="00FD00C3">
      <w:pPr>
        <w:pStyle w:val="a5"/>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Шляхом збільшення фінансування поточного року</w:t>
      </w:r>
      <w:r w:rsidRPr="00D63854">
        <w:rPr>
          <w:rFonts w:ascii="Times New Roman" w:hAnsi="Times New Roman" w:cs="Times New Roman"/>
          <w:sz w:val="28"/>
          <w:szCs w:val="28"/>
          <w:lang w:val="uk-UA"/>
        </w:rPr>
        <w:t xml:space="preserve"> за договором №3/22 від 13.01.2022 року «Капітальний ремонт шляхопроводу через залізничні колії по </w:t>
      </w:r>
      <w:proofErr w:type="spellStart"/>
      <w:r w:rsidRPr="00D63854">
        <w:rPr>
          <w:rFonts w:ascii="Times New Roman" w:hAnsi="Times New Roman" w:cs="Times New Roman"/>
          <w:sz w:val="28"/>
          <w:szCs w:val="28"/>
          <w:lang w:val="uk-UA"/>
        </w:rPr>
        <w:t>вул.Онікієнка</w:t>
      </w:r>
      <w:proofErr w:type="spellEnd"/>
      <w:r w:rsidRPr="00D63854">
        <w:rPr>
          <w:rFonts w:ascii="Times New Roman" w:hAnsi="Times New Roman" w:cs="Times New Roman"/>
          <w:sz w:val="28"/>
          <w:szCs w:val="28"/>
          <w:lang w:val="uk-UA"/>
        </w:rPr>
        <w:t xml:space="preserve"> Олега в </w:t>
      </w:r>
      <w:proofErr w:type="spellStart"/>
      <w:r w:rsidRPr="00D63854">
        <w:rPr>
          <w:rFonts w:ascii="Times New Roman" w:hAnsi="Times New Roman" w:cs="Times New Roman"/>
          <w:sz w:val="28"/>
          <w:szCs w:val="28"/>
          <w:lang w:val="uk-UA"/>
        </w:rPr>
        <w:t>м.Бровари</w:t>
      </w:r>
      <w:proofErr w:type="spellEnd"/>
      <w:r w:rsidRPr="00D63854">
        <w:rPr>
          <w:rFonts w:ascii="Times New Roman" w:hAnsi="Times New Roman" w:cs="Times New Roman"/>
          <w:sz w:val="28"/>
          <w:szCs w:val="28"/>
          <w:lang w:val="uk-UA"/>
        </w:rPr>
        <w:t xml:space="preserve"> Київської області» </w:t>
      </w:r>
      <w:r>
        <w:rPr>
          <w:rFonts w:ascii="Times New Roman" w:hAnsi="Times New Roman" w:cs="Times New Roman"/>
          <w:sz w:val="28"/>
          <w:szCs w:val="28"/>
          <w:lang w:val="uk-UA"/>
        </w:rPr>
        <w:t>забезпечуємо безперервну роботу на об</w:t>
      </w:r>
      <w:r w:rsidRPr="00D63854">
        <w:rPr>
          <w:rFonts w:ascii="Times New Roman" w:hAnsi="Times New Roman" w:cs="Times New Roman"/>
          <w:sz w:val="28"/>
          <w:szCs w:val="28"/>
          <w:lang w:val="uk-UA"/>
        </w:rPr>
        <w:t>’</w:t>
      </w:r>
      <w:r>
        <w:rPr>
          <w:rFonts w:ascii="Times New Roman" w:hAnsi="Times New Roman" w:cs="Times New Roman"/>
          <w:sz w:val="28"/>
          <w:szCs w:val="28"/>
          <w:lang w:val="uk-UA"/>
        </w:rPr>
        <w:t>єкті;</w:t>
      </w:r>
    </w:p>
    <w:p w:rsidR="00FD00C3" w:rsidRDefault="00FD00C3" w:rsidP="00FD00C3">
      <w:pPr>
        <w:pStyle w:val="a5"/>
        <w:spacing w:after="0" w:line="240" w:lineRule="auto"/>
        <w:ind w:left="567"/>
        <w:jc w:val="both"/>
        <w:rPr>
          <w:rFonts w:ascii="Times New Roman" w:hAnsi="Times New Roman" w:cs="Times New Roman"/>
          <w:sz w:val="28"/>
          <w:szCs w:val="28"/>
          <w:lang w:val="uk-UA"/>
        </w:rPr>
      </w:pPr>
      <w:r w:rsidRPr="00D63854">
        <w:rPr>
          <w:rFonts w:ascii="Times New Roman" w:hAnsi="Times New Roman" w:cs="Times New Roman"/>
          <w:sz w:val="28"/>
          <w:szCs w:val="28"/>
          <w:lang w:val="uk-UA"/>
        </w:rPr>
        <w:t xml:space="preserve">Для </w:t>
      </w:r>
      <w:r>
        <w:rPr>
          <w:rFonts w:ascii="Times New Roman" w:hAnsi="Times New Roman" w:cs="Times New Roman"/>
          <w:sz w:val="28"/>
          <w:szCs w:val="28"/>
          <w:lang w:val="uk-UA"/>
        </w:rPr>
        <w:t>реалізації інвестиційного проекту - «</w:t>
      </w:r>
      <w:r w:rsidRPr="00D63854">
        <w:rPr>
          <w:rFonts w:ascii="Times New Roman" w:hAnsi="Times New Roman" w:cs="Times New Roman"/>
          <w:sz w:val="28"/>
          <w:szCs w:val="28"/>
          <w:lang w:val="uk-UA"/>
        </w:rPr>
        <w:t xml:space="preserve">Реконструкція дошкільного навчального закладу (ясла - садок) комбінованого типу "Зірочка" по </w:t>
      </w:r>
      <w:proofErr w:type="spellStart"/>
      <w:r w:rsidRPr="00D63854">
        <w:rPr>
          <w:rFonts w:ascii="Times New Roman" w:hAnsi="Times New Roman" w:cs="Times New Roman"/>
          <w:sz w:val="28"/>
          <w:szCs w:val="28"/>
          <w:lang w:val="uk-UA"/>
        </w:rPr>
        <w:t>вул.Ярослава</w:t>
      </w:r>
      <w:proofErr w:type="spellEnd"/>
      <w:r w:rsidRPr="00D63854">
        <w:rPr>
          <w:rFonts w:ascii="Times New Roman" w:hAnsi="Times New Roman" w:cs="Times New Roman"/>
          <w:sz w:val="28"/>
          <w:szCs w:val="28"/>
          <w:lang w:val="uk-UA"/>
        </w:rPr>
        <w:t xml:space="preserve"> Мудрого(Кірова),3 в </w:t>
      </w:r>
      <w:proofErr w:type="spellStart"/>
      <w:r w:rsidRPr="00D63854">
        <w:rPr>
          <w:rFonts w:ascii="Times New Roman" w:hAnsi="Times New Roman" w:cs="Times New Roman"/>
          <w:sz w:val="28"/>
          <w:szCs w:val="28"/>
          <w:lang w:val="uk-UA"/>
        </w:rPr>
        <w:t>м.Бровари</w:t>
      </w:r>
      <w:proofErr w:type="spellEnd"/>
      <w:r w:rsidRPr="00D63854">
        <w:rPr>
          <w:rFonts w:ascii="Times New Roman" w:hAnsi="Times New Roman" w:cs="Times New Roman"/>
          <w:sz w:val="28"/>
          <w:szCs w:val="28"/>
          <w:lang w:val="uk-UA"/>
        </w:rPr>
        <w:t xml:space="preserve"> Київської області</w:t>
      </w:r>
      <w:r>
        <w:rPr>
          <w:rFonts w:ascii="Times New Roman" w:hAnsi="Times New Roman" w:cs="Times New Roman"/>
          <w:sz w:val="28"/>
          <w:szCs w:val="28"/>
          <w:lang w:val="uk-UA"/>
        </w:rPr>
        <w:t xml:space="preserve">», що здійснюється за участі Європейського Інвестиційного Банку, шляхом </w:t>
      </w:r>
      <w:r w:rsidRPr="00D63854">
        <w:rPr>
          <w:rFonts w:ascii="Times New Roman" w:hAnsi="Times New Roman" w:cs="Times New Roman"/>
          <w:sz w:val="28"/>
          <w:szCs w:val="28"/>
          <w:lang w:val="uk-UA"/>
        </w:rPr>
        <w:t>співфінансування робіт, місцевий бюджет платить ПДВ з актів виконаних робіт</w:t>
      </w:r>
      <w:r>
        <w:rPr>
          <w:rFonts w:ascii="Times New Roman" w:hAnsi="Times New Roman" w:cs="Times New Roman"/>
          <w:sz w:val="28"/>
          <w:szCs w:val="28"/>
          <w:lang w:val="uk-UA"/>
        </w:rPr>
        <w:t>;</w:t>
      </w:r>
    </w:p>
    <w:p w:rsidR="00FD00C3" w:rsidRPr="00D63854" w:rsidRDefault="00FD00C3" w:rsidP="00FD00C3">
      <w:pPr>
        <w:pStyle w:val="a5"/>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D63854">
        <w:rPr>
          <w:rFonts w:ascii="Times New Roman" w:hAnsi="Times New Roman" w:cs="Times New Roman"/>
          <w:sz w:val="28"/>
          <w:szCs w:val="28"/>
          <w:lang w:val="uk-UA"/>
        </w:rPr>
        <w:t xml:space="preserve">ля коригування </w:t>
      </w:r>
      <w:r>
        <w:rPr>
          <w:rFonts w:ascii="Times New Roman" w:hAnsi="Times New Roman" w:cs="Times New Roman"/>
          <w:sz w:val="28"/>
          <w:szCs w:val="28"/>
          <w:lang w:val="uk-UA"/>
        </w:rPr>
        <w:t xml:space="preserve">проектно-кошторисної документації </w:t>
      </w:r>
      <w:r w:rsidRPr="00D63854">
        <w:rPr>
          <w:rFonts w:ascii="Times New Roman" w:hAnsi="Times New Roman" w:cs="Times New Roman"/>
          <w:sz w:val="28"/>
          <w:szCs w:val="28"/>
          <w:lang w:val="uk-UA"/>
        </w:rPr>
        <w:t>«Реконструкція інфекційного відділення центру "Дитяча лікарня" КНП "Броварська БКЛ" БРР БМР по вул. Ярослава Мудрого,47 в м. Бровари Київської області»</w:t>
      </w:r>
      <w:r>
        <w:rPr>
          <w:rFonts w:ascii="Times New Roman" w:hAnsi="Times New Roman" w:cs="Times New Roman"/>
          <w:sz w:val="28"/>
          <w:szCs w:val="28"/>
          <w:lang w:val="uk-UA"/>
        </w:rPr>
        <w:t xml:space="preserve"> у</w:t>
      </w:r>
      <w:r w:rsidRPr="00D63854">
        <w:rPr>
          <w:rFonts w:ascii="Times New Roman" w:hAnsi="Times New Roman" w:cs="Times New Roman"/>
          <w:sz w:val="28"/>
          <w:szCs w:val="28"/>
          <w:lang w:val="uk-UA"/>
        </w:rPr>
        <w:t xml:space="preserve"> зв’язку зі вступом в дію з 01.03.2023 року ДБН.В.2.2-10:2022 «Заклади охорони здоров’я»</w:t>
      </w:r>
      <w:r w:rsidRPr="00EF4F05">
        <w:rPr>
          <w:rFonts w:ascii="Times New Roman" w:hAnsi="Times New Roman" w:cs="Times New Roman"/>
          <w:sz w:val="28"/>
          <w:szCs w:val="28"/>
          <w:lang w:val="uk-UA"/>
        </w:rPr>
        <w:t xml:space="preserve"> </w:t>
      </w:r>
      <w:r>
        <w:rPr>
          <w:rFonts w:ascii="Times New Roman" w:hAnsi="Times New Roman" w:cs="Times New Roman"/>
          <w:sz w:val="28"/>
          <w:szCs w:val="28"/>
          <w:lang w:val="uk-UA"/>
        </w:rPr>
        <w:t>які тягнуть зміни проектних рішень, а саме: у закладах охорони здоров</w:t>
      </w:r>
      <w:r w:rsidRPr="00196824">
        <w:rPr>
          <w:rFonts w:ascii="Times New Roman" w:hAnsi="Times New Roman" w:cs="Times New Roman"/>
          <w:sz w:val="28"/>
          <w:szCs w:val="28"/>
          <w:lang w:val="uk-UA"/>
        </w:rPr>
        <w:t>’</w:t>
      </w:r>
      <w:r>
        <w:rPr>
          <w:rFonts w:ascii="Times New Roman" w:hAnsi="Times New Roman" w:cs="Times New Roman"/>
          <w:sz w:val="28"/>
          <w:szCs w:val="28"/>
          <w:lang w:val="uk-UA"/>
        </w:rPr>
        <w:t>я облаштовуються палати ізоляції пацієнтів, які поділяються на типи, головним з цих типів для інфекційного відділення є клас «</w:t>
      </w:r>
      <w:r>
        <w:rPr>
          <w:rFonts w:ascii="Times New Roman" w:hAnsi="Times New Roman" w:cs="Times New Roman"/>
          <w:sz w:val="28"/>
          <w:szCs w:val="28"/>
          <w:lang w:val="en-US"/>
        </w:rPr>
        <w:t>Q</w:t>
      </w:r>
      <w:r>
        <w:rPr>
          <w:rFonts w:ascii="Times New Roman" w:hAnsi="Times New Roman" w:cs="Times New Roman"/>
          <w:sz w:val="28"/>
          <w:szCs w:val="28"/>
          <w:lang w:val="uk-UA"/>
        </w:rPr>
        <w:t>» - палати для ізоляції пацієнтів з карантинними інфекційними хворобами, що потребує збільшення «</w:t>
      </w:r>
      <w:r>
        <w:rPr>
          <w:rFonts w:ascii="Times New Roman" w:hAnsi="Times New Roman" w:cs="Times New Roman"/>
          <w:sz w:val="28"/>
          <w:szCs w:val="28"/>
          <w:lang w:val="en-US"/>
        </w:rPr>
        <w:t>S</w:t>
      </w:r>
      <w:r>
        <w:rPr>
          <w:rFonts w:ascii="Times New Roman" w:hAnsi="Times New Roman" w:cs="Times New Roman"/>
          <w:sz w:val="28"/>
          <w:szCs w:val="28"/>
          <w:lang w:val="uk-UA"/>
        </w:rPr>
        <w:t>» палати з максимально існуючої 15м² до 24м² без урахування санітарно – гігієнічних приміщень. Дані зміни потребують перепланування палат і відповідно всього відділення</w:t>
      </w:r>
      <w:r w:rsidRPr="00D63854">
        <w:rPr>
          <w:rFonts w:ascii="Times New Roman" w:hAnsi="Times New Roman" w:cs="Times New Roman"/>
          <w:sz w:val="28"/>
          <w:szCs w:val="28"/>
          <w:lang w:val="uk-UA"/>
        </w:rPr>
        <w:t>;</w:t>
      </w:r>
    </w:p>
    <w:p w:rsidR="00FD00C3" w:rsidRDefault="00FD00C3" w:rsidP="00FD00C3">
      <w:pPr>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63854">
        <w:rPr>
          <w:rFonts w:ascii="Times New Roman" w:hAnsi="Times New Roman" w:cs="Times New Roman"/>
          <w:sz w:val="28"/>
          <w:szCs w:val="28"/>
          <w:lang w:val="uk-UA"/>
        </w:rPr>
        <w:t>більшуємо обсяг фінансування на об’єкті «Прокладання розподільчих газопроводів високого та середнього тиску з кільцюванням на території Броварського району»</w:t>
      </w:r>
      <w:r>
        <w:rPr>
          <w:rFonts w:ascii="Times New Roman" w:hAnsi="Times New Roman" w:cs="Times New Roman"/>
          <w:sz w:val="28"/>
          <w:szCs w:val="28"/>
          <w:lang w:val="uk-UA"/>
        </w:rPr>
        <w:t xml:space="preserve"> д</w:t>
      </w:r>
      <w:r w:rsidRPr="00D63854">
        <w:rPr>
          <w:rFonts w:ascii="Times New Roman" w:hAnsi="Times New Roman" w:cs="Times New Roman"/>
          <w:sz w:val="28"/>
          <w:szCs w:val="28"/>
          <w:lang w:val="uk-UA"/>
        </w:rPr>
        <w:t xml:space="preserve">ля продовження виконання робіт за договором </w:t>
      </w:r>
      <w:r w:rsidRPr="00D63854">
        <w:rPr>
          <w:rFonts w:ascii="Times New Roman" w:hAnsi="Times New Roman" w:cs="Times New Roman"/>
          <w:sz w:val="28"/>
          <w:szCs w:val="28"/>
          <w:lang w:val="uk-UA"/>
        </w:rPr>
        <w:lastRenderedPageBreak/>
        <w:t xml:space="preserve">№98/22 від 20.12.2022 року та забезпечення фінансування додаткових робіт (опори під надземні кульові крани; трубопровід </w:t>
      </w:r>
      <w:proofErr w:type="spellStart"/>
      <w:r w:rsidRPr="00D63854">
        <w:rPr>
          <w:rFonts w:ascii="Times New Roman" w:hAnsi="Times New Roman" w:cs="Times New Roman"/>
          <w:sz w:val="28"/>
          <w:szCs w:val="28"/>
          <w:lang w:val="uk-UA"/>
        </w:rPr>
        <w:t>Ду</w:t>
      </w:r>
      <w:proofErr w:type="spellEnd"/>
      <w:r w:rsidRPr="00D63854">
        <w:rPr>
          <w:rFonts w:ascii="Times New Roman" w:hAnsi="Times New Roman" w:cs="Times New Roman"/>
          <w:sz w:val="28"/>
          <w:szCs w:val="28"/>
          <w:lang w:val="uk-UA"/>
        </w:rPr>
        <w:t xml:space="preserve"> 325, Ду219 та під </w:t>
      </w:r>
      <w:proofErr w:type="spellStart"/>
      <w:r w:rsidRPr="00D63854">
        <w:rPr>
          <w:rFonts w:ascii="Times New Roman" w:hAnsi="Times New Roman" w:cs="Times New Roman"/>
          <w:sz w:val="28"/>
          <w:szCs w:val="28"/>
          <w:lang w:val="uk-UA"/>
        </w:rPr>
        <w:t>шкафний</w:t>
      </w:r>
      <w:proofErr w:type="spellEnd"/>
      <w:r w:rsidRPr="00D63854">
        <w:rPr>
          <w:rFonts w:ascii="Times New Roman" w:hAnsi="Times New Roman" w:cs="Times New Roman"/>
          <w:sz w:val="28"/>
          <w:szCs w:val="28"/>
          <w:lang w:val="uk-UA"/>
        </w:rPr>
        <w:t xml:space="preserve"> газорозподільчий пункт «ШГРП»; огорожа ШГРП; навіс над ШГРП; огорожа надземн</w:t>
      </w:r>
      <w:r>
        <w:rPr>
          <w:rFonts w:ascii="Times New Roman" w:hAnsi="Times New Roman" w:cs="Times New Roman"/>
          <w:sz w:val="28"/>
          <w:szCs w:val="28"/>
          <w:lang w:val="uk-UA"/>
        </w:rPr>
        <w:t>о</w:t>
      </w:r>
      <w:r w:rsidRPr="00D63854">
        <w:rPr>
          <w:rFonts w:ascii="Times New Roman" w:hAnsi="Times New Roman" w:cs="Times New Roman"/>
          <w:sz w:val="28"/>
          <w:szCs w:val="28"/>
          <w:lang w:val="uk-UA"/>
        </w:rPr>
        <w:t>го кульового крану Ду300мм; заземлення; контур заземлення)</w:t>
      </w:r>
      <w:r>
        <w:rPr>
          <w:rFonts w:ascii="Times New Roman" w:hAnsi="Times New Roman" w:cs="Times New Roman"/>
          <w:sz w:val="28"/>
          <w:szCs w:val="28"/>
          <w:lang w:val="uk-UA"/>
        </w:rPr>
        <w:t xml:space="preserve"> після проходження коригування і отримання експертного звіту</w:t>
      </w:r>
      <w:r w:rsidRPr="00D63854">
        <w:rPr>
          <w:rFonts w:ascii="Times New Roman" w:hAnsi="Times New Roman" w:cs="Times New Roman"/>
          <w:sz w:val="28"/>
          <w:szCs w:val="28"/>
          <w:lang w:val="uk-UA"/>
        </w:rPr>
        <w:t>.</w:t>
      </w:r>
    </w:p>
    <w:p w:rsidR="00FD00C3" w:rsidRDefault="00FD00C3" w:rsidP="00FD00C3">
      <w:pPr>
        <w:pStyle w:val="a5"/>
        <w:spacing w:after="0" w:line="240" w:lineRule="auto"/>
        <w:ind w:left="567"/>
        <w:jc w:val="both"/>
        <w:rPr>
          <w:rFonts w:ascii="Times New Roman" w:eastAsia="Times New Roman" w:hAnsi="Times New Roman" w:cs="Times New Roman"/>
          <w:color w:val="000000"/>
          <w:sz w:val="28"/>
          <w:szCs w:val="28"/>
          <w:lang w:val="uk-UA" w:eastAsia="uk-UA"/>
        </w:rPr>
      </w:pPr>
      <w:r w:rsidRPr="00827775">
        <w:rPr>
          <w:rFonts w:ascii="Times New Roman" w:hAnsi="Times New Roman"/>
          <w:b/>
          <w:color w:val="000000"/>
          <w:sz w:val="28"/>
          <w:szCs w:val="28"/>
          <w:lang w:val="uk-UA" w:eastAsia="zh-CN"/>
        </w:rPr>
        <w:t xml:space="preserve">3.Правові аспекти </w:t>
      </w:r>
      <w:r w:rsidRPr="00E16336">
        <w:rPr>
          <w:rFonts w:ascii="Times New Roman" w:eastAsia="Times New Roman" w:hAnsi="Times New Roman" w:cs="Times New Roman"/>
          <w:sz w:val="28"/>
          <w:szCs w:val="28"/>
          <w:lang w:val="uk-UA" w:eastAsia="uk-UA"/>
        </w:rPr>
        <w:t>Розроблено</w:t>
      </w:r>
      <w:r w:rsidRPr="00E16336">
        <w:rPr>
          <w:rFonts w:ascii="Times New Roman" w:eastAsia="Times New Roman" w:hAnsi="Times New Roman" w:cs="Times New Roman"/>
          <w:sz w:val="28"/>
          <w:szCs w:val="28"/>
          <w:lang w:val="uk-UA"/>
        </w:rPr>
        <w:t xml:space="preserve"> відповідно до Бюджетного кодексу України, Закону України «Про місцеве самоврядування в Україні», </w:t>
      </w:r>
      <w:r w:rsidRPr="00E16336">
        <w:rPr>
          <w:rFonts w:ascii="Times New Roman" w:hAnsi="Times New Roman" w:cs="Times New Roman"/>
          <w:sz w:val="28"/>
          <w:szCs w:val="28"/>
          <w:lang w:val="uk-UA"/>
        </w:rPr>
        <w:t>«Про благоустрій населених пунктів»</w:t>
      </w:r>
      <w:r>
        <w:rPr>
          <w:rFonts w:ascii="Times New Roman" w:hAnsi="Times New Roman" w:cs="Times New Roman"/>
          <w:sz w:val="28"/>
          <w:szCs w:val="28"/>
          <w:lang w:val="uk-UA"/>
        </w:rPr>
        <w:t xml:space="preserve">, </w:t>
      </w:r>
      <w:r w:rsidRPr="00557A6F">
        <w:rPr>
          <w:rFonts w:ascii="Times New Roman" w:hAnsi="Times New Roman" w:cs="Times New Roman"/>
          <w:sz w:val="28"/>
          <w:szCs w:val="28"/>
          <w:lang w:val="uk-UA"/>
        </w:rPr>
        <w:t xml:space="preserve"> </w:t>
      </w:r>
      <w:r w:rsidRPr="00557A6F">
        <w:rPr>
          <w:rFonts w:ascii="Times New Roman" w:eastAsia="Times New Roman" w:hAnsi="Times New Roman" w:cs="Times New Roman"/>
          <w:color w:val="000000"/>
          <w:sz w:val="28"/>
          <w:szCs w:val="28"/>
          <w:lang w:val="uk-UA" w:eastAsia="uk-UA"/>
        </w:rPr>
        <w:t>постанова КМУ від 09.06.2021р. №590 «Про затвердження Порядку виконання повноважень Державною казначейською службою в особливому режимі в умовах воєнного стану»</w:t>
      </w:r>
      <w:r>
        <w:rPr>
          <w:rFonts w:ascii="Times New Roman" w:eastAsia="Times New Roman" w:hAnsi="Times New Roman" w:cs="Times New Roman"/>
          <w:color w:val="000000"/>
          <w:sz w:val="28"/>
          <w:szCs w:val="28"/>
          <w:lang w:val="uk-UA" w:eastAsia="uk-UA"/>
        </w:rPr>
        <w:t>.</w:t>
      </w:r>
    </w:p>
    <w:p w:rsidR="0074644B" w:rsidRPr="00FC33D9" w:rsidRDefault="00FD00C3" w:rsidP="00DD7BFD">
      <w:pPr>
        <w:suppressAutoHyphens/>
        <w:spacing w:after="0" w:line="240" w:lineRule="auto"/>
        <w:ind w:firstLine="553"/>
        <w:jc w:val="both"/>
        <w:rPr>
          <w:rFonts w:ascii="Times New Roman" w:hAnsi="Times New Roman"/>
          <w:b/>
          <w:color w:val="000000"/>
          <w:sz w:val="28"/>
          <w:szCs w:val="28"/>
          <w:lang w:val="uk-UA" w:eastAsia="zh-CN"/>
        </w:rPr>
      </w:pPr>
      <w:r w:rsidRPr="00FC33D9">
        <w:rPr>
          <w:rFonts w:ascii="Times New Roman" w:hAnsi="Times New Roman"/>
          <w:b/>
          <w:color w:val="000000"/>
          <w:sz w:val="28"/>
          <w:szCs w:val="28"/>
          <w:lang w:val="uk-UA" w:eastAsia="zh-CN"/>
        </w:rPr>
        <w:t>4. Фінансово-економічне обґрунтування</w:t>
      </w:r>
    </w:p>
    <w:p w:rsidR="00FD00C3" w:rsidRDefault="00FD00C3" w:rsidP="00FD00C3">
      <w:pPr>
        <w:pStyle w:val="a5"/>
        <w:spacing w:after="0" w:line="240" w:lineRule="auto"/>
        <w:ind w:left="567"/>
        <w:jc w:val="both"/>
        <w:rPr>
          <w:rFonts w:ascii="Times New Roman" w:hAnsi="Times New Roman" w:cs="Times New Roman"/>
          <w:sz w:val="28"/>
          <w:szCs w:val="28"/>
          <w:lang w:val="uk-UA"/>
        </w:rPr>
      </w:pPr>
      <w:r w:rsidRPr="005D60F9">
        <w:rPr>
          <w:rFonts w:ascii="Times New Roman" w:hAnsi="Times New Roman" w:cs="Times New Roman"/>
          <w:sz w:val="28"/>
          <w:szCs w:val="28"/>
          <w:lang w:val="uk-UA"/>
        </w:rPr>
        <w:t xml:space="preserve">Обсяг фінансування Програми </w:t>
      </w:r>
      <w:r>
        <w:rPr>
          <w:rFonts w:ascii="Times New Roman" w:hAnsi="Times New Roman" w:cs="Times New Roman"/>
          <w:sz w:val="28"/>
          <w:szCs w:val="28"/>
          <w:lang w:val="uk-UA"/>
        </w:rPr>
        <w:t>становить «332 310,00»тис.грн..</w:t>
      </w:r>
    </w:p>
    <w:p w:rsidR="0074644B" w:rsidRDefault="005F334B" w:rsidP="00DD7BFD">
      <w:pPr>
        <w:suppressAutoHyphens/>
        <w:spacing w:after="0" w:line="240" w:lineRule="auto"/>
        <w:ind w:firstLine="553"/>
        <w:jc w:val="both"/>
        <w:rPr>
          <w:rFonts w:ascii="Times New Roman" w:hAnsi="Times New Roman"/>
          <w:b/>
          <w:color w:val="000000"/>
          <w:sz w:val="28"/>
          <w:szCs w:val="28"/>
          <w:lang w:val="uk-UA" w:eastAsia="zh-CN"/>
        </w:rPr>
      </w:pPr>
      <w:r w:rsidRPr="00827775">
        <w:rPr>
          <w:rFonts w:ascii="Times New Roman" w:hAnsi="Times New Roman"/>
          <w:b/>
          <w:color w:val="000000"/>
          <w:sz w:val="28"/>
          <w:szCs w:val="28"/>
          <w:lang w:val="uk-UA" w:eastAsia="zh-CN"/>
        </w:rPr>
        <w:t>5</w:t>
      </w:r>
      <w:r w:rsidR="00FD00C3" w:rsidRPr="00FC33D9">
        <w:rPr>
          <w:rFonts w:ascii="Times New Roman" w:hAnsi="Times New Roman"/>
          <w:b/>
          <w:color w:val="000000"/>
          <w:sz w:val="28"/>
          <w:szCs w:val="28"/>
          <w:lang w:val="uk-UA" w:eastAsia="zh-CN"/>
        </w:rPr>
        <w:t xml:space="preserve">. Прогноз </w:t>
      </w:r>
      <w:r w:rsidR="00FD00C3" w:rsidRPr="00FC33D9">
        <w:rPr>
          <w:rFonts w:ascii="Times New Roman" w:hAnsi="Times New Roman"/>
          <w:b/>
          <w:color w:val="000000"/>
          <w:sz w:val="28"/>
          <w:szCs w:val="28"/>
          <w:lang w:val="uk-UA" w:eastAsia="zh-CN"/>
        </w:rPr>
        <w:t>результатів</w:t>
      </w:r>
    </w:p>
    <w:p w:rsidR="00FD00C3" w:rsidRDefault="00FD00C3" w:rsidP="00FD00C3">
      <w:pPr>
        <w:pStyle w:val="a5"/>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виконання робіт з капітального ремонту шляхопроводу через залізничні колії </w:t>
      </w:r>
      <w:proofErr w:type="spellStart"/>
      <w:r>
        <w:rPr>
          <w:rFonts w:ascii="Times New Roman" w:hAnsi="Times New Roman" w:cs="Times New Roman"/>
          <w:sz w:val="28"/>
          <w:szCs w:val="28"/>
          <w:lang w:val="uk-UA"/>
        </w:rPr>
        <w:t>вул.Онікієнка</w:t>
      </w:r>
      <w:proofErr w:type="spellEnd"/>
      <w:r>
        <w:rPr>
          <w:rFonts w:ascii="Times New Roman" w:hAnsi="Times New Roman" w:cs="Times New Roman"/>
          <w:sz w:val="28"/>
          <w:szCs w:val="28"/>
          <w:lang w:val="uk-UA"/>
        </w:rPr>
        <w:t>;</w:t>
      </w:r>
    </w:p>
    <w:p w:rsidR="00FD00C3" w:rsidRDefault="00FD00C3" w:rsidP="00FD00C3">
      <w:pPr>
        <w:pStyle w:val="a5"/>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-продовження </w:t>
      </w:r>
      <w:proofErr w:type="spellStart"/>
      <w:r>
        <w:rPr>
          <w:rFonts w:ascii="Times New Roman" w:hAnsi="Times New Roman" w:cs="Times New Roman"/>
          <w:sz w:val="28"/>
          <w:szCs w:val="28"/>
          <w:lang w:val="uk-UA"/>
        </w:rPr>
        <w:t>співфінанування</w:t>
      </w:r>
      <w:proofErr w:type="spellEnd"/>
      <w:r>
        <w:rPr>
          <w:rFonts w:ascii="Times New Roman" w:hAnsi="Times New Roman" w:cs="Times New Roman"/>
          <w:sz w:val="28"/>
          <w:szCs w:val="28"/>
          <w:lang w:val="uk-UA"/>
        </w:rPr>
        <w:t xml:space="preserve"> робіт з р</w:t>
      </w:r>
      <w:r w:rsidRPr="00051B5C">
        <w:rPr>
          <w:rFonts w:ascii="Times New Roman" w:hAnsi="Times New Roman" w:cs="Times New Roman"/>
          <w:sz w:val="28"/>
          <w:szCs w:val="28"/>
          <w:lang w:val="uk-UA"/>
        </w:rPr>
        <w:t>екон</w:t>
      </w:r>
      <w:r>
        <w:rPr>
          <w:rFonts w:ascii="Times New Roman" w:hAnsi="Times New Roman" w:cs="Times New Roman"/>
          <w:sz w:val="28"/>
          <w:szCs w:val="28"/>
          <w:lang w:val="uk-UA"/>
        </w:rPr>
        <w:t>струкція</w:t>
      </w:r>
      <w:r w:rsidRPr="00051B5C">
        <w:rPr>
          <w:rFonts w:ascii="Times New Roman" w:hAnsi="Times New Roman" w:cs="Times New Roman"/>
          <w:sz w:val="28"/>
          <w:szCs w:val="28"/>
          <w:lang w:val="uk-UA"/>
        </w:rPr>
        <w:t xml:space="preserve"> дошк</w:t>
      </w:r>
      <w:r>
        <w:rPr>
          <w:rFonts w:ascii="Times New Roman" w:hAnsi="Times New Roman" w:cs="Times New Roman"/>
          <w:sz w:val="28"/>
          <w:szCs w:val="28"/>
          <w:lang w:val="uk-UA"/>
        </w:rPr>
        <w:t>ільного</w:t>
      </w:r>
      <w:r w:rsidRPr="00051B5C">
        <w:rPr>
          <w:rFonts w:ascii="Times New Roman" w:hAnsi="Times New Roman" w:cs="Times New Roman"/>
          <w:sz w:val="28"/>
          <w:szCs w:val="28"/>
          <w:lang w:val="uk-UA"/>
        </w:rPr>
        <w:t xml:space="preserve"> навч</w:t>
      </w:r>
      <w:r>
        <w:rPr>
          <w:rFonts w:ascii="Times New Roman" w:hAnsi="Times New Roman" w:cs="Times New Roman"/>
          <w:sz w:val="28"/>
          <w:szCs w:val="28"/>
          <w:lang w:val="uk-UA"/>
        </w:rPr>
        <w:t>ального</w:t>
      </w:r>
      <w:r w:rsidRPr="00051B5C">
        <w:rPr>
          <w:rFonts w:ascii="Times New Roman" w:hAnsi="Times New Roman" w:cs="Times New Roman"/>
          <w:sz w:val="28"/>
          <w:szCs w:val="28"/>
          <w:lang w:val="uk-UA"/>
        </w:rPr>
        <w:t xml:space="preserve"> закладу (ясла - садок)</w:t>
      </w:r>
      <w:r>
        <w:rPr>
          <w:rFonts w:ascii="Times New Roman" w:hAnsi="Times New Roman" w:cs="Times New Roman"/>
          <w:sz w:val="28"/>
          <w:szCs w:val="28"/>
          <w:lang w:val="uk-UA"/>
        </w:rPr>
        <w:t xml:space="preserve"> </w:t>
      </w:r>
      <w:r w:rsidRPr="00051B5C">
        <w:rPr>
          <w:rFonts w:ascii="Times New Roman" w:hAnsi="Times New Roman" w:cs="Times New Roman"/>
          <w:sz w:val="28"/>
          <w:szCs w:val="28"/>
          <w:lang w:val="uk-UA"/>
        </w:rPr>
        <w:t>комбінованого типу "Зірочка"</w:t>
      </w:r>
      <w:r>
        <w:rPr>
          <w:rFonts w:ascii="Times New Roman" w:hAnsi="Times New Roman" w:cs="Times New Roman"/>
          <w:sz w:val="28"/>
          <w:szCs w:val="28"/>
          <w:lang w:val="uk-UA"/>
        </w:rPr>
        <w:t>;</w:t>
      </w:r>
    </w:p>
    <w:p w:rsidR="00FD00C3" w:rsidRDefault="00FD00C3" w:rsidP="00FD00C3">
      <w:pPr>
        <w:pStyle w:val="a5"/>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-здійснити коригування проектно – кошторисної документації «</w:t>
      </w:r>
      <w:r w:rsidRPr="00D63854">
        <w:rPr>
          <w:rFonts w:ascii="Times New Roman" w:hAnsi="Times New Roman" w:cs="Times New Roman"/>
          <w:sz w:val="28"/>
          <w:szCs w:val="28"/>
          <w:lang w:val="uk-UA"/>
        </w:rPr>
        <w:t>Реконструкція інфекційного відділення центру "Дитяча лікарня" КНП "Броварська БКЛ" БРР БМР по вул. Ярослава Мудрого,47 в м. Бровари Київської області»</w:t>
      </w:r>
      <w:r>
        <w:rPr>
          <w:rFonts w:ascii="Times New Roman" w:hAnsi="Times New Roman" w:cs="Times New Roman"/>
          <w:sz w:val="28"/>
          <w:szCs w:val="28"/>
          <w:lang w:val="uk-UA"/>
        </w:rPr>
        <w:t>;</w:t>
      </w:r>
    </w:p>
    <w:p w:rsidR="00FD00C3" w:rsidRDefault="00FD00C3" w:rsidP="00FD00C3">
      <w:pPr>
        <w:pStyle w:val="a5"/>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E6064D">
        <w:rPr>
          <w:rFonts w:ascii="Times New Roman" w:hAnsi="Times New Roman" w:cs="Times New Roman"/>
          <w:sz w:val="28"/>
          <w:szCs w:val="28"/>
          <w:lang w:val="uk-UA"/>
        </w:rPr>
        <w:t xml:space="preserve"> </w:t>
      </w:r>
      <w:r>
        <w:rPr>
          <w:rFonts w:ascii="Times New Roman" w:hAnsi="Times New Roman" w:cs="Times New Roman"/>
          <w:sz w:val="28"/>
          <w:szCs w:val="28"/>
          <w:lang w:val="uk-UA"/>
        </w:rPr>
        <w:t>забезпечення виконання робіт з п</w:t>
      </w:r>
      <w:r w:rsidRPr="00D63854">
        <w:rPr>
          <w:rFonts w:ascii="Times New Roman" w:hAnsi="Times New Roman" w:cs="Times New Roman"/>
          <w:sz w:val="28"/>
          <w:szCs w:val="28"/>
          <w:lang w:val="uk-UA"/>
        </w:rPr>
        <w:t>рокладання розподільчих газопроводів високого та середнього тиску з кільцюванням на території Броварського району</w:t>
      </w:r>
      <w:r>
        <w:rPr>
          <w:rFonts w:ascii="Times New Roman" w:hAnsi="Times New Roman" w:cs="Times New Roman"/>
          <w:sz w:val="28"/>
          <w:szCs w:val="28"/>
          <w:lang w:val="uk-UA"/>
        </w:rPr>
        <w:t>.</w:t>
      </w:r>
    </w:p>
    <w:p w:rsidR="00FD00C3" w:rsidRDefault="00FD00C3" w:rsidP="00FD00C3">
      <w:pPr>
        <w:spacing w:after="0" w:line="240" w:lineRule="auto"/>
        <w:ind w:left="567"/>
        <w:contextualSpacing/>
        <w:jc w:val="both"/>
        <w:rPr>
          <w:rFonts w:ascii="Times New Roman" w:hAnsi="Times New Roman" w:cs="Times New Roman"/>
          <w:sz w:val="28"/>
          <w:szCs w:val="28"/>
          <w:lang w:val="uk-UA"/>
        </w:rPr>
      </w:pPr>
      <w:r w:rsidRPr="00827775">
        <w:rPr>
          <w:rFonts w:ascii="Times New Roman" w:hAnsi="Times New Roman"/>
          <w:b/>
          <w:sz w:val="28"/>
          <w:szCs w:val="28"/>
          <w:shd w:val="clear" w:color="auto" w:fill="FFFFFF"/>
          <w:lang w:val="uk-UA"/>
        </w:rPr>
        <w:t>6</w:t>
      </w:r>
      <w:r w:rsidR="00525C68" w:rsidRPr="00827775">
        <w:rPr>
          <w:rFonts w:ascii="Times New Roman" w:hAnsi="Times New Roman"/>
          <w:b/>
          <w:sz w:val="28"/>
          <w:szCs w:val="28"/>
          <w:shd w:val="clear" w:color="auto" w:fill="FFFFFF"/>
          <w:lang w:val="uk-UA"/>
        </w:rPr>
        <w:t xml:space="preserve">. Суб’єкт подання проекту рішення </w:t>
      </w:r>
      <w:r w:rsidRPr="009566C2">
        <w:rPr>
          <w:rFonts w:ascii="Times New Roman" w:hAnsi="Times New Roman" w:cs="Times New Roman"/>
          <w:sz w:val="28"/>
          <w:szCs w:val="28"/>
          <w:lang w:val="uk-UA"/>
        </w:rPr>
        <w:t>У</w:t>
      </w:r>
      <w:r>
        <w:rPr>
          <w:rFonts w:ascii="Times New Roman" w:hAnsi="Times New Roman" w:cs="Times New Roman"/>
          <w:sz w:val="28"/>
          <w:szCs w:val="28"/>
          <w:lang w:val="uk-UA"/>
        </w:rPr>
        <w:t>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r w:rsidRPr="009566C2">
        <w:rPr>
          <w:rFonts w:ascii="Times New Roman" w:hAnsi="Times New Roman" w:cs="Times New Roman"/>
          <w:sz w:val="28"/>
          <w:szCs w:val="28"/>
          <w:lang w:val="uk-UA"/>
        </w:rPr>
        <w:t>, начальник Решетова С.І. 604-13, Драна О.М. 461-10.</w:t>
      </w:r>
    </w:p>
    <w:p w:rsidR="005F334B" w:rsidRDefault="00FD00C3" w:rsidP="00DD7BFD">
      <w:pPr>
        <w:spacing w:after="0"/>
        <w:ind w:firstLine="553"/>
        <w:jc w:val="both"/>
        <w:rPr>
          <w:rFonts w:ascii="Times New Roman" w:hAnsi="Times New Roman"/>
          <w:b/>
          <w:sz w:val="28"/>
          <w:szCs w:val="28"/>
          <w:lang w:val="uk-UA"/>
        </w:rPr>
      </w:pPr>
      <w:bookmarkStart w:id="0" w:name="_GoBack"/>
      <w:r w:rsidRPr="00827775">
        <w:rPr>
          <w:rFonts w:ascii="Times New Roman" w:hAnsi="Times New Roman"/>
          <w:b/>
          <w:sz w:val="28"/>
          <w:szCs w:val="28"/>
          <w:lang w:val="uk-UA"/>
        </w:rPr>
        <w:t>7</w:t>
      </w:r>
      <w:r w:rsidRPr="00827775">
        <w:rPr>
          <w:rFonts w:ascii="Times New Roman" w:hAnsi="Times New Roman"/>
          <w:b/>
          <w:sz w:val="28"/>
          <w:szCs w:val="28"/>
        </w:rPr>
        <w:t xml:space="preserve">. </w:t>
      </w:r>
      <w:proofErr w:type="spellStart"/>
      <w:r w:rsidRPr="00827775">
        <w:rPr>
          <w:rFonts w:ascii="Times New Roman" w:hAnsi="Times New Roman"/>
          <w:b/>
          <w:sz w:val="28"/>
          <w:szCs w:val="28"/>
        </w:rPr>
        <w:t>Порівняльна</w:t>
      </w:r>
      <w:proofErr w:type="spellEnd"/>
      <w:r w:rsidRPr="00827775">
        <w:rPr>
          <w:rFonts w:ascii="Times New Roman" w:hAnsi="Times New Roman"/>
          <w:b/>
          <w:sz w:val="28"/>
          <w:szCs w:val="28"/>
        </w:rPr>
        <w:t xml:space="preserve"> </w:t>
      </w:r>
      <w:proofErr w:type="spellStart"/>
      <w:r w:rsidRPr="00827775">
        <w:rPr>
          <w:rFonts w:ascii="Times New Roman" w:hAnsi="Times New Roman"/>
          <w:b/>
          <w:sz w:val="28"/>
          <w:szCs w:val="28"/>
        </w:rPr>
        <w:t>таблиця</w:t>
      </w:r>
      <w:proofErr w:type="spellEnd"/>
      <w:r w:rsidRPr="00827775">
        <w:rPr>
          <w:rFonts w:ascii="Times New Roman" w:hAnsi="Times New Roman"/>
          <w:b/>
          <w:sz w:val="28"/>
          <w:szCs w:val="28"/>
        </w:rPr>
        <w:t xml:space="preserve"> </w:t>
      </w:r>
      <w:r>
        <w:rPr>
          <w:rFonts w:ascii="Times New Roman" w:hAnsi="Times New Roman"/>
          <w:b/>
          <w:sz w:val="28"/>
          <w:szCs w:val="28"/>
          <w:lang w:val="uk-UA"/>
        </w:rPr>
        <w:t xml:space="preserve">                                              </w:t>
      </w:r>
      <w:proofErr w:type="spellStart"/>
      <w:r>
        <w:rPr>
          <w:rFonts w:ascii="Times New Roman" w:hAnsi="Times New Roman"/>
          <w:b/>
          <w:sz w:val="28"/>
          <w:szCs w:val="28"/>
          <w:lang w:val="uk-UA"/>
        </w:rPr>
        <w:t>тис.грн</w:t>
      </w:r>
      <w:proofErr w:type="spellEnd"/>
      <w:r>
        <w:rPr>
          <w:rFonts w:ascii="Times New Roman" w:hAnsi="Times New Roman"/>
          <w:b/>
          <w:sz w:val="28"/>
          <w:szCs w:val="28"/>
          <w:lang w:val="uk-UA"/>
        </w:rPr>
        <w:t xml:space="preserve">. </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276"/>
        <w:gridCol w:w="1276"/>
        <w:gridCol w:w="1417"/>
        <w:gridCol w:w="1843"/>
      </w:tblGrid>
      <w:tr w:rsidR="00FD00C3" w:rsidRPr="004D33DB" w:rsidTr="00FD00C3">
        <w:trPr>
          <w:trHeight w:val="517"/>
        </w:trPr>
        <w:tc>
          <w:tcPr>
            <w:tcW w:w="988" w:type="dxa"/>
            <w:shd w:val="clear" w:color="auto" w:fill="auto"/>
            <w:noWrap/>
            <w:hideMark/>
          </w:tcPr>
          <w:bookmarkEnd w:id="0"/>
          <w:p w:rsidR="00FD00C3" w:rsidRPr="00FD00C3" w:rsidRDefault="00FD00C3" w:rsidP="000E2CB5">
            <w:pPr>
              <w:spacing w:after="0" w:line="240" w:lineRule="auto"/>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 </w:t>
            </w:r>
          </w:p>
        </w:tc>
        <w:tc>
          <w:tcPr>
            <w:tcW w:w="2664" w:type="dxa"/>
            <w:shd w:val="clear" w:color="auto" w:fill="auto"/>
            <w:noWrap/>
            <w:hideMark/>
          </w:tcPr>
          <w:p w:rsidR="00FD00C3" w:rsidRPr="00FD00C3" w:rsidRDefault="00FD00C3" w:rsidP="000E2CB5">
            <w:pPr>
              <w:spacing w:after="0" w:line="240" w:lineRule="auto"/>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Заходи реалізації Програми</w:t>
            </w:r>
          </w:p>
        </w:tc>
        <w:tc>
          <w:tcPr>
            <w:tcW w:w="1276" w:type="dxa"/>
            <w:shd w:val="clear" w:color="auto" w:fill="auto"/>
            <w:noWrap/>
            <w:hideMark/>
          </w:tcPr>
          <w:p w:rsidR="00FD00C3" w:rsidRPr="00FD00C3" w:rsidRDefault="00FD00C3" w:rsidP="000E2CB5">
            <w:pPr>
              <w:spacing w:after="0" w:line="240" w:lineRule="auto"/>
              <w:jc w:val="center"/>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було</w:t>
            </w:r>
          </w:p>
        </w:tc>
        <w:tc>
          <w:tcPr>
            <w:tcW w:w="1276" w:type="dxa"/>
          </w:tcPr>
          <w:p w:rsidR="00FD00C3" w:rsidRPr="00FD00C3" w:rsidRDefault="00FD00C3" w:rsidP="000E2CB5">
            <w:pPr>
              <w:spacing w:after="0" w:line="240" w:lineRule="auto"/>
              <w:jc w:val="center"/>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зміни</w:t>
            </w:r>
          </w:p>
        </w:tc>
        <w:tc>
          <w:tcPr>
            <w:tcW w:w="1417" w:type="dxa"/>
          </w:tcPr>
          <w:p w:rsidR="00FD00C3" w:rsidRPr="00FD00C3" w:rsidRDefault="00FD00C3" w:rsidP="000E2CB5">
            <w:pPr>
              <w:spacing w:after="0" w:line="240" w:lineRule="auto"/>
              <w:jc w:val="center"/>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стало</w:t>
            </w:r>
          </w:p>
        </w:tc>
        <w:tc>
          <w:tcPr>
            <w:tcW w:w="1843" w:type="dxa"/>
          </w:tcPr>
          <w:p w:rsidR="00FD00C3" w:rsidRPr="00FD00C3" w:rsidRDefault="00FD00C3" w:rsidP="000E2CB5">
            <w:pPr>
              <w:spacing w:after="0" w:line="240" w:lineRule="auto"/>
              <w:jc w:val="center"/>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примітки</w:t>
            </w:r>
          </w:p>
        </w:tc>
      </w:tr>
      <w:tr w:rsidR="00FD00C3" w:rsidRPr="004D33DB" w:rsidTr="00FD00C3">
        <w:trPr>
          <w:trHeight w:val="552"/>
        </w:trPr>
        <w:tc>
          <w:tcPr>
            <w:tcW w:w="988"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
                <w:bCs/>
                <w:color w:val="000000"/>
                <w:lang w:val="uk-UA" w:eastAsia="uk-UA"/>
              </w:rPr>
            </w:pPr>
          </w:p>
        </w:tc>
        <w:tc>
          <w:tcPr>
            <w:tcW w:w="2664"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Всього видатки</w:t>
            </w:r>
          </w:p>
        </w:tc>
        <w:tc>
          <w:tcPr>
            <w:tcW w:w="1276" w:type="dxa"/>
            <w:shd w:val="clear" w:color="auto" w:fill="auto"/>
            <w:noWrap/>
          </w:tcPr>
          <w:p w:rsidR="00FD00C3" w:rsidRPr="00FD00C3" w:rsidRDefault="00FD00C3" w:rsidP="000E2CB5">
            <w:pPr>
              <w:spacing w:after="0" w:line="240" w:lineRule="auto"/>
              <w:contextualSpacing/>
              <w:jc w:val="right"/>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323 310,00</w:t>
            </w:r>
          </w:p>
        </w:tc>
        <w:tc>
          <w:tcPr>
            <w:tcW w:w="1276" w:type="dxa"/>
          </w:tcPr>
          <w:p w:rsidR="00FD00C3" w:rsidRPr="00FD00C3" w:rsidRDefault="00FD00C3" w:rsidP="000E2CB5">
            <w:pPr>
              <w:spacing w:after="0" w:line="240" w:lineRule="auto"/>
              <w:contextualSpacing/>
              <w:jc w:val="right"/>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9 000,00</w:t>
            </w:r>
          </w:p>
        </w:tc>
        <w:tc>
          <w:tcPr>
            <w:tcW w:w="1417" w:type="dxa"/>
          </w:tcPr>
          <w:p w:rsidR="00FD00C3" w:rsidRPr="00FD00C3" w:rsidRDefault="00FD00C3" w:rsidP="000E2CB5">
            <w:pPr>
              <w:spacing w:after="0" w:line="240" w:lineRule="auto"/>
              <w:contextualSpacing/>
              <w:jc w:val="right"/>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332 310,00</w:t>
            </w:r>
          </w:p>
        </w:tc>
        <w:tc>
          <w:tcPr>
            <w:tcW w:w="1843" w:type="dxa"/>
          </w:tcPr>
          <w:p w:rsidR="00FD00C3" w:rsidRPr="00FD00C3" w:rsidRDefault="00FD00C3" w:rsidP="000E2CB5">
            <w:pPr>
              <w:spacing w:after="0" w:line="240" w:lineRule="auto"/>
              <w:contextualSpacing/>
              <w:jc w:val="right"/>
              <w:rPr>
                <w:rFonts w:ascii="Times New Roman" w:eastAsia="Times New Roman" w:hAnsi="Times New Roman" w:cs="Times New Roman"/>
                <w:bCs/>
                <w:color w:val="000000"/>
                <w:lang w:val="uk-UA" w:eastAsia="uk-UA"/>
              </w:rPr>
            </w:pPr>
          </w:p>
        </w:tc>
      </w:tr>
      <w:tr w:rsidR="00FD00C3" w:rsidRPr="004D33DB" w:rsidTr="00FD00C3">
        <w:trPr>
          <w:trHeight w:val="552"/>
        </w:trPr>
        <w:tc>
          <w:tcPr>
            <w:tcW w:w="988"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 xml:space="preserve">1.2. </w:t>
            </w:r>
          </w:p>
        </w:tc>
        <w:tc>
          <w:tcPr>
            <w:tcW w:w="2664"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
                <w:bCs/>
                <w:color w:val="000000"/>
                <w:lang w:val="uk-UA" w:eastAsia="uk-UA"/>
              </w:rPr>
            </w:pPr>
            <w:proofErr w:type="spellStart"/>
            <w:r w:rsidRPr="00FD00C3">
              <w:rPr>
                <w:rFonts w:ascii="Times New Roman" w:eastAsia="Times New Roman" w:hAnsi="Times New Roman" w:cs="Times New Roman"/>
                <w:b/>
                <w:bCs/>
                <w:color w:val="000000"/>
                <w:lang w:val="uk-UA" w:eastAsia="uk-UA"/>
              </w:rPr>
              <w:t>Вулично</w:t>
            </w:r>
            <w:proofErr w:type="spellEnd"/>
            <w:r w:rsidRPr="00FD00C3">
              <w:rPr>
                <w:rFonts w:ascii="Times New Roman" w:eastAsia="Times New Roman" w:hAnsi="Times New Roman" w:cs="Times New Roman"/>
                <w:b/>
                <w:bCs/>
                <w:color w:val="000000"/>
                <w:lang w:val="uk-UA" w:eastAsia="uk-UA"/>
              </w:rPr>
              <w:t xml:space="preserve"> - шляхова інфраструктура та благоустрій території</w:t>
            </w:r>
          </w:p>
        </w:tc>
        <w:tc>
          <w:tcPr>
            <w:tcW w:w="1276" w:type="dxa"/>
            <w:shd w:val="clear" w:color="auto" w:fill="auto"/>
            <w:noWrap/>
          </w:tcPr>
          <w:p w:rsidR="00FD00C3" w:rsidRPr="00FD00C3" w:rsidRDefault="00FD00C3" w:rsidP="000E2CB5">
            <w:pPr>
              <w:spacing w:after="0" w:line="240" w:lineRule="auto"/>
              <w:contextualSpacing/>
              <w:jc w:val="right"/>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222 975,00</w:t>
            </w:r>
          </w:p>
        </w:tc>
        <w:tc>
          <w:tcPr>
            <w:tcW w:w="1276" w:type="dxa"/>
          </w:tcPr>
          <w:p w:rsidR="00FD00C3" w:rsidRPr="00FD00C3" w:rsidRDefault="00FD00C3" w:rsidP="000E2CB5">
            <w:pPr>
              <w:spacing w:after="0" w:line="240" w:lineRule="auto"/>
              <w:contextualSpacing/>
              <w:jc w:val="right"/>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5 000,00</w:t>
            </w:r>
          </w:p>
        </w:tc>
        <w:tc>
          <w:tcPr>
            <w:tcW w:w="1417" w:type="dxa"/>
          </w:tcPr>
          <w:p w:rsidR="00FD00C3" w:rsidRPr="00FD00C3" w:rsidRDefault="00FD00C3" w:rsidP="000E2CB5">
            <w:pPr>
              <w:spacing w:after="0" w:line="240" w:lineRule="auto"/>
              <w:contextualSpacing/>
              <w:jc w:val="right"/>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227 975,00</w:t>
            </w:r>
          </w:p>
        </w:tc>
        <w:tc>
          <w:tcPr>
            <w:tcW w:w="1843" w:type="dxa"/>
          </w:tcPr>
          <w:p w:rsidR="00FD00C3" w:rsidRPr="00FD00C3" w:rsidRDefault="00FD00C3" w:rsidP="000E2CB5">
            <w:pPr>
              <w:spacing w:after="0" w:line="240" w:lineRule="auto"/>
              <w:contextualSpacing/>
              <w:jc w:val="right"/>
              <w:rPr>
                <w:rFonts w:ascii="Times New Roman" w:eastAsia="Times New Roman" w:hAnsi="Times New Roman" w:cs="Times New Roman"/>
                <w:bCs/>
                <w:color w:val="000000"/>
                <w:lang w:val="uk-UA" w:eastAsia="uk-UA"/>
              </w:rPr>
            </w:pPr>
          </w:p>
        </w:tc>
      </w:tr>
      <w:tr w:rsidR="00FD00C3" w:rsidRPr="00E6064D" w:rsidTr="00FD00C3">
        <w:trPr>
          <w:trHeight w:val="552"/>
        </w:trPr>
        <w:tc>
          <w:tcPr>
            <w:tcW w:w="988"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1.2.1.</w:t>
            </w:r>
          </w:p>
        </w:tc>
        <w:tc>
          <w:tcPr>
            <w:tcW w:w="2664"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Нове будівництво, реконструкція, капітальний ремонт доріг, вулиць, шляхопроводів</w:t>
            </w:r>
          </w:p>
        </w:tc>
        <w:tc>
          <w:tcPr>
            <w:tcW w:w="1276" w:type="dxa"/>
            <w:shd w:val="clear" w:color="auto" w:fill="auto"/>
            <w:noWrap/>
          </w:tcPr>
          <w:p w:rsidR="00FD00C3" w:rsidRPr="00FD00C3" w:rsidRDefault="00FD00C3" w:rsidP="000E2CB5">
            <w:pPr>
              <w:spacing w:after="0" w:line="240" w:lineRule="auto"/>
              <w:contextualSpacing/>
              <w:jc w:val="right"/>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44 025,00</w:t>
            </w:r>
          </w:p>
        </w:tc>
        <w:tc>
          <w:tcPr>
            <w:tcW w:w="1276" w:type="dxa"/>
          </w:tcPr>
          <w:p w:rsidR="00FD00C3" w:rsidRPr="00FD00C3" w:rsidRDefault="00FD00C3" w:rsidP="000E2CB5">
            <w:pPr>
              <w:spacing w:after="0" w:line="240" w:lineRule="auto"/>
              <w:contextualSpacing/>
              <w:jc w:val="right"/>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5000,00</w:t>
            </w:r>
          </w:p>
        </w:tc>
        <w:tc>
          <w:tcPr>
            <w:tcW w:w="1417" w:type="dxa"/>
          </w:tcPr>
          <w:p w:rsidR="00FD00C3" w:rsidRPr="00FD00C3" w:rsidRDefault="00FD00C3" w:rsidP="000E2CB5">
            <w:pPr>
              <w:spacing w:after="0" w:line="240" w:lineRule="auto"/>
              <w:contextualSpacing/>
              <w:jc w:val="right"/>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49 025,00</w:t>
            </w:r>
          </w:p>
        </w:tc>
        <w:tc>
          <w:tcPr>
            <w:tcW w:w="1843" w:type="dxa"/>
          </w:tcPr>
          <w:p w:rsidR="00FD00C3" w:rsidRPr="00FD00C3" w:rsidRDefault="00FD00C3" w:rsidP="000E2CB5">
            <w:pPr>
              <w:spacing w:after="0" w:line="240" w:lineRule="auto"/>
              <w:contextualSpacing/>
              <w:jc w:val="right"/>
              <w:rPr>
                <w:rFonts w:ascii="Times New Roman" w:eastAsia="Times New Roman" w:hAnsi="Times New Roman" w:cs="Times New Roman"/>
                <w:bCs/>
                <w:i/>
                <w:color w:val="000000"/>
                <w:lang w:val="uk-UA" w:eastAsia="uk-UA"/>
              </w:rPr>
            </w:pPr>
            <w:r w:rsidRPr="00FD00C3">
              <w:rPr>
                <w:rFonts w:ascii="Times New Roman" w:hAnsi="Times New Roman" w:cs="Times New Roman"/>
                <w:i/>
                <w:lang w:val="uk-UA"/>
              </w:rPr>
              <w:t xml:space="preserve">Капітальний ремонт шляхопроводу через залізничні колії по </w:t>
            </w:r>
            <w:proofErr w:type="spellStart"/>
            <w:r w:rsidRPr="00FD00C3">
              <w:rPr>
                <w:rFonts w:ascii="Times New Roman" w:hAnsi="Times New Roman" w:cs="Times New Roman"/>
                <w:i/>
                <w:lang w:val="uk-UA"/>
              </w:rPr>
              <w:t>вул.Онікієнка</w:t>
            </w:r>
            <w:proofErr w:type="spellEnd"/>
            <w:r w:rsidRPr="00FD00C3">
              <w:rPr>
                <w:rFonts w:ascii="Times New Roman" w:hAnsi="Times New Roman" w:cs="Times New Roman"/>
                <w:i/>
                <w:lang w:val="uk-UA"/>
              </w:rPr>
              <w:t xml:space="preserve"> Олега в </w:t>
            </w:r>
            <w:proofErr w:type="spellStart"/>
            <w:r w:rsidRPr="00FD00C3">
              <w:rPr>
                <w:rFonts w:ascii="Times New Roman" w:hAnsi="Times New Roman" w:cs="Times New Roman"/>
                <w:i/>
                <w:lang w:val="uk-UA"/>
              </w:rPr>
              <w:t>м.Бровари</w:t>
            </w:r>
            <w:proofErr w:type="spellEnd"/>
            <w:r w:rsidRPr="00FD00C3">
              <w:rPr>
                <w:rFonts w:ascii="Times New Roman" w:hAnsi="Times New Roman" w:cs="Times New Roman"/>
                <w:i/>
                <w:lang w:val="uk-UA"/>
              </w:rPr>
              <w:t xml:space="preserve"> Київської області</w:t>
            </w:r>
          </w:p>
        </w:tc>
      </w:tr>
      <w:tr w:rsidR="00FD00C3" w:rsidRPr="00462353" w:rsidTr="00FD00C3">
        <w:trPr>
          <w:trHeight w:val="412"/>
        </w:trPr>
        <w:tc>
          <w:tcPr>
            <w:tcW w:w="988" w:type="dxa"/>
            <w:shd w:val="clear" w:color="auto" w:fill="auto"/>
            <w:noWrap/>
          </w:tcPr>
          <w:p w:rsidR="00FD00C3" w:rsidRPr="00FD00C3" w:rsidRDefault="00FD00C3" w:rsidP="000E2CB5">
            <w:pPr>
              <w:spacing w:after="0" w:line="240" w:lineRule="auto"/>
              <w:contextualSpacing/>
              <w:rPr>
                <w:rFonts w:ascii="Times New Roman" w:hAnsi="Times New Roman" w:cs="Times New Roman"/>
                <w:b/>
                <w:color w:val="000000"/>
                <w:lang w:val="uk-UA"/>
              </w:rPr>
            </w:pPr>
            <w:r w:rsidRPr="00FD00C3">
              <w:rPr>
                <w:rFonts w:ascii="Times New Roman" w:hAnsi="Times New Roman" w:cs="Times New Roman"/>
                <w:b/>
                <w:color w:val="000000"/>
                <w:lang w:val="uk-UA"/>
              </w:rPr>
              <w:t>1.3.</w:t>
            </w:r>
          </w:p>
        </w:tc>
        <w:tc>
          <w:tcPr>
            <w:tcW w:w="2664"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
                <w:color w:val="000000"/>
                <w:lang w:val="uk-UA" w:eastAsia="uk-UA"/>
              </w:rPr>
            </w:pPr>
            <w:r w:rsidRPr="00FD00C3">
              <w:rPr>
                <w:rFonts w:ascii="Times New Roman" w:eastAsia="Times New Roman" w:hAnsi="Times New Roman" w:cs="Times New Roman"/>
                <w:b/>
                <w:color w:val="000000"/>
                <w:lang w:val="uk-UA" w:eastAsia="uk-UA"/>
              </w:rPr>
              <w:t>Заклади освіти, культури, спорту та соціального призначення</w:t>
            </w:r>
          </w:p>
        </w:tc>
        <w:tc>
          <w:tcPr>
            <w:tcW w:w="1276"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74 030,00</w:t>
            </w:r>
          </w:p>
        </w:tc>
        <w:tc>
          <w:tcPr>
            <w:tcW w:w="1276" w:type="dxa"/>
          </w:tcPr>
          <w:p w:rsidR="00FD00C3" w:rsidRPr="00FD00C3" w:rsidRDefault="00FD00C3" w:rsidP="000E2CB5">
            <w:pPr>
              <w:spacing w:after="0" w:line="240" w:lineRule="auto"/>
              <w:contextualSpacing/>
              <w:jc w:val="right"/>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2 500,00</w:t>
            </w:r>
          </w:p>
        </w:tc>
        <w:tc>
          <w:tcPr>
            <w:tcW w:w="1417" w:type="dxa"/>
          </w:tcPr>
          <w:p w:rsidR="00FD00C3" w:rsidRPr="00FD00C3" w:rsidRDefault="00FD00C3" w:rsidP="000E2CB5">
            <w:pPr>
              <w:spacing w:after="0" w:line="240" w:lineRule="auto"/>
              <w:contextualSpacing/>
              <w:jc w:val="right"/>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76 530,00</w:t>
            </w:r>
          </w:p>
        </w:tc>
        <w:tc>
          <w:tcPr>
            <w:tcW w:w="1843" w:type="dxa"/>
          </w:tcPr>
          <w:p w:rsidR="00FD00C3" w:rsidRPr="00FD00C3" w:rsidRDefault="00FD00C3" w:rsidP="000E2CB5">
            <w:pPr>
              <w:spacing w:after="0" w:line="240" w:lineRule="auto"/>
              <w:contextualSpacing/>
              <w:jc w:val="both"/>
              <w:rPr>
                <w:rFonts w:ascii="Times New Roman" w:eastAsia="Times New Roman" w:hAnsi="Times New Roman" w:cs="Times New Roman"/>
                <w:b/>
                <w:bCs/>
                <w:i/>
                <w:color w:val="000000"/>
                <w:lang w:val="uk-UA" w:eastAsia="uk-UA"/>
              </w:rPr>
            </w:pPr>
          </w:p>
        </w:tc>
      </w:tr>
      <w:tr w:rsidR="00FD00C3" w:rsidRPr="00EE0E66" w:rsidTr="00FD00C3">
        <w:trPr>
          <w:trHeight w:val="412"/>
        </w:trPr>
        <w:tc>
          <w:tcPr>
            <w:tcW w:w="988" w:type="dxa"/>
            <w:shd w:val="clear" w:color="auto" w:fill="auto"/>
            <w:noWrap/>
          </w:tcPr>
          <w:p w:rsidR="00FD00C3" w:rsidRPr="00FD00C3" w:rsidRDefault="00FD00C3" w:rsidP="000E2CB5">
            <w:pPr>
              <w:spacing w:after="0" w:line="240" w:lineRule="auto"/>
              <w:contextualSpacing/>
              <w:rPr>
                <w:rFonts w:ascii="Times New Roman" w:hAnsi="Times New Roman" w:cs="Times New Roman"/>
                <w:color w:val="000000"/>
                <w:lang w:val="uk-UA"/>
              </w:rPr>
            </w:pPr>
            <w:r w:rsidRPr="00FD00C3">
              <w:rPr>
                <w:rFonts w:ascii="Times New Roman" w:hAnsi="Times New Roman" w:cs="Times New Roman"/>
                <w:color w:val="000000"/>
                <w:lang w:val="uk-UA"/>
              </w:rPr>
              <w:lastRenderedPageBreak/>
              <w:t>1.3.6.</w:t>
            </w:r>
          </w:p>
        </w:tc>
        <w:tc>
          <w:tcPr>
            <w:tcW w:w="2664"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color w:val="000000"/>
                <w:lang w:val="uk-UA" w:eastAsia="uk-UA"/>
              </w:rPr>
            </w:pPr>
            <w:r w:rsidRPr="00FD00C3">
              <w:rPr>
                <w:rFonts w:ascii="Times New Roman" w:eastAsia="Times New Roman" w:hAnsi="Times New Roman" w:cs="Times New Roman"/>
                <w:color w:val="000000"/>
                <w:lang w:val="uk-UA" w:eastAsia="uk-UA"/>
              </w:rPr>
              <w:t>Нове будівництво, реконструкція, капітальний ремонт об''</w:t>
            </w:r>
            <w:proofErr w:type="spellStart"/>
            <w:r w:rsidRPr="00FD00C3">
              <w:rPr>
                <w:rFonts w:ascii="Times New Roman" w:eastAsia="Times New Roman" w:hAnsi="Times New Roman" w:cs="Times New Roman"/>
                <w:color w:val="000000"/>
                <w:lang w:val="uk-UA" w:eastAsia="uk-UA"/>
              </w:rPr>
              <w:t>єктів</w:t>
            </w:r>
            <w:proofErr w:type="spellEnd"/>
          </w:p>
        </w:tc>
        <w:tc>
          <w:tcPr>
            <w:tcW w:w="1276"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73 500,00</w:t>
            </w:r>
          </w:p>
        </w:tc>
        <w:tc>
          <w:tcPr>
            <w:tcW w:w="1276" w:type="dxa"/>
          </w:tcPr>
          <w:p w:rsidR="00FD00C3" w:rsidRPr="00FD00C3" w:rsidRDefault="00FD00C3" w:rsidP="000E2CB5">
            <w:pPr>
              <w:spacing w:after="0" w:line="240" w:lineRule="auto"/>
              <w:contextualSpacing/>
              <w:jc w:val="right"/>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2 500,00</w:t>
            </w:r>
          </w:p>
        </w:tc>
        <w:tc>
          <w:tcPr>
            <w:tcW w:w="1417" w:type="dxa"/>
          </w:tcPr>
          <w:p w:rsidR="00FD00C3" w:rsidRPr="00FD00C3" w:rsidRDefault="00FD00C3" w:rsidP="000E2CB5">
            <w:pPr>
              <w:spacing w:after="0" w:line="240" w:lineRule="auto"/>
              <w:contextualSpacing/>
              <w:jc w:val="right"/>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76 000,00</w:t>
            </w:r>
          </w:p>
        </w:tc>
        <w:tc>
          <w:tcPr>
            <w:tcW w:w="1843" w:type="dxa"/>
          </w:tcPr>
          <w:p w:rsidR="00FD00C3" w:rsidRPr="00FD00C3" w:rsidRDefault="00FD00C3" w:rsidP="000E2CB5">
            <w:pPr>
              <w:spacing w:after="0" w:line="240" w:lineRule="auto"/>
              <w:contextualSpacing/>
              <w:jc w:val="both"/>
              <w:rPr>
                <w:rFonts w:ascii="Times New Roman" w:hAnsi="Times New Roman" w:cs="Times New Roman"/>
                <w:i/>
                <w:lang w:val="uk-UA"/>
              </w:rPr>
            </w:pPr>
            <w:r w:rsidRPr="00FD00C3">
              <w:rPr>
                <w:rFonts w:ascii="Times New Roman" w:hAnsi="Times New Roman" w:cs="Times New Roman"/>
                <w:i/>
                <w:lang w:val="uk-UA"/>
              </w:rPr>
              <w:t xml:space="preserve">Реконструкція дошкільного навчального закладу (ясла - садок) комбінованого типу "Зірочка" по </w:t>
            </w:r>
            <w:proofErr w:type="spellStart"/>
            <w:r w:rsidRPr="00FD00C3">
              <w:rPr>
                <w:rFonts w:ascii="Times New Roman" w:hAnsi="Times New Roman" w:cs="Times New Roman"/>
                <w:i/>
                <w:lang w:val="uk-UA"/>
              </w:rPr>
              <w:t>вул.Ярослава</w:t>
            </w:r>
            <w:proofErr w:type="spellEnd"/>
            <w:r w:rsidRPr="00FD00C3">
              <w:rPr>
                <w:rFonts w:ascii="Times New Roman" w:hAnsi="Times New Roman" w:cs="Times New Roman"/>
                <w:i/>
                <w:lang w:val="uk-UA"/>
              </w:rPr>
              <w:t xml:space="preserve"> Мудрого(Кірова),3 в </w:t>
            </w:r>
            <w:proofErr w:type="spellStart"/>
            <w:r w:rsidRPr="00FD00C3">
              <w:rPr>
                <w:rFonts w:ascii="Times New Roman" w:hAnsi="Times New Roman" w:cs="Times New Roman"/>
                <w:i/>
                <w:lang w:val="uk-UA"/>
              </w:rPr>
              <w:t>м.Бровари</w:t>
            </w:r>
            <w:proofErr w:type="spellEnd"/>
            <w:r w:rsidRPr="00FD00C3">
              <w:rPr>
                <w:rFonts w:ascii="Times New Roman" w:hAnsi="Times New Roman" w:cs="Times New Roman"/>
                <w:i/>
                <w:lang w:val="uk-UA"/>
              </w:rPr>
              <w:t xml:space="preserve"> Київської області</w:t>
            </w:r>
          </w:p>
          <w:p w:rsidR="00FD00C3" w:rsidRPr="00FD00C3" w:rsidRDefault="00FD00C3" w:rsidP="000E2CB5">
            <w:pPr>
              <w:spacing w:after="0" w:line="240" w:lineRule="auto"/>
              <w:contextualSpacing/>
              <w:jc w:val="both"/>
              <w:rPr>
                <w:rFonts w:ascii="Times New Roman" w:eastAsia="Times New Roman" w:hAnsi="Times New Roman" w:cs="Times New Roman"/>
                <w:bCs/>
                <w:i/>
                <w:color w:val="000000"/>
                <w:lang w:val="uk-UA" w:eastAsia="uk-UA"/>
              </w:rPr>
            </w:pPr>
            <w:r w:rsidRPr="00FD00C3">
              <w:rPr>
                <w:rFonts w:ascii="Times New Roman" w:hAnsi="Times New Roman" w:cs="Times New Roman"/>
                <w:i/>
                <w:lang w:val="uk-UA"/>
              </w:rPr>
              <w:t>Реконструкція інфекційного відділення центру "Дитяча лікарня" КНП "Броварська БКЛ" БРР БМР по вул. Ярослава Мудрого,47 в м. Бровари Київської області</w:t>
            </w:r>
          </w:p>
        </w:tc>
      </w:tr>
      <w:tr w:rsidR="00FD00C3" w:rsidRPr="006E6F41" w:rsidTr="00FD00C3">
        <w:trPr>
          <w:trHeight w:val="412"/>
        </w:trPr>
        <w:tc>
          <w:tcPr>
            <w:tcW w:w="988" w:type="dxa"/>
            <w:shd w:val="clear" w:color="auto" w:fill="auto"/>
            <w:noWrap/>
          </w:tcPr>
          <w:p w:rsidR="00FD00C3" w:rsidRPr="00FD00C3" w:rsidRDefault="00FD00C3" w:rsidP="000E2CB5">
            <w:pPr>
              <w:spacing w:after="0" w:line="240" w:lineRule="auto"/>
              <w:contextualSpacing/>
              <w:rPr>
                <w:rFonts w:ascii="Times New Roman" w:hAnsi="Times New Roman" w:cs="Times New Roman"/>
                <w:b/>
                <w:color w:val="000000"/>
                <w:lang w:val="uk-UA"/>
              </w:rPr>
            </w:pPr>
            <w:r w:rsidRPr="00FD00C3">
              <w:rPr>
                <w:rFonts w:ascii="Times New Roman" w:hAnsi="Times New Roman" w:cs="Times New Roman"/>
                <w:b/>
                <w:color w:val="000000"/>
                <w:lang w:val="uk-UA"/>
              </w:rPr>
              <w:t>1.4.</w:t>
            </w:r>
          </w:p>
        </w:tc>
        <w:tc>
          <w:tcPr>
            <w:tcW w:w="2664"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
                <w:color w:val="000000"/>
                <w:lang w:val="uk-UA" w:eastAsia="uk-UA"/>
              </w:rPr>
            </w:pPr>
            <w:r w:rsidRPr="00FD00C3">
              <w:rPr>
                <w:rFonts w:ascii="Times New Roman" w:eastAsia="Times New Roman" w:hAnsi="Times New Roman" w:cs="Times New Roman"/>
                <w:b/>
                <w:color w:val="000000"/>
                <w:lang w:val="uk-UA" w:eastAsia="uk-UA"/>
              </w:rPr>
              <w:t>Інженерні мережі та споруди</w:t>
            </w:r>
          </w:p>
        </w:tc>
        <w:tc>
          <w:tcPr>
            <w:tcW w:w="1276"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17 000,00</w:t>
            </w:r>
          </w:p>
        </w:tc>
        <w:tc>
          <w:tcPr>
            <w:tcW w:w="1276" w:type="dxa"/>
          </w:tcPr>
          <w:p w:rsidR="00FD00C3" w:rsidRPr="00FD00C3" w:rsidRDefault="00FD00C3" w:rsidP="000E2CB5">
            <w:pPr>
              <w:spacing w:after="0" w:line="240" w:lineRule="auto"/>
              <w:contextualSpacing/>
              <w:jc w:val="right"/>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1 500,00</w:t>
            </w:r>
          </w:p>
        </w:tc>
        <w:tc>
          <w:tcPr>
            <w:tcW w:w="1417" w:type="dxa"/>
          </w:tcPr>
          <w:p w:rsidR="00FD00C3" w:rsidRPr="00FD00C3" w:rsidRDefault="00FD00C3" w:rsidP="000E2CB5">
            <w:pPr>
              <w:spacing w:after="0" w:line="240" w:lineRule="auto"/>
              <w:contextualSpacing/>
              <w:jc w:val="right"/>
              <w:rPr>
                <w:rFonts w:ascii="Times New Roman" w:eastAsia="Times New Roman" w:hAnsi="Times New Roman" w:cs="Times New Roman"/>
                <w:b/>
                <w:bCs/>
                <w:color w:val="000000"/>
                <w:lang w:val="uk-UA" w:eastAsia="uk-UA"/>
              </w:rPr>
            </w:pPr>
            <w:r w:rsidRPr="00FD00C3">
              <w:rPr>
                <w:rFonts w:ascii="Times New Roman" w:eastAsia="Times New Roman" w:hAnsi="Times New Roman" w:cs="Times New Roman"/>
                <w:b/>
                <w:bCs/>
                <w:color w:val="000000"/>
                <w:lang w:val="uk-UA" w:eastAsia="uk-UA"/>
              </w:rPr>
              <w:t>18 500,00</w:t>
            </w:r>
          </w:p>
        </w:tc>
        <w:tc>
          <w:tcPr>
            <w:tcW w:w="1843" w:type="dxa"/>
          </w:tcPr>
          <w:p w:rsidR="00FD00C3" w:rsidRPr="00FD00C3" w:rsidRDefault="00FD00C3" w:rsidP="000E2CB5">
            <w:pPr>
              <w:spacing w:after="0" w:line="240" w:lineRule="auto"/>
              <w:contextualSpacing/>
              <w:jc w:val="both"/>
              <w:rPr>
                <w:rFonts w:ascii="Times New Roman" w:hAnsi="Times New Roman" w:cs="Times New Roman"/>
                <w:b/>
                <w:i/>
                <w:lang w:val="uk-UA"/>
              </w:rPr>
            </w:pPr>
          </w:p>
        </w:tc>
      </w:tr>
      <w:tr w:rsidR="00FD00C3" w:rsidRPr="00EE0E66" w:rsidTr="00FD00C3">
        <w:trPr>
          <w:trHeight w:val="412"/>
        </w:trPr>
        <w:tc>
          <w:tcPr>
            <w:tcW w:w="988" w:type="dxa"/>
            <w:shd w:val="clear" w:color="auto" w:fill="auto"/>
            <w:noWrap/>
          </w:tcPr>
          <w:p w:rsidR="00FD00C3" w:rsidRPr="00FD00C3" w:rsidRDefault="00FD00C3" w:rsidP="000E2CB5">
            <w:pPr>
              <w:spacing w:after="0" w:line="240" w:lineRule="auto"/>
              <w:contextualSpacing/>
              <w:rPr>
                <w:rFonts w:ascii="Times New Roman" w:hAnsi="Times New Roman" w:cs="Times New Roman"/>
                <w:color w:val="000000"/>
                <w:lang w:val="uk-UA"/>
              </w:rPr>
            </w:pPr>
            <w:r w:rsidRPr="00FD00C3">
              <w:rPr>
                <w:rFonts w:ascii="Times New Roman" w:hAnsi="Times New Roman" w:cs="Times New Roman"/>
                <w:color w:val="000000"/>
                <w:lang w:val="uk-UA"/>
              </w:rPr>
              <w:t>1.4.5.</w:t>
            </w:r>
          </w:p>
        </w:tc>
        <w:tc>
          <w:tcPr>
            <w:tcW w:w="2664"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color w:val="000000"/>
                <w:lang w:val="uk-UA" w:eastAsia="uk-UA"/>
              </w:rPr>
            </w:pPr>
            <w:r w:rsidRPr="00FD00C3">
              <w:rPr>
                <w:rFonts w:ascii="Times New Roman" w:eastAsia="Times New Roman" w:hAnsi="Times New Roman" w:cs="Times New Roman"/>
                <w:color w:val="000000"/>
                <w:lang w:val="uk-UA" w:eastAsia="uk-UA"/>
              </w:rPr>
              <w:t>Нове будівництво, реконструкція, капітальний ремонт мереж газопроводу</w:t>
            </w:r>
          </w:p>
        </w:tc>
        <w:tc>
          <w:tcPr>
            <w:tcW w:w="1276" w:type="dxa"/>
            <w:shd w:val="clear" w:color="auto" w:fill="auto"/>
            <w:noWrap/>
          </w:tcPr>
          <w:p w:rsidR="00FD00C3" w:rsidRPr="00FD00C3" w:rsidRDefault="00FD00C3" w:rsidP="000E2CB5">
            <w:pPr>
              <w:spacing w:after="0" w:line="240" w:lineRule="auto"/>
              <w:contextualSpacing/>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17 000,00</w:t>
            </w:r>
          </w:p>
        </w:tc>
        <w:tc>
          <w:tcPr>
            <w:tcW w:w="1276" w:type="dxa"/>
          </w:tcPr>
          <w:p w:rsidR="00FD00C3" w:rsidRPr="00FD00C3" w:rsidRDefault="00FD00C3" w:rsidP="000E2CB5">
            <w:pPr>
              <w:spacing w:after="0" w:line="240" w:lineRule="auto"/>
              <w:contextualSpacing/>
              <w:jc w:val="right"/>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1 500,00</w:t>
            </w:r>
          </w:p>
        </w:tc>
        <w:tc>
          <w:tcPr>
            <w:tcW w:w="1417" w:type="dxa"/>
          </w:tcPr>
          <w:p w:rsidR="00FD00C3" w:rsidRPr="00FD00C3" w:rsidRDefault="00FD00C3" w:rsidP="000E2CB5">
            <w:pPr>
              <w:spacing w:after="0" w:line="240" w:lineRule="auto"/>
              <w:contextualSpacing/>
              <w:jc w:val="right"/>
              <w:rPr>
                <w:rFonts w:ascii="Times New Roman" w:eastAsia="Times New Roman" w:hAnsi="Times New Roman" w:cs="Times New Roman"/>
                <w:bCs/>
                <w:color w:val="000000"/>
                <w:lang w:val="uk-UA" w:eastAsia="uk-UA"/>
              </w:rPr>
            </w:pPr>
            <w:r w:rsidRPr="00FD00C3">
              <w:rPr>
                <w:rFonts w:ascii="Times New Roman" w:eastAsia="Times New Roman" w:hAnsi="Times New Roman" w:cs="Times New Roman"/>
                <w:bCs/>
                <w:color w:val="000000"/>
                <w:lang w:val="uk-UA" w:eastAsia="uk-UA"/>
              </w:rPr>
              <w:t>18500,00</w:t>
            </w:r>
          </w:p>
        </w:tc>
        <w:tc>
          <w:tcPr>
            <w:tcW w:w="1843" w:type="dxa"/>
          </w:tcPr>
          <w:p w:rsidR="00FD00C3" w:rsidRPr="00FD00C3" w:rsidRDefault="00FD00C3" w:rsidP="000E2CB5">
            <w:pPr>
              <w:spacing w:after="0" w:line="240" w:lineRule="auto"/>
              <w:contextualSpacing/>
              <w:jc w:val="both"/>
              <w:rPr>
                <w:rFonts w:ascii="Times New Roman" w:hAnsi="Times New Roman" w:cs="Times New Roman"/>
                <w:i/>
                <w:lang w:val="uk-UA"/>
              </w:rPr>
            </w:pPr>
            <w:r w:rsidRPr="00FD00C3">
              <w:rPr>
                <w:rFonts w:ascii="Times New Roman" w:hAnsi="Times New Roman" w:cs="Times New Roman"/>
                <w:i/>
                <w:lang w:val="uk-UA"/>
              </w:rPr>
              <w:t>Прокладання розподільчих газопроводів високого та середнього тиску з кільцюванням на території Броварського району</w:t>
            </w:r>
          </w:p>
        </w:tc>
      </w:tr>
    </w:tbl>
    <w:p w:rsidR="00FD00C3" w:rsidRPr="00FD00C3" w:rsidRDefault="00FD00C3" w:rsidP="00FD00C3">
      <w:pPr>
        <w:spacing w:after="0"/>
        <w:jc w:val="both"/>
        <w:rPr>
          <w:rFonts w:ascii="Times New Roman" w:hAnsi="Times New Roman"/>
          <w:b/>
          <w:sz w:val="28"/>
          <w:szCs w:val="28"/>
          <w:lang w:val="uk-UA"/>
        </w:rPr>
      </w:pPr>
    </w:p>
    <w:p w:rsidR="00525C68" w:rsidRDefault="00525C68" w:rsidP="00244FF9">
      <w:pPr>
        <w:suppressAutoHyphens/>
        <w:spacing w:after="0" w:line="240" w:lineRule="auto"/>
        <w:jc w:val="both"/>
        <w:rPr>
          <w:rFonts w:ascii="Times New Roman" w:hAnsi="Times New Roman"/>
          <w:color w:val="000000"/>
          <w:sz w:val="28"/>
          <w:szCs w:val="28"/>
          <w:lang w:val="uk-UA" w:eastAsia="zh-CN"/>
        </w:rPr>
      </w:pPr>
    </w:p>
    <w:p w:rsidR="009B7D79" w:rsidRDefault="009B7D79" w:rsidP="00244FF9">
      <w:pPr>
        <w:suppressAutoHyphens/>
        <w:spacing w:after="0" w:line="240" w:lineRule="auto"/>
        <w:jc w:val="both"/>
        <w:rPr>
          <w:rFonts w:ascii="Times New Roman" w:hAnsi="Times New Roman"/>
          <w:color w:val="000000"/>
          <w:sz w:val="28"/>
          <w:szCs w:val="28"/>
          <w:lang w:val="uk-UA" w:eastAsia="zh-CN"/>
        </w:rPr>
      </w:pPr>
    </w:p>
    <w:p w:rsidR="009B7D79" w:rsidRDefault="009B7D79" w:rsidP="00244FF9">
      <w:pPr>
        <w:suppressAutoHyphens/>
        <w:spacing w:after="0" w:line="240" w:lineRule="auto"/>
        <w:jc w:val="both"/>
        <w:rPr>
          <w:rFonts w:ascii="Times New Roman" w:hAnsi="Times New Roman"/>
          <w:color w:val="000000"/>
          <w:sz w:val="28"/>
          <w:szCs w:val="28"/>
          <w:lang w:val="uk-UA" w:eastAsia="zh-CN"/>
        </w:rPr>
      </w:pPr>
    </w:p>
    <w:p w:rsidR="00FD00C3" w:rsidRPr="0064241B" w:rsidRDefault="00FD00C3" w:rsidP="00FD00C3">
      <w:p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Світлана РЕШЕТОВА</w:t>
      </w:r>
    </w:p>
    <w:p w:rsidR="009B7D79" w:rsidRPr="00244FF9" w:rsidRDefault="009B7D79" w:rsidP="00FD00C3">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 w:val="00FD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D06E"/>
  <w15:docId w15:val="{ABC2A9AC-8EEC-4C0A-B2D0-FCCAC379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FD0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5627</Words>
  <Characters>3208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15</cp:revision>
  <dcterms:created xsi:type="dcterms:W3CDTF">2021-03-03T14:03:00Z</dcterms:created>
  <dcterms:modified xsi:type="dcterms:W3CDTF">2023-04-07T07:47:00Z</dcterms:modified>
</cp:coreProperties>
</file>