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01307E" w:rsidP="0001307E" w14:paraId="4D27B319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ПС-173</w:t>
      </w:r>
    </w:p>
    <w:p w:rsidR="0001307E" w:rsidP="00B3670E" w14:paraId="6BD7694A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2D0679" w:rsidRPr="00BD72D5" w:rsidP="002D0679" w14:paraId="3AE54004" w14:textId="06E04524">
      <w:pPr>
        <w:spacing w:after="0" w:line="240" w:lineRule="auto"/>
        <w:ind w:left="3969" w:right="-113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ermStart w:id="0" w:edGrp="everyone"/>
      <w:r w:rsidRPr="00BD72D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Додаток</w:t>
      </w:r>
    </w:p>
    <w:p w:rsidR="002D0679" w:rsidP="002D0679" w14:paraId="689D8425" w14:textId="64C929ED">
      <w:pPr>
        <w:spacing w:after="0" w:line="240" w:lineRule="auto"/>
        <w:ind w:left="3969" w:right="-113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Програми </w:t>
      </w:r>
      <w:r w:rsidRPr="006953BB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оформлення права власності</w:t>
      </w:r>
    </w:p>
    <w:p w:rsidR="002D0679" w:rsidP="002D0679" w14:paraId="46AB2A44" w14:textId="77777777">
      <w:pPr>
        <w:spacing w:after="0" w:line="240" w:lineRule="auto"/>
        <w:ind w:left="3969" w:right="-113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нерухоме майно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Броварської міської </w:t>
      </w:r>
    </w:p>
    <w:p w:rsidR="002D0679" w:rsidP="002D0679" w14:paraId="18A25146" w14:textId="195400B0">
      <w:pPr>
        <w:spacing w:after="0" w:line="240" w:lineRule="auto"/>
        <w:ind w:left="3969" w:right="-113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територіальної громади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2021-2025</w:t>
      </w:r>
      <w:r w:rsidRPr="0069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роки</w:t>
      </w:r>
    </w:p>
    <w:p w:rsidR="002D0679" w:rsidP="002D0679" w14:paraId="1AB6444C" w14:textId="2F8153BD">
      <w:pPr>
        <w:spacing w:after="0" w:line="240" w:lineRule="auto"/>
        <w:ind w:left="3969" w:right="-1135"/>
        <w:jc w:val="center"/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(зі змінами)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затвердженої рішенням</w:t>
      </w:r>
    </w:p>
    <w:p w:rsidR="002D0679" w:rsidP="002D0679" w14:paraId="1DE10F5D" w14:textId="0681DDAE">
      <w:pPr>
        <w:spacing w:after="0" w:line="240" w:lineRule="auto"/>
        <w:ind w:left="3969" w:right="-1135"/>
        <w:jc w:val="center"/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Броварської </w:t>
      </w:r>
      <w:r w:rsidRPr="004F72A3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міської ради </w:t>
      </w:r>
      <w:r w:rsidRPr="004F72A3">
        <w:rPr>
          <w:rFonts w:ascii="Times New Roman" w:eastAsia="Calibri" w:hAnsi="Times New Roman" w:cs="Times New Roman"/>
          <w:sz w:val="28"/>
          <w:szCs w:val="28"/>
        </w:rPr>
        <w:t>Київської області</w:t>
      </w:r>
    </w:p>
    <w:p w:rsidR="002D0679" w:rsidP="002D0679" w14:paraId="07D5A9DB" w14:textId="2E785D4C">
      <w:pPr>
        <w:spacing w:after="0" w:line="240" w:lineRule="auto"/>
        <w:ind w:left="3969" w:right="-113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від </w:t>
      </w:r>
      <w:r w:rsidRPr="004F72A3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24.12.2020  </w:t>
      </w:r>
      <w:r w:rsidRPr="000E28B1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 </w:t>
      </w:r>
      <w:r w:rsidRPr="000E28B1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2075-89-07</w:t>
      </w:r>
    </w:p>
    <w:p w:rsidR="002D0679" w:rsidP="002D0679" w14:paraId="3AD9EAAE" w14:textId="422B9279">
      <w:pPr>
        <w:spacing w:after="0" w:line="240" w:lineRule="auto"/>
        <w:ind w:left="3969" w:right="-113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2D5">
        <w:rPr>
          <w:rFonts w:ascii="Times New Roman" w:eastAsia="Times New Roman" w:hAnsi="Times New Roman" w:cs="Times New Roman"/>
          <w:sz w:val="28"/>
          <w:szCs w:val="28"/>
          <w:lang w:eastAsia="ru-RU"/>
        </w:rPr>
        <w:t>(у редакції рішення Броварської міської</w:t>
      </w:r>
    </w:p>
    <w:p w:rsidR="002D0679" w:rsidP="002D0679" w14:paraId="2AE1E637" w14:textId="1C9F0400">
      <w:pPr>
        <w:spacing w:after="0" w:line="240" w:lineRule="auto"/>
        <w:ind w:left="3969" w:right="-113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2D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 Броварського району</w:t>
      </w:r>
    </w:p>
    <w:p w:rsidR="002D0679" w:rsidRPr="00BD72D5" w:rsidP="002D0679" w14:paraId="3749938A" w14:textId="77777777">
      <w:pPr>
        <w:spacing w:after="0" w:line="240" w:lineRule="auto"/>
        <w:ind w:left="3969" w:right="-113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2D5">
        <w:rPr>
          <w:rFonts w:ascii="Times New Roman" w:eastAsia="Times New Roman" w:hAnsi="Times New Roman" w:cs="Times New Roman"/>
          <w:sz w:val="28"/>
          <w:szCs w:val="28"/>
          <w:lang w:eastAsia="ru-RU"/>
        </w:rPr>
        <w:t>Київської області</w:t>
      </w:r>
    </w:p>
    <w:p w:rsidR="002D0679" w:rsidP="002D0679" w14:paraId="5912A232" w14:textId="4F6F9627">
      <w:pPr>
        <w:spacing w:after="0" w:line="240" w:lineRule="auto"/>
        <w:ind w:left="3969" w:right="-1135"/>
        <w:jc w:val="center"/>
        <w:rPr>
          <w:rFonts w:ascii="Times New Roman" w:hAnsi="Times New Roman" w:cs="Times New Roman"/>
          <w:sz w:val="28"/>
          <w:szCs w:val="28"/>
        </w:rPr>
      </w:pPr>
      <w:r w:rsidRPr="00BD7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  <w:r w:rsidRPr="00BD7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  <w:r w:rsidRPr="00BD72D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3530E1" w:rsidRPr="004208DA" w:rsidP="003530E1" w14:paraId="08D553CC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D0679" w:rsidRPr="006953BB" w:rsidP="002D0679" w14:paraId="592CF207" w14:textId="77777777">
      <w:pPr>
        <w:spacing w:after="0" w:line="240" w:lineRule="auto"/>
        <w:ind w:right="-99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3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Фінансування заходів Програми</w:t>
      </w:r>
    </w:p>
    <w:p w:rsidR="002D0679" w:rsidP="002D0679" w14:paraId="2C4DE5BD" w14:textId="77777777">
      <w:pPr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0679" w:rsidP="002D0679" w14:paraId="43734C6A" w14:textId="77777777">
      <w:pPr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TableGrid"/>
        <w:tblW w:w="9605" w:type="dxa"/>
        <w:tblInd w:w="-5" w:type="dxa"/>
        <w:tblLook w:val="04A0"/>
      </w:tblPr>
      <w:tblGrid>
        <w:gridCol w:w="533"/>
        <w:gridCol w:w="2126"/>
        <w:gridCol w:w="1134"/>
        <w:gridCol w:w="23"/>
        <w:gridCol w:w="1111"/>
        <w:gridCol w:w="1134"/>
        <w:gridCol w:w="1134"/>
        <w:gridCol w:w="94"/>
        <w:gridCol w:w="1158"/>
        <w:gridCol w:w="24"/>
        <w:gridCol w:w="1134"/>
      </w:tblGrid>
      <w:tr w14:paraId="19C004D7" w14:textId="77777777" w:rsidTr="002D0679">
        <w:tblPrEx>
          <w:tblW w:w="9605" w:type="dxa"/>
          <w:tblInd w:w="-5" w:type="dxa"/>
          <w:tblLook w:val="04A0"/>
        </w:tblPrEx>
        <w:tc>
          <w:tcPr>
            <w:tcW w:w="2659" w:type="dxa"/>
            <w:gridSpan w:val="2"/>
            <w:vMerge w:val="restart"/>
          </w:tcPr>
          <w:p w:rsidR="002D0679" w:rsidP="00667C02" w14:paraId="394766A9" w14:textId="777777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2D0679" w:rsidRPr="00C01457" w:rsidP="00667C02" w14:paraId="033A274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Завдання та заходи програми</w:t>
            </w:r>
          </w:p>
        </w:tc>
        <w:tc>
          <w:tcPr>
            <w:tcW w:w="6946" w:type="dxa"/>
            <w:gridSpan w:val="9"/>
          </w:tcPr>
          <w:p w:rsidR="002D0679" w:rsidP="00667C02" w14:paraId="6902A0D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14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Потреба у фінансуванні </w:t>
            </w:r>
          </w:p>
          <w:p w:rsidR="002D0679" w:rsidP="00667C02" w14:paraId="24E25412" w14:textId="777777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014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тис. грн.</w:t>
            </w:r>
          </w:p>
        </w:tc>
      </w:tr>
      <w:tr w14:paraId="06843E83" w14:textId="77777777" w:rsidTr="002D0679">
        <w:tblPrEx>
          <w:tblW w:w="9605" w:type="dxa"/>
          <w:tblInd w:w="-5" w:type="dxa"/>
          <w:tblLook w:val="04A0"/>
        </w:tblPrEx>
        <w:tc>
          <w:tcPr>
            <w:tcW w:w="2659" w:type="dxa"/>
            <w:gridSpan w:val="2"/>
            <w:vMerge/>
          </w:tcPr>
          <w:p w:rsidR="002D0679" w:rsidP="00667C02" w14:paraId="76867ED3" w14:textId="777777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57" w:type="dxa"/>
            <w:gridSpan w:val="2"/>
          </w:tcPr>
          <w:p w:rsidR="002D0679" w:rsidRPr="00C01457" w:rsidP="00667C02" w14:paraId="20BC52E0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1457">
              <w:rPr>
                <w:rFonts w:ascii="Times New Roman" w:hAnsi="Times New Roman" w:cs="Times New Roman"/>
                <w:sz w:val="24"/>
                <w:szCs w:val="24"/>
              </w:rPr>
              <w:t>на 20</w:t>
            </w:r>
            <w:r w:rsidRPr="00C014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21-202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C014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роки</w:t>
            </w:r>
          </w:p>
        </w:tc>
        <w:tc>
          <w:tcPr>
            <w:tcW w:w="1111" w:type="dxa"/>
          </w:tcPr>
          <w:p w:rsidR="002D0679" w:rsidRPr="00C01457" w:rsidP="00667C02" w14:paraId="73C41657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14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2021 рік</w:t>
            </w:r>
          </w:p>
        </w:tc>
        <w:tc>
          <w:tcPr>
            <w:tcW w:w="1134" w:type="dxa"/>
          </w:tcPr>
          <w:p w:rsidR="002D0679" w:rsidRPr="00C01457" w:rsidP="00667C02" w14:paraId="449A05EF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14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2022 рік</w:t>
            </w:r>
          </w:p>
          <w:p w:rsidR="002D0679" w:rsidRPr="00C01457" w:rsidP="00667C02" w14:paraId="63E28541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28" w:type="dxa"/>
            <w:gridSpan w:val="2"/>
          </w:tcPr>
          <w:p w:rsidR="002D0679" w:rsidRPr="00C01457" w:rsidP="00667C02" w14:paraId="041EE9E1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14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2023 рік</w:t>
            </w:r>
          </w:p>
          <w:p w:rsidR="002D0679" w:rsidRPr="00C01457" w:rsidP="00667C02" w14:paraId="30FF195B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58" w:type="dxa"/>
          </w:tcPr>
          <w:p w:rsidR="002D0679" w:rsidRPr="00C01457" w:rsidP="00667C02" w14:paraId="457C8FE0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14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2024 рік</w:t>
            </w:r>
          </w:p>
          <w:p w:rsidR="002D0679" w:rsidRPr="00C01457" w:rsidP="00667C02" w14:paraId="56A859B8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58" w:type="dxa"/>
            <w:gridSpan w:val="2"/>
          </w:tcPr>
          <w:p w:rsidR="002D0679" w:rsidRPr="00C01457" w:rsidP="00667C02" w14:paraId="1386BD6A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14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2025 рік</w:t>
            </w:r>
          </w:p>
          <w:p w:rsidR="002D0679" w:rsidRPr="00C01457" w:rsidP="00667C02" w14:paraId="331D4F9E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14:paraId="3DA65988" w14:textId="77777777" w:rsidTr="002D0679">
        <w:tblPrEx>
          <w:tblW w:w="9605" w:type="dxa"/>
          <w:tblInd w:w="-5" w:type="dxa"/>
          <w:tblLook w:val="04A0"/>
        </w:tblPrEx>
        <w:tc>
          <w:tcPr>
            <w:tcW w:w="533" w:type="dxa"/>
          </w:tcPr>
          <w:p w:rsidR="002D0679" w:rsidP="00667C02" w14:paraId="1A5EE077" w14:textId="777777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9072" w:type="dxa"/>
            <w:gridSpan w:val="10"/>
          </w:tcPr>
          <w:p w:rsidR="002D0679" w:rsidRPr="00C01457" w:rsidP="00667C02" w14:paraId="44D5E389" w14:textId="77777777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673F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Завдання 1</w:t>
            </w:r>
          </w:p>
          <w:p w:rsidR="002D0679" w:rsidRPr="003A2B3A" w:rsidP="00667C02" w14:paraId="5C86E259" w14:textId="7777777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A2B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Виготовлення технічної документації на нерухомі об'єкти комунальної власності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Броварської міської територіальної громади</w:t>
            </w:r>
          </w:p>
        </w:tc>
      </w:tr>
      <w:tr w14:paraId="273B0744" w14:textId="77777777" w:rsidTr="002D0679">
        <w:tblPrEx>
          <w:tblW w:w="9605" w:type="dxa"/>
          <w:tblInd w:w="-5" w:type="dxa"/>
          <w:tblLook w:val="04A0"/>
        </w:tblPrEx>
        <w:tc>
          <w:tcPr>
            <w:tcW w:w="533" w:type="dxa"/>
          </w:tcPr>
          <w:p w:rsidR="002D0679" w:rsidP="00667C02" w14:paraId="31C59125" w14:textId="777777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9072" w:type="dxa"/>
            <w:gridSpan w:val="10"/>
          </w:tcPr>
          <w:p w:rsidR="002D0679" w:rsidRPr="00C01457" w:rsidP="00667C02" w14:paraId="035E1103" w14:textId="777777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01457">
              <w:rPr>
                <w:rFonts w:ascii="Times New Roman" w:hAnsi="Times New Roman" w:cs="Times New Roman"/>
                <w:sz w:val="24"/>
                <w:szCs w:val="24"/>
              </w:rPr>
              <w:t>Заходи:</w:t>
            </w:r>
          </w:p>
          <w:p w:rsidR="002D0679" w:rsidP="00667C02" w14:paraId="4ABF4807" w14:textId="7777777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01457">
              <w:rPr>
                <w:rFonts w:ascii="Times New Roman" w:hAnsi="Times New Roman" w:cs="Times New Roman"/>
                <w:sz w:val="24"/>
                <w:szCs w:val="24"/>
              </w:rPr>
              <w:t>Проведення</w:t>
            </w:r>
            <w:r w:rsidRPr="00C014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1457">
              <w:rPr>
                <w:rFonts w:ascii="Times New Roman" w:hAnsi="Times New Roman" w:cs="Times New Roman"/>
                <w:sz w:val="24"/>
                <w:szCs w:val="24"/>
              </w:rPr>
              <w:t>інвентаризації</w:t>
            </w:r>
            <w:r w:rsidRPr="00C014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1457">
              <w:rPr>
                <w:rFonts w:ascii="Times New Roman" w:hAnsi="Times New Roman" w:cs="Times New Roman"/>
                <w:sz w:val="24"/>
                <w:szCs w:val="24"/>
              </w:rPr>
              <w:t>об'єктів</w:t>
            </w:r>
            <w:r w:rsidRPr="00C01457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r w:rsidRPr="00C01457">
              <w:rPr>
                <w:rFonts w:ascii="Times New Roman" w:hAnsi="Times New Roman" w:cs="Times New Roman"/>
                <w:sz w:val="24"/>
                <w:szCs w:val="24"/>
              </w:rPr>
              <w:t>виготовлення</w:t>
            </w:r>
            <w:r w:rsidRPr="00C014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1457">
              <w:rPr>
                <w:rFonts w:ascii="Times New Roman" w:hAnsi="Times New Roman" w:cs="Times New Roman"/>
                <w:sz w:val="24"/>
                <w:szCs w:val="24"/>
              </w:rPr>
              <w:t>технічних</w:t>
            </w:r>
            <w:r w:rsidRPr="00C014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1457">
              <w:rPr>
                <w:rFonts w:ascii="Times New Roman" w:hAnsi="Times New Roman" w:cs="Times New Roman"/>
                <w:sz w:val="24"/>
                <w:szCs w:val="24"/>
              </w:rPr>
              <w:t>паспортів</w:t>
            </w:r>
          </w:p>
        </w:tc>
      </w:tr>
      <w:tr w14:paraId="77055040" w14:textId="77777777" w:rsidTr="002D0679">
        <w:tblPrEx>
          <w:tblW w:w="9605" w:type="dxa"/>
          <w:tblInd w:w="-5" w:type="dxa"/>
          <w:tblLook w:val="04A0"/>
        </w:tblPrEx>
        <w:tc>
          <w:tcPr>
            <w:tcW w:w="533" w:type="dxa"/>
          </w:tcPr>
          <w:p w:rsidR="002D0679" w:rsidP="00667C02" w14:paraId="1E928390" w14:textId="777777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9072" w:type="dxa"/>
            <w:gridSpan w:val="10"/>
          </w:tcPr>
          <w:p w:rsidR="002D0679" w:rsidP="00667C02" w14:paraId="75CDE634" w14:textId="7777777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01457">
              <w:rPr>
                <w:rFonts w:ascii="Times New Roman" w:hAnsi="Times New Roman" w:cs="Times New Roman"/>
                <w:sz w:val="24"/>
                <w:szCs w:val="24"/>
              </w:rPr>
              <w:t>Показники</w:t>
            </w:r>
            <w:r w:rsidRPr="00C014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1457">
              <w:rPr>
                <w:rFonts w:ascii="Times New Roman" w:hAnsi="Times New Roman" w:cs="Times New Roman"/>
                <w:sz w:val="24"/>
                <w:szCs w:val="24"/>
              </w:rPr>
              <w:t>виконання</w:t>
            </w:r>
            <w:r w:rsidRPr="00C0145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14:paraId="52C56804" w14:textId="77777777" w:rsidTr="002D0679">
        <w:tblPrEx>
          <w:tblW w:w="9605" w:type="dxa"/>
          <w:tblInd w:w="-5" w:type="dxa"/>
          <w:tblLook w:val="04A0"/>
        </w:tblPrEx>
        <w:tc>
          <w:tcPr>
            <w:tcW w:w="533" w:type="dxa"/>
          </w:tcPr>
          <w:p w:rsidR="002D0679" w:rsidP="00667C02" w14:paraId="21E48EBA" w14:textId="777777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4.</w:t>
            </w:r>
          </w:p>
        </w:tc>
        <w:tc>
          <w:tcPr>
            <w:tcW w:w="2126" w:type="dxa"/>
          </w:tcPr>
          <w:p w:rsidR="002D0679" w:rsidP="00667C02" w14:paraId="58444990" w14:textId="7777777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01457">
              <w:rPr>
                <w:rFonts w:ascii="Times New Roman" w:hAnsi="Times New Roman" w:cs="Times New Roman"/>
                <w:sz w:val="24"/>
                <w:szCs w:val="24"/>
              </w:rPr>
              <w:t>Кількість</w:t>
            </w:r>
            <w:r w:rsidRPr="00C014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1457">
              <w:rPr>
                <w:rFonts w:ascii="Times New Roman" w:hAnsi="Times New Roman" w:cs="Times New Roman"/>
                <w:sz w:val="24"/>
                <w:szCs w:val="24"/>
              </w:rPr>
              <w:t>об'єктів</w:t>
            </w:r>
            <w:r w:rsidRPr="00C01457">
              <w:rPr>
                <w:rFonts w:ascii="Times New Roman" w:hAnsi="Times New Roman" w:cs="Times New Roman"/>
                <w:sz w:val="24"/>
                <w:szCs w:val="24"/>
              </w:rPr>
              <w:t>, шт.</w:t>
            </w:r>
          </w:p>
        </w:tc>
        <w:tc>
          <w:tcPr>
            <w:tcW w:w="1134" w:type="dxa"/>
          </w:tcPr>
          <w:p w:rsidR="002D0679" w:rsidP="00667C02" w14:paraId="4EC70AE7" w14:textId="777777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120</w:t>
            </w:r>
          </w:p>
        </w:tc>
        <w:tc>
          <w:tcPr>
            <w:tcW w:w="1134" w:type="dxa"/>
            <w:gridSpan w:val="2"/>
          </w:tcPr>
          <w:p w:rsidR="002D0679" w:rsidP="00667C02" w14:paraId="44FA27D8" w14:textId="777777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</w:t>
            </w:r>
          </w:p>
        </w:tc>
        <w:tc>
          <w:tcPr>
            <w:tcW w:w="1134" w:type="dxa"/>
          </w:tcPr>
          <w:p w:rsidR="002D0679" w:rsidRPr="00A2262A" w:rsidP="00667C02" w14:paraId="4BD760D6" w14:textId="777777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134" w:type="dxa"/>
          </w:tcPr>
          <w:p w:rsidR="002D0679" w:rsidRPr="002003FA" w:rsidP="00667C02" w14:paraId="20AAC3A4" w14:textId="777777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30</w:t>
            </w:r>
          </w:p>
        </w:tc>
        <w:tc>
          <w:tcPr>
            <w:tcW w:w="1276" w:type="dxa"/>
            <w:gridSpan w:val="3"/>
          </w:tcPr>
          <w:p w:rsidR="002D0679" w:rsidP="00667C02" w14:paraId="52203282" w14:textId="777777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25</w:t>
            </w:r>
          </w:p>
        </w:tc>
        <w:tc>
          <w:tcPr>
            <w:tcW w:w="1134" w:type="dxa"/>
          </w:tcPr>
          <w:p w:rsidR="002D0679" w:rsidP="00667C02" w14:paraId="383E8D74" w14:textId="777777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25</w:t>
            </w:r>
          </w:p>
        </w:tc>
      </w:tr>
      <w:tr w14:paraId="407D4CFD" w14:textId="77777777" w:rsidTr="002D0679">
        <w:tblPrEx>
          <w:tblW w:w="9605" w:type="dxa"/>
          <w:tblInd w:w="-5" w:type="dxa"/>
          <w:tblLook w:val="04A0"/>
        </w:tblPrEx>
        <w:tc>
          <w:tcPr>
            <w:tcW w:w="533" w:type="dxa"/>
          </w:tcPr>
          <w:p w:rsidR="002D0679" w:rsidP="00667C02" w14:paraId="7A34493A" w14:textId="777777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5.</w:t>
            </w:r>
          </w:p>
        </w:tc>
        <w:tc>
          <w:tcPr>
            <w:tcW w:w="2126" w:type="dxa"/>
          </w:tcPr>
          <w:p w:rsidR="002D0679" w:rsidP="00667C02" w14:paraId="42EA25DD" w14:textId="7777777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014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Середня ринкова вартість інвентаризації об'єктів та виготовленн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</w:t>
            </w:r>
            <w:r w:rsidRPr="00C014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технічного паспорта, тис. грн.</w:t>
            </w:r>
          </w:p>
        </w:tc>
        <w:tc>
          <w:tcPr>
            <w:tcW w:w="1134" w:type="dxa"/>
          </w:tcPr>
          <w:p w:rsidR="002D0679" w:rsidP="00667C02" w14:paraId="2BBB696D" w14:textId="777777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gridSpan w:val="2"/>
          </w:tcPr>
          <w:p w:rsidR="002D0679" w:rsidP="00667C02" w14:paraId="4FC841C7" w14:textId="777777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2,5</w:t>
            </w:r>
          </w:p>
        </w:tc>
        <w:tc>
          <w:tcPr>
            <w:tcW w:w="1134" w:type="dxa"/>
          </w:tcPr>
          <w:p w:rsidR="002D0679" w:rsidP="00667C02" w14:paraId="50905E90" w14:textId="777777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4,0</w:t>
            </w:r>
          </w:p>
        </w:tc>
        <w:tc>
          <w:tcPr>
            <w:tcW w:w="1134" w:type="dxa"/>
          </w:tcPr>
          <w:p w:rsidR="002D0679" w:rsidP="00667C02" w14:paraId="4D888A09" w14:textId="777777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4,0</w:t>
            </w:r>
          </w:p>
        </w:tc>
        <w:tc>
          <w:tcPr>
            <w:tcW w:w="1276" w:type="dxa"/>
            <w:gridSpan w:val="3"/>
          </w:tcPr>
          <w:p w:rsidR="002D0679" w:rsidP="00667C02" w14:paraId="0A245F4D" w14:textId="777777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4,0</w:t>
            </w:r>
          </w:p>
        </w:tc>
        <w:tc>
          <w:tcPr>
            <w:tcW w:w="1134" w:type="dxa"/>
          </w:tcPr>
          <w:p w:rsidR="002D0679" w:rsidP="00667C02" w14:paraId="3068D342" w14:textId="777777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4,0</w:t>
            </w:r>
          </w:p>
        </w:tc>
      </w:tr>
      <w:tr w14:paraId="0EE7A7A0" w14:textId="77777777" w:rsidTr="002D0679">
        <w:tblPrEx>
          <w:tblW w:w="9605" w:type="dxa"/>
          <w:tblInd w:w="-5" w:type="dxa"/>
          <w:tblLook w:val="04A0"/>
        </w:tblPrEx>
        <w:tc>
          <w:tcPr>
            <w:tcW w:w="533" w:type="dxa"/>
          </w:tcPr>
          <w:p w:rsidR="002D0679" w:rsidP="00667C02" w14:paraId="21FF60BA" w14:textId="777777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6.</w:t>
            </w:r>
          </w:p>
        </w:tc>
        <w:tc>
          <w:tcPr>
            <w:tcW w:w="2126" w:type="dxa"/>
          </w:tcPr>
          <w:p w:rsidR="002D0679" w:rsidP="00667C02" w14:paraId="5D2E78BD" w14:textId="7777777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Підсумок </w:t>
            </w:r>
            <w:r w:rsidRPr="00C014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1457">
              <w:rPr>
                <w:rFonts w:ascii="Times New Roman" w:hAnsi="Times New Roman" w:cs="Times New Roman"/>
                <w:sz w:val="24"/>
                <w:szCs w:val="24"/>
              </w:rPr>
              <w:t>тис.грн</w:t>
            </w:r>
            <w:r w:rsidRPr="00C014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2D0679" w:rsidP="00667C02" w14:paraId="5ADADB33" w14:textId="777777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450,0</w:t>
            </w:r>
          </w:p>
        </w:tc>
        <w:tc>
          <w:tcPr>
            <w:tcW w:w="1134" w:type="dxa"/>
            <w:gridSpan w:val="2"/>
          </w:tcPr>
          <w:p w:rsidR="002D0679" w:rsidP="00667C02" w14:paraId="19182CFD" w14:textId="777777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50,0</w:t>
            </w:r>
          </w:p>
        </w:tc>
        <w:tc>
          <w:tcPr>
            <w:tcW w:w="1134" w:type="dxa"/>
          </w:tcPr>
          <w:p w:rsidR="002D0679" w:rsidP="00667C02" w14:paraId="4F82AA3E" w14:textId="777777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100,0</w:t>
            </w:r>
          </w:p>
        </w:tc>
        <w:tc>
          <w:tcPr>
            <w:tcW w:w="1134" w:type="dxa"/>
          </w:tcPr>
          <w:p w:rsidR="002D0679" w:rsidP="00667C02" w14:paraId="62C9FF89" w14:textId="777777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120,0</w:t>
            </w:r>
          </w:p>
        </w:tc>
        <w:tc>
          <w:tcPr>
            <w:tcW w:w="1276" w:type="dxa"/>
            <w:gridSpan w:val="3"/>
          </w:tcPr>
          <w:p w:rsidR="002D0679" w:rsidP="00667C02" w14:paraId="7A5D2400" w14:textId="777777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100,0</w:t>
            </w:r>
          </w:p>
        </w:tc>
        <w:tc>
          <w:tcPr>
            <w:tcW w:w="1134" w:type="dxa"/>
          </w:tcPr>
          <w:p w:rsidR="002D0679" w:rsidP="00667C02" w14:paraId="623B1028" w14:textId="777777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100,0</w:t>
            </w:r>
          </w:p>
        </w:tc>
      </w:tr>
    </w:tbl>
    <w:p w:rsidR="002D0679" w:rsidRPr="006953BB" w:rsidP="002D0679" w14:paraId="6816577A" w14:textId="77777777">
      <w:pPr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0679" w:rsidRPr="006953BB" w:rsidP="002D0679" w14:paraId="3C26BF8F" w14:textId="77777777">
      <w:pPr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0679" w:rsidRPr="006953BB" w:rsidP="002D0679" w14:paraId="358F9B6E" w14:textId="77777777">
      <w:pPr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0679" w:rsidRPr="006953BB" w:rsidP="002D0679" w14:paraId="614A9391" w14:textId="77777777">
      <w:pPr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0679" w:rsidRPr="00EE06C3" w:rsidP="002D0679" w14:paraId="76C61865" w14:textId="39FA057F">
      <w:pPr>
        <w:spacing w:after="0" w:line="240" w:lineRule="auto"/>
        <w:ind w:right="-99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Міський голова                                                                    Ігор САПОЖКО</w:t>
      </w:r>
      <w:bookmarkStart w:id="1" w:name="_GoBack"/>
      <w:bookmarkEnd w:id="1"/>
      <w:permEnd w:id="0"/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62F95520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01307E" w:rsidR="0001307E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X0AjOWDyNmQg363tkFQNmkViH4E+Dq0tqmi2XyP+npLdmfTyCsTz9noxFGLtUx6rYnhKv8iQ59gJ&#10;DGjJVlBgOA==&#10;" w:salt="uW4mCi2pX5IlRJc4nUSU4w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1307E"/>
    <w:rsid w:val="0004464E"/>
    <w:rsid w:val="000E0637"/>
    <w:rsid w:val="000E28B1"/>
    <w:rsid w:val="000E7ADA"/>
    <w:rsid w:val="001673F6"/>
    <w:rsid w:val="0019083E"/>
    <w:rsid w:val="002003FA"/>
    <w:rsid w:val="002D0679"/>
    <w:rsid w:val="002D71B2"/>
    <w:rsid w:val="003044F0"/>
    <w:rsid w:val="003530E1"/>
    <w:rsid w:val="003735BC"/>
    <w:rsid w:val="003A2B3A"/>
    <w:rsid w:val="003A4315"/>
    <w:rsid w:val="003B2A39"/>
    <w:rsid w:val="004208DA"/>
    <w:rsid w:val="00424AD7"/>
    <w:rsid w:val="00424B54"/>
    <w:rsid w:val="004C6C25"/>
    <w:rsid w:val="004F72A3"/>
    <w:rsid w:val="004F7CAD"/>
    <w:rsid w:val="00520285"/>
    <w:rsid w:val="00524AF7"/>
    <w:rsid w:val="00545B76"/>
    <w:rsid w:val="00667C02"/>
    <w:rsid w:val="006953BB"/>
    <w:rsid w:val="00784598"/>
    <w:rsid w:val="007C582E"/>
    <w:rsid w:val="0081066D"/>
    <w:rsid w:val="00853C00"/>
    <w:rsid w:val="00893E2E"/>
    <w:rsid w:val="008A21F8"/>
    <w:rsid w:val="008B6EF2"/>
    <w:rsid w:val="008F55D5"/>
    <w:rsid w:val="009E1F3A"/>
    <w:rsid w:val="00A2262A"/>
    <w:rsid w:val="00A84A56"/>
    <w:rsid w:val="00B20C04"/>
    <w:rsid w:val="00B3670E"/>
    <w:rsid w:val="00BD72D5"/>
    <w:rsid w:val="00BF532A"/>
    <w:rsid w:val="00C01457"/>
    <w:rsid w:val="00C72BF6"/>
    <w:rsid w:val="00CB633A"/>
    <w:rsid w:val="00EE06C3"/>
    <w:rsid w:val="00F1156F"/>
    <w:rsid w:val="00F13CCA"/>
    <w:rsid w:val="00F33B16"/>
    <w:rsid w:val="00F52248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  <w:style w:type="paragraph" w:styleId="NoSpacing">
    <w:name w:val="No Spacing"/>
    <w:uiPriority w:val="1"/>
    <w:qFormat/>
    <w:rsid w:val="002D0679"/>
    <w:pPr>
      <w:spacing w:after="0" w:line="240" w:lineRule="auto"/>
    </w:pPr>
    <w:rPr>
      <w:rFonts w:eastAsiaTheme="minorHAnsi"/>
      <w:lang w:val="ru-RU" w:eastAsia="en-US"/>
    </w:rPr>
  </w:style>
  <w:style w:type="table" w:styleId="TableGrid">
    <w:name w:val="Table Grid"/>
    <w:basedOn w:val="TableNormal"/>
    <w:uiPriority w:val="59"/>
    <w:rsid w:val="002D0679"/>
    <w:pPr>
      <w:spacing w:after="0" w:line="240" w:lineRule="auto"/>
    </w:pPr>
    <w:rPr>
      <w:rFonts w:eastAsiaTheme="minorHAnsi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83E"/>
    <w:rsid w:val="000E7ADA"/>
    <w:rsid w:val="001043C3"/>
    <w:rsid w:val="0019083E"/>
    <w:rsid w:val="004D1168"/>
    <w:rsid w:val="008973A4"/>
    <w:rsid w:val="00934C4A"/>
    <w:rsid w:val="00A51DB1"/>
    <w:rsid w:val="00D6466E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714</Words>
  <Characters>408</Characters>
  <Application>Microsoft Office Word</Application>
  <DocSecurity>8</DocSecurity>
  <Lines>3</Lines>
  <Paragraphs>2</Paragraphs>
  <ScaleCrop>false</ScaleCrop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10</cp:revision>
  <dcterms:created xsi:type="dcterms:W3CDTF">2023-03-27T06:26:00Z</dcterms:created>
  <dcterms:modified xsi:type="dcterms:W3CDTF">2023-08-10T11:34:00Z</dcterms:modified>
</cp:coreProperties>
</file>