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98D2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0CF2165" w14:textId="77777777" w:rsidR="00FB24FD" w:rsidRDefault="00FB24FD" w:rsidP="00FB2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83165E6" w14:textId="77777777" w:rsidR="00FB24FD" w:rsidRDefault="00FB24FD" w:rsidP="00FB24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40D231" w14:textId="77777777" w:rsidR="00FB24FD" w:rsidRDefault="00FB24FD" w:rsidP="00FB24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bookmarkStart w:id="0" w:name="_Hlk123713840"/>
      <w:bookmarkStart w:id="1" w:name="_Hlk124168686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внесення змін у додаток 2 до рішення Броварської міської ради Броварського району Київської області 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від 04.03.2021 року</w:t>
      </w:r>
      <w:r>
        <w:rPr>
          <w:rFonts w:ascii="Times New Roman" w:hAnsi="Times New Roman"/>
          <w:b/>
          <w:color w:val="000000" w:themeColor="text1"/>
          <w:sz w:val="28"/>
          <w:szCs w:val="20"/>
          <w:lang w:val="uk-UA"/>
        </w:rPr>
        <w:t xml:space="preserve">   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№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90-03-08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«Про затвердження меж виборчих округів Броварської міської ради Броварського району Київської області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скликання та закріплення за ними депутатів»</w:t>
      </w:r>
      <w:bookmarkEnd w:id="0"/>
      <w:bookmarkEnd w:id="1"/>
    </w:p>
    <w:p w14:paraId="62CC8BF9" w14:textId="77777777" w:rsidR="00FB24FD" w:rsidRDefault="00FB24FD" w:rsidP="00FB24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22B80E" w14:textId="77777777" w:rsidR="00FB24FD" w:rsidRDefault="00FB24FD" w:rsidP="00FB24F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області.</w:t>
      </w:r>
    </w:p>
    <w:p w14:paraId="3AFBE0CE" w14:textId="77777777" w:rsidR="00FB24FD" w:rsidRDefault="00FB24FD" w:rsidP="00FB24FD">
      <w:pPr>
        <w:pStyle w:val="a3"/>
        <w:ind w:left="-284" w:firstLine="708"/>
        <w:jc w:val="both"/>
        <w:rPr>
          <w:sz w:val="28"/>
          <w:szCs w:val="28"/>
        </w:rPr>
      </w:pPr>
    </w:p>
    <w:p w14:paraId="6BEC1201" w14:textId="77777777" w:rsidR="00FB24FD" w:rsidRDefault="00FB24FD" w:rsidP="00FB24FD">
      <w:pPr>
        <w:pStyle w:val="a5"/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5A7BA207" w14:textId="77777777" w:rsidR="00FB24FD" w:rsidRDefault="00FB24FD" w:rsidP="00FB24F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Броварської міської територіальної виборчої комісії Броварського району Київської області: </w:t>
      </w:r>
      <w:bookmarkStart w:id="2" w:name="_Hlk123222784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29 листопада 2022 року № 238 «Про реєстрацію депутатом Броварської міської ради Броварського району Київської області, наступного за черговістю, обраного у єдиному територіальному виборчому окрузі на повторних виборах депутатів Броварської міської ради Броварського району Київської області 17 січня 2021 року Чередника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Пвловича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Броварської міської ради Броварського району Київської області від 04.03.2021 року № 90-03-08 «Про затвердження меж виборчих округів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та закріплення за ними депутатів».</w:t>
      </w:r>
    </w:p>
    <w:p w14:paraId="5403D583" w14:textId="77777777" w:rsidR="00FB24FD" w:rsidRDefault="00FB24FD" w:rsidP="00FB24F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2DCCE" w14:textId="77777777" w:rsidR="00FB24FD" w:rsidRDefault="00FB24FD" w:rsidP="00FB24FD">
      <w:pPr>
        <w:pStyle w:val="a5"/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7E7D98FC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забезпечення прав депутатів на представлення в органах влади інтересів виборців округу, по якому вони були обрані. </w:t>
      </w:r>
    </w:p>
    <w:p w14:paraId="3362E6B2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390AE9" w14:textId="77777777" w:rsidR="00FB24FD" w:rsidRDefault="00FB24FD" w:rsidP="00FB24FD">
      <w:pPr>
        <w:pStyle w:val="a5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аспекти  </w:t>
      </w:r>
    </w:p>
    <w:p w14:paraId="4B647B17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“Про місцеве самоврядування в Україні”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 України “Про статус депутатів місцевих рад”,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Броварської міської територіальної виборчої комісії Броварського району Київської області від 29 листопада 2022 року.</w:t>
      </w:r>
    </w:p>
    <w:p w14:paraId="68D2F14D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00FE7" w14:textId="77777777" w:rsidR="00FB24FD" w:rsidRDefault="00FB24FD" w:rsidP="00FB24FD">
      <w:pPr>
        <w:pStyle w:val="a5"/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EEF1790" w14:textId="77777777" w:rsidR="00FB24FD" w:rsidRDefault="00FB24FD" w:rsidP="00FB24F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з місцевого бюджету не потребує.</w:t>
      </w:r>
    </w:p>
    <w:p w14:paraId="6567D8E2" w14:textId="77777777" w:rsidR="00FB24FD" w:rsidRDefault="00FB24FD" w:rsidP="00FB24F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F853C1" w14:textId="77777777" w:rsidR="00FB24FD" w:rsidRDefault="00FB24FD" w:rsidP="00FB24FD">
      <w:pPr>
        <w:pStyle w:val="a5"/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0B20467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прав депутатів на представлення в органах влади інтересів виборців округу, по яким були обрані.</w:t>
      </w:r>
    </w:p>
    <w:p w14:paraId="285FD5D6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9B343A" w14:textId="77777777" w:rsidR="00FB24FD" w:rsidRDefault="00FB24FD" w:rsidP="00FB24FD">
      <w:pPr>
        <w:pStyle w:val="a5"/>
        <w:numPr>
          <w:ilvl w:val="0"/>
          <w:numId w:val="2"/>
        </w:numPr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проекту рішення </w:t>
      </w:r>
    </w:p>
    <w:p w14:paraId="002F8BD6" w14:textId="77777777" w:rsidR="00FB24FD" w:rsidRDefault="00FB24FD" w:rsidP="00FB24FD">
      <w:pPr>
        <w:pStyle w:val="a5"/>
        <w:ind w:left="-284" w:right="1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3B144079" w14:textId="77777777" w:rsidR="00FB24FD" w:rsidRDefault="00FB24FD" w:rsidP="00FB24FD">
      <w:pPr>
        <w:pStyle w:val="a5"/>
        <w:ind w:left="-284" w:right="1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Олена ЛИТОВЧЕНКО</w:t>
      </w:r>
      <w:r>
        <w:rPr>
          <w:rFonts w:ascii="Times New Roman" w:hAnsi="Times New Roman"/>
          <w:sz w:val="28"/>
          <w:szCs w:val="28"/>
        </w:rPr>
        <w:t>.</w:t>
      </w:r>
    </w:p>
    <w:p w14:paraId="12FA307D" w14:textId="77777777" w:rsidR="00FB24FD" w:rsidRDefault="00FB24FD" w:rsidP="00FB24FD">
      <w:pPr>
        <w:pStyle w:val="a5"/>
        <w:ind w:left="-284"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2D4B3" w14:textId="77777777" w:rsidR="00FB24FD" w:rsidRDefault="00FB24FD" w:rsidP="00FB24FD">
      <w:pPr>
        <w:pStyle w:val="a5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6"/>
        <w:tblW w:w="9780" w:type="dxa"/>
        <w:tblInd w:w="0" w:type="dxa"/>
        <w:tblLook w:val="04A0" w:firstRow="1" w:lastRow="0" w:firstColumn="1" w:lastColumn="0" w:noHBand="0" w:noVBand="1"/>
      </w:tblPr>
      <w:tblGrid>
        <w:gridCol w:w="4786"/>
        <w:gridCol w:w="4994"/>
      </w:tblGrid>
      <w:tr w:rsidR="00FB24FD" w14:paraId="5C8B5275" w14:textId="77777777" w:rsidTr="00FB24FD">
        <w:trPr>
          <w:trHeight w:val="545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68DBB" w14:textId="77777777" w:rsidR="00FB24FD" w:rsidRDefault="00FB24FD">
            <w:pPr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Попередня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редакція</w:t>
            </w:r>
            <w:proofErr w:type="spellEnd"/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E2F9" w14:textId="77777777" w:rsidR="00FB24FD" w:rsidRDefault="00FB24FD">
            <w:pPr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редакція</w:t>
            </w:r>
            <w:proofErr w:type="spellEnd"/>
          </w:p>
        </w:tc>
      </w:tr>
      <w:tr w:rsidR="00FB24FD" w14:paraId="46F21CBD" w14:textId="77777777" w:rsidTr="00FB24FD">
        <w:trPr>
          <w:trHeight w:val="291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730D6" w14:textId="77777777" w:rsidR="00FB24FD" w:rsidRDefault="00FB24FD">
            <w:pPr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Округ 1</w:t>
            </w:r>
          </w:p>
          <w:p w14:paraId="2B4975E2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Завадський Ілля В’ячеславович</w:t>
            </w:r>
          </w:p>
          <w:p w14:paraId="3C3C2768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  <w:p w14:paraId="6AC0A57C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Сергіївна</w:t>
            </w:r>
          </w:p>
          <w:p w14:paraId="7B9964AE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Миколаєць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Михайлівна</w:t>
            </w:r>
          </w:p>
          <w:p w14:paraId="46B850DC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Фірсов Руслан Миколайович</w:t>
            </w:r>
          </w:p>
          <w:p w14:paraId="2802E642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Черепейнік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Леонід Володимирович</w:t>
            </w:r>
          </w:p>
          <w:p w14:paraId="12483FC1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Петрівна</w:t>
            </w:r>
          </w:p>
          <w:p w14:paraId="78C2976A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8.Ярмоленко Аліна Анатоліївна</w:t>
            </w:r>
          </w:p>
          <w:p w14:paraId="5C37C893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8E09" w14:textId="77777777" w:rsidR="00FB24FD" w:rsidRDefault="00FB24FD">
            <w:pPr>
              <w:ind w:right="-25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Округ 1</w:t>
            </w:r>
          </w:p>
          <w:p w14:paraId="7353D8EA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Завадський Ілля В’ячеславович</w:t>
            </w:r>
          </w:p>
          <w:p w14:paraId="72B58D8E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  <w:p w14:paraId="3A0466DD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Сергіївна</w:t>
            </w:r>
          </w:p>
          <w:p w14:paraId="55EB03E0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Миколаєць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Михайлівна</w:t>
            </w:r>
          </w:p>
          <w:p w14:paraId="34008F2D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Фірсов Руслан Миколайович</w:t>
            </w:r>
          </w:p>
          <w:p w14:paraId="14819348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Черепейнік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Леонід Володимирович</w:t>
            </w:r>
          </w:p>
          <w:p w14:paraId="49FBF424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Петрівна</w:t>
            </w:r>
          </w:p>
          <w:p w14:paraId="61D1F1C0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8.Ярмоленко Аліна Анатоліївна</w:t>
            </w:r>
          </w:p>
          <w:p w14:paraId="4E344970" w14:textId="77777777" w:rsidR="00FB24FD" w:rsidRDefault="00FB24F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Чередник Юрій Павлович</w:t>
            </w:r>
          </w:p>
        </w:tc>
      </w:tr>
    </w:tbl>
    <w:p w14:paraId="51454A56" w14:textId="77777777" w:rsidR="00FB24FD" w:rsidRDefault="00FB24FD" w:rsidP="00FB24FD">
      <w:pPr>
        <w:ind w:left="-284"/>
        <w:jc w:val="both"/>
        <w:rPr>
          <w:lang w:val="uk-UA"/>
        </w:rPr>
      </w:pPr>
    </w:p>
    <w:p w14:paraId="6A41B09D" w14:textId="77777777" w:rsidR="00FB24FD" w:rsidRDefault="00FB24FD" w:rsidP="00FB24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215C09" w14:textId="77777777" w:rsidR="00FB24FD" w:rsidRDefault="00FB24FD" w:rsidP="00FB24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D4BFC8" w14:textId="77777777" w:rsidR="00FB24FD" w:rsidRDefault="00FB24FD" w:rsidP="00FB24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CE0E88" w14:textId="77777777" w:rsidR="00FB24FD" w:rsidRDefault="00FB24FD" w:rsidP="00FB24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Секретар міської ради                                                              Тетяна КОВКРАК</w:t>
      </w:r>
    </w:p>
    <w:p w14:paraId="23706423" w14:textId="045A8C90" w:rsidR="009B7D79" w:rsidRPr="00244FF9" w:rsidRDefault="009B7D79" w:rsidP="00FB24F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538591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862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B24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A3F3"/>
  <w15:docId w15:val="{DBE6296B-E0D6-4BA0-BDA1-4CFBE0B0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B24FD"/>
    <w:pPr>
      <w:ind w:left="720"/>
      <w:contextualSpacing/>
    </w:pPr>
  </w:style>
  <w:style w:type="table" w:styleId="a6">
    <w:name w:val="Table Grid"/>
    <w:basedOn w:val="a1"/>
    <w:uiPriority w:val="59"/>
    <w:rsid w:val="00FB24F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2023-04-25T08:28:00Z</dcterms:modified>
</cp:coreProperties>
</file>