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669B" w14:textId="77777777" w:rsidR="005B1C08" w:rsidRDefault="0014038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94D495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0339FD" w14:textId="77777777" w:rsidR="00140389" w:rsidRPr="00CB7813" w:rsidRDefault="00140389" w:rsidP="00140389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CB7813">
        <w:rPr>
          <w:rFonts w:ascii="Times New Roman" w:eastAsia="Times New Roman" w:hAnsi="Times New Roman"/>
          <w:b/>
          <w:sz w:val="27"/>
          <w:szCs w:val="27"/>
        </w:rPr>
        <w:t>Про надання дозволу на списання</w:t>
      </w:r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CB7813">
        <w:rPr>
          <w:b/>
          <w:color w:val="000000"/>
          <w:sz w:val="27"/>
          <w:szCs w:val="27"/>
        </w:rPr>
        <w:t>»</w:t>
      </w:r>
    </w:p>
    <w:p w14:paraId="27D47F45" w14:textId="77777777" w:rsidR="00140389" w:rsidRPr="00CB7813" w:rsidRDefault="00140389" w:rsidP="00140389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E23442C" w14:textId="77777777" w:rsidR="00140389" w:rsidRPr="00CB7813" w:rsidRDefault="00140389" w:rsidP="00140389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B7813">
        <w:rPr>
          <w:color w:val="000000"/>
          <w:sz w:val="27"/>
          <w:szCs w:val="27"/>
        </w:rPr>
        <w:t>Пояснювальна записка підготовлена</w:t>
      </w:r>
      <w:r w:rsidRPr="00CB7813">
        <w:rPr>
          <w:color w:val="000000"/>
          <w:sz w:val="27"/>
          <w:szCs w:val="27"/>
          <w:lang w:val="uk-UA"/>
        </w:rPr>
        <w:t xml:space="preserve"> </w:t>
      </w:r>
      <w:r w:rsidRPr="00CB7813">
        <w:rPr>
          <w:color w:val="000000"/>
          <w:sz w:val="27"/>
          <w:szCs w:val="27"/>
        </w:rPr>
        <w:t>відповідно до ст. 20 Регламенту Броварської</w:t>
      </w:r>
      <w:r w:rsidRPr="00CB7813">
        <w:rPr>
          <w:color w:val="000000"/>
          <w:sz w:val="27"/>
          <w:szCs w:val="27"/>
          <w:lang w:val="uk-UA"/>
        </w:rPr>
        <w:t xml:space="preserve"> </w:t>
      </w:r>
      <w:r w:rsidRPr="00CB7813">
        <w:rPr>
          <w:color w:val="000000"/>
          <w:sz w:val="27"/>
          <w:szCs w:val="27"/>
        </w:rPr>
        <w:t>міської ради Броварського району Київської</w:t>
      </w:r>
      <w:r w:rsidRPr="00CB7813">
        <w:rPr>
          <w:color w:val="000000"/>
          <w:sz w:val="27"/>
          <w:szCs w:val="27"/>
          <w:lang w:val="uk-UA"/>
        </w:rPr>
        <w:t xml:space="preserve"> </w:t>
      </w:r>
      <w:r w:rsidRPr="00CB7813">
        <w:rPr>
          <w:color w:val="000000"/>
          <w:sz w:val="27"/>
          <w:szCs w:val="27"/>
        </w:rPr>
        <w:t>області VIII скликання.</w:t>
      </w:r>
    </w:p>
    <w:p w14:paraId="49FB181C" w14:textId="77777777" w:rsidR="00140389" w:rsidRPr="00CB7813" w:rsidRDefault="00140389" w:rsidP="00140389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40D8D8FE" w14:textId="77777777" w:rsidR="00140389" w:rsidRPr="00CB7813" w:rsidRDefault="00140389" w:rsidP="00140389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CB7813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5A09548D" w14:textId="23AA6328" w:rsidR="00140389" w:rsidRPr="00CB7813" w:rsidRDefault="00140389" w:rsidP="00140389">
      <w:pPr>
        <w:pStyle w:val="docdata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CB7813">
        <w:rPr>
          <w:sz w:val="27"/>
          <w:szCs w:val="27"/>
          <w:lang w:val="uk-UA"/>
        </w:rPr>
        <w:t xml:space="preserve">Листи, </w:t>
      </w:r>
      <w:r w:rsidRPr="00F56C5B">
        <w:rPr>
          <w:sz w:val="27"/>
          <w:szCs w:val="27"/>
          <w:lang w:val="uk-UA"/>
        </w:rPr>
        <w:t>управління освіти і науки Броварської міської ради Броварського району Київської області від 19.07.2023 № 7621/6.2/В, комунальн</w:t>
      </w:r>
      <w:r>
        <w:rPr>
          <w:sz w:val="27"/>
          <w:szCs w:val="27"/>
          <w:lang w:val="uk-UA"/>
        </w:rPr>
        <w:t>ого</w:t>
      </w:r>
      <w:r w:rsidRPr="00F56C5B">
        <w:rPr>
          <w:sz w:val="27"/>
          <w:szCs w:val="27"/>
          <w:lang w:val="uk-UA"/>
        </w:rPr>
        <w:t xml:space="preserve"> підприємств</w:t>
      </w:r>
      <w:r>
        <w:rPr>
          <w:sz w:val="27"/>
          <w:szCs w:val="27"/>
          <w:lang w:val="uk-UA"/>
        </w:rPr>
        <w:t>а</w:t>
      </w:r>
      <w:r w:rsidRPr="00F56C5B">
        <w:rPr>
          <w:sz w:val="27"/>
          <w:szCs w:val="27"/>
          <w:lang w:val="uk-UA"/>
        </w:rPr>
        <w:t xml:space="preserve"> Броварської міської ради Броварського району Київс</w:t>
      </w:r>
      <w:r>
        <w:rPr>
          <w:sz w:val="27"/>
          <w:szCs w:val="27"/>
          <w:lang w:val="uk-UA"/>
        </w:rPr>
        <w:t xml:space="preserve">ької області </w:t>
      </w:r>
      <w:r w:rsidR="00F7164F">
        <w:rPr>
          <w:sz w:val="27"/>
          <w:szCs w:val="27"/>
          <w:lang w:val="uk-UA"/>
        </w:rPr>
        <w:t xml:space="preserve">«Броваритепловодоенергія» </w:t>
      </w:r>
      <w:r>
        <w:rPr>
          <w:sz w:val="27"/>
          <w:szCs w:val="27"/>
          <w:lang w:val="uk-UA"/>
        </w:rPr>
        <w:t>від 31.07.2023</w:t>
      </w:r>
      <w:r w:rsidRPr="00F56C5B">
        <w:rPr>
          <w:sz w:val="27"/>
          <w:szCs w:val="27"/>
          <w:lang w:val="uk-UA"/>
        </w:rPr>
        <w:t xml:space="preserve"> № 8114/13.2/В, виконавч</w:t>
      </w:r>
      <w:r w:rsidR="0078403F">
        <w:rPr>
          <w:sz w:val="27"/>
          <w:szCs w:val="27"/>
          <w:lang w:val="uk-UA"/>
        </w:rPr>
        <w:t>ого</w:t>
      </w:r>
      <w:r w:rsidRPr="00F56C5B">
        <w:rPr>
          <w:sz w:val="27"/>
          <w:szCs w:val="27"/>
          <w:lang w:val="uk-UA"/>
        </w:rPr>
        <w:t xml:space="preserve"> комітет</w:t>
      </w:r>
      <w:r w:rsidR="0078403F">
        <w:rPr>
          <w:sz w:val="27"/>
          <w:szCs w:val="27"/>
          <w:lang w:val="uk-UA"/>
        </w:rPr>
        <w:t>у</w:t>
      </w:r>
      <w:r w:rsidRPr="00F56C5B">
        <w:rPr>
          <w:sz w:val="27"/>
          <w:szCs w:val="27"/>
          <w:lang w:val="uk-UA"/>
        </w:rPr>
        <w:t xml:space="preserve"> Броварської міської ради Броварського району Київської області від 04.08.2023 № 8370/1.4.2/В</w:t>
      </w:r>
      <w:r w:rsidRPr="00CB7813">
        <w:rPr>
          <w:sz w:val="27"/>
          <w:szCs w:val="27"/>
          <w:lang w:val="uk-UA"/>
        </w:rPr>
        <w:t xml:space="preserve"> з проханням надати дозвіл на списання основних засобів, що перебувають на балансі.</w:t>
      </w:r>
    </w:p>
    <w:p w14:paraId="32FD7B9E" w14:textId="77777777" w:rsidR="00140389" w:rsidRPr="00CB7813" w:rsidRDefault="00140389" w:rsidP="00140389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CB7813">
        <w:rPr>
          <w:b/>
          <w:sz w:val="27"/>
          <w:szCs w:val="27"/>
          <w:lang w:val="uk-UA"/>
        </w:rPr>
        <w:t>2.</w:t>
      </w:r>
      <w:r>
        <w:rPr>
          <w:sz w:val="27"/>
          <w:szCs w:val="27"/>
          <w:lang w:val="uk-UA"/>
        </w:rPr>
        <w:t xml:space="preserve"> </w:t>
      </w:r>
      <w:r w:rsidRPr="00CB7813">
        <w:rPr>
          <w:b/>
          <w:sz w:val="27"/>
          <w:szCs w:val="27"/>
          <w:lang w:val="uk-UA"/>
        </w:rPr>
        <w:t>Мета і шляхи її досягнення</w:t>
      </w:r>
    </w:p>
    <w:p w14:paraId="417C206F" w14:textId="77777777" w:rsidR="00140389" w:rsidRPr="00CB7813" w:rsidRDefault="00140389" w:rsidP="00140389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CB7813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</w:t>
      </w:r>
      <w:r>
        <w:rPr>
          <w:rFonts w:ascii="Times New Roman" w:hAnsi="Times New Roman"/>
          <w:sz w:val="27"/>
          <w:szCs w:val="27"/>
          <w:lang w:val="uk-UA" w:eastAsia="ru-RU"/>
        </w:rPr>
        <w:t xml:space="preserve"> якого</w:t>
      </w:r>
      <w:r w:rsidRPr="00CB7813">
        <w:rPr>
          <w:rFonts w:ascii="Times New Roman" w:hAnsi="Times New Roman"/>
          <w:sz w:val="27"/>
          <w:szCs w:val="27"/>
          <w:lang w:val="uk-UA" w:eastAsia="ru-RU"/>
        </w:rPr>
        <w:t xml:space="preserve"> є економічно</w:t>
      </w:r>
      <w:r w:rsidRPr="00CB7813">
        <w:rPr>
          <w:sz w:val="27"/>
          <w:szCs w:val="27"/>
          <w:lang w:val="uk-UA" w:eastAsia="ru-RU"/>
        </w:rPr>
        <w:t xml:space="preserve"> </w:t>
      </w:r>
      <w:r w:rsidRPr="00CB7813">
        <w:rPr>
          <w:rFonts w:ascii="Times New Roman" w:hAnsi="Times New Roman"/>
          <w:sz w:val="27"/>
          <w:szCs w:val="27"/>
          <w:lang w:val="uk-UA" w:eastAsia="ru-RU"/>
        </w:rPr>
        <w:t>недоцільним і</w:t>
      </w:r>
      <w:r>
        <w:rPr>
          <w:rFonts w:ascii="Times New Roman" w:hAnsi="Times New Roman"/>
          <w:sz w:val="27"/>
          <w:szCs w:val="27"/>
          <w:lang w:val="uk-UA" w:eastAsia="ru-RU"/>
        </w:rPr>
        <w:t xml:space="preserve"> майно не може бути реалізованим</w:t>
      </w:r>
      <w:r w:rsidRPr="00CB7813">
        <w:rPr>
          <w:b/>
          <w:color w:val="000000"/>
          <w:sz w:val="27"/>
          <w:szCs w:val="27"/>
          <w:lang w:val="uk-UA"/>
        </w:rPr>
        <w:t>.</w:t>
      </w:r>
    </w:p>
    <w:p w14:paraId="51F51977" w14:textId="77777777" w:rsidR="00140389" w:rsidRPr="00CB7813" w:rsidRDefault="00140389" w:rsidP="00140389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CB7813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42DECD96" w14:textId="77777777" w:rsidR="00140389" w:rsidRPr="00CB7813" w:rsidRDefault="00140389" w:rsidP="00140389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CB7813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CB7813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CB7813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.</w:t>
      </w:r>
    </w:p>
    <w:p w14:paraId="7881C7C9" w14:textId="77777777" w:rsidR="00140389" w:rsidRPr="00CB7813" w:rsidRDefault="00140389" w:rsidP="00140389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CB7813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5DA511F" w14:textId="77777777" w:rsidR="00140389" w:rsidRPr="00CB7813" w:rsidRDefault="00140389" w:rsidP="00140389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CB7813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4366E9B4" w14:textId="77777777" w:rsidR="00140389" w:rsidRPr="00CB7813" w:rsidRDefault="00140389" w:rsidP="00140389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CB7813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5E207741" w14:textId="77777777" w:rsidR="00140389" w:rsidRPr="00CB7813" w:rsidRDefault="00140389" w:rsidP="00140389">
      <w:pPr>
        <w:spacing w:after="0" w:line="240" w:lineRule="auto"/>
        <w:ind w:right="4" w:firstLine="567"/>
        <w:jc w:val="both"/>
        <w:rPr>
          <w:b/>
          <w:sz w:val="27"/>
          <w:szCs w:val="27"/>
          <w:lang w:val="uk-UA"/>
        </w:rPr>
      </w:pPr>
      <w:r w:rsidRPr="00CB7813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1E8BE2CA" w14:textId="77777777" w:rsidR="00140389" w:rsidRPr="00CB7813" w:rsidRDefault="00140389" w:rsidP="00140389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CB7813">
        <w:rPr>
          <w:b/>
          <w:sz w:val="27"/>
          <w:szCs w:val="27"/>
          <w:lang w:val="uk-UA"/>
        </w:rPr>
        <w:t>6. Суб’єкт подання проєкту рішення</w:t>
      </w:r>
    </w:p>
    <w:p w14:paraId="7788219E" w14:textId="77777777" w:rsidR="00140389" w:rsidRPr="00CB7813" w:rsidRDefault="00140389" w:rsidP="001403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CB7813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Ірина ЮЩЕНКО</w:t>
      </w:r>
      <w:r w:rsidRPr="00CB7813">
        <w:rPr>
          <w:rFonts w:ascii="Times New Roman" w:eastAsia="Times New Roman" w:hAnsi="Times New Roman"/>
          <w:sz w:val="27"/>
          <w:szCs w:val="27"/>
          <w:lang w:val="uk-UA"/>
        </w:rPr>
        <w:t>.</w:t>
      </w:r>
    </w:p>
    <w:p w14:paraId="3C7E9A1E" w14:textId="77777777" w:rsidR="00140389" w:rsidRPr="00CB7813" w:rsidRDefault="00140389" w:rsidP="001403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проєкту:</w:t>
      </w:r>
      <w:r w:rsidRPr="00CB7813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</w:t>
      </w:r>
    </w:p>
    <w:p w14:paraId="5FEB4424" w14:textId="77777777" w:rsidR="00140389" w:rsidRPr="00CB7813" w:rsidRDefault="00140389" w:rsidP="00140389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5FA211B6" w14:textId="77777777" w:rsidR="00140389" w:rsidRPr="00CB7813" w:rsidRDefault="00140389" w:rsidP="00140389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678E5DE3" w14:textId="77777777" w:rsidR="00140389" w:rsidRPr="00CB7813" w:rsidRDefault="00140389" w:rsidP="00140389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CB7813">
        <w:rPr>
          <w:rFonts w:ascii="Times New Roman" w:hAnsi="Times New Roman"/>
          <w:sz w:val="27"/>
          <w:szCs w:val="27"/>
          <w:lang w:val="uk-UA"/>
        </w:rPr>
        <w:t xml:space="preserve">Начальник управління з питань </w:t>
      </w:r>
    </w:p>
    <w:p w14:paraId="5BB4C772" w14:textId="77777777" w:rsidR="009B7D79" w:rsidRPr="00244FF9" w:rsidRDefault="00140389" w:rsidP="0014038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B7813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</w:t>
      </w:r>
      <w:r w:rsidRPr="00CB7813">
        <w:rPr>
          <w:rFonts w:ascii="Times New Roman" w:hAnsi="Times New Roman"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sz w:val="27"/>
          <w:szCs w:val="27"/>
          <w:lang w:val="uk-UA"/>
        </w:rPr>
        <w:t>Ірина ЮЩЕНКО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0019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4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038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8403F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164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F236"/>
  <w15:docId w15:val="{063B2197-9AAE-4586-8273-AEEC93F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403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4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2023-08-11T10:43:00Z</dcterms:modified>
</cp:coreProperties>
</file>