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Pr="009322BF" w:rsidRDefault="009322BF" w:rsidP="009B7D7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9322BF" w:rsidRDefault="005B1C08" w:rsidP="009B7D79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22BF" w:rsidRPr="009322BF" w:rsidRDefault="009322BF" w:rsidP="009322BF">
      <w:pPr>
        <w:pStyle w:val="9"/>
        <w:ind w:left="0" w:right="-1"/>
        <w:jc w:val="center"/>
        <w:rPr>
          <w:szCs w:val="28"/>
        </w:rPr>
      </w:pPr>
      <w:r w:rsidRPr="009322BF">
        <w:rPr>
          <w:szCs w:val="28"/>
        </w:rPr>
        <w:t xml:space="preserve">до </w:t>
      </w:r>
      <w:proofErr w:type="spellStart"/>
      <w:r w:rsidRPr="009322BF">
        <w:rPr>
          <w:szCs w:val="28"/>
        </w:rPr>
        <w:t>проєкту</w:t>
      </w:r>
      <w:proofErr w:type="spellEnd"/>
      <w:r w:rsidRPr="009322BF">
        <w:rPr>
          <w:szCs w:val="28"/>
        </w:rPr>
        <w:t xml:space="preserve"> р</w:t>
      </w:r>
      <w:proofErr w:type="spellStart"/>
      <w:r w:rsidRPr="009322BF">
        <w:rPr>
          <w:szCs w:val="28"/>
          <w:lang w:val="ru-RU"/>
        </w:rPr>
        <w:t>іш</w:t>
      </w:r>
      <w:r w:rsidRPr="009322BF">
        <w:rPr>
          <w:szCs w:val="28"/>
        </w:rPr>
        <w:t>ення</w:t>
      </w:r>
      <w:proofErr w:type="spellEnd"/>
      <w:r w:rsidRPr="009322BF">
        <w:rPr>
          <w:szCs w:val="28"/>
        </w:rPr>
        <w:t xml:space="preserve"> «Про внесення змін  до рішення Броварської міської ради</w:t>
      </w:r>
    </w:p>
    <w:p w:rsidR="009322BF" w:rsidRPr="009322BF" w:rsidRDefault="009322BF" w:rsidP="009322BF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 від 23.12.2022 року № 988-39-08</w:t>
      </w:r>
    </w:p>
    <w:p w:rsidR="009322BF" w:rsidRPr="009322BF" w:rsidRDefault="009322BF" w:rsidP="009322BF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«Про бюджет Броварської міської територіальної громади на 2023 рік» </w:t>
      </w:r>
    </w:p>
    <w:p w:rsidR="009322BF" w:rsidRPr="009322BF" w:rsidRDefault="009322BF" w:rsidP="009322BF">
      <w:pPr>
        <w:tabs>
          <w:tab w:val="left" w:pos="0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та додатків 1, 2, 3, 5, 6, 7</w:t>
      </w:r>
    </w:p>
    <w:p w:rsidR="009322BF" w:rsidRPr="009322BF" w:rsidRDefault="009322BF" w:rsidP="009322BF">
      <w:pPr>
        <w:tabs>
          <w:tab w:val="left" w:pos="0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22BF" w:rsidRPr="009322BF" w:rsidRDefault="009322BF" w:rsidP="009322BF">
      <w:pPr>
        <w:tabs>
          <w:tab w:val="left" w:pos="0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322BF" w:rsidRPr="009322BF" w:rsidRDefault="009322BF" w:rsidP="009322B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9322BF" w:rsidRPr="009322BF" w:rsidRDefault="009322BF" w:rsidP="009322B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9322BF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322BF" w:rsidRPr="009322BF" w:rsidRDefault="009322BF" w:rsidP="009322BF">
      <w:pPr>
        <w:pStyle w:val="3"/>
        <w:tabs>
          <w:tab w:val="left" w:pos="0"/>
        </w:tabs>
        <w:ind w:firstLine="567"/>
        <w:rPr>
          <w:sz w:val="28"/>
          <w:szCs w:val="28"/>
        </w:rPr>
      </w:pPr>
      <w:r w:rsidRPr="009322BF">
        <w:rPr>
          <w:sz w:val="28"/>
          <w:szCs w:val="28"/>
        </w:rPr>
        <w:t>Необхідність забезпечення кошторисними призначеннями для виконання місцевих програм, затверджених рішеннями Броварської міської ради Броварського району Київської області.</w:t>
      </w:r>
    </w:p>
    <w:p w:rsidR="009322BF" w:rsidRPr="009322BF" w:rsidRDefault="009322BF" w:rsidP="009322BF">
      <w:pPr>
        <w:pStyle w:val="3"/>
        <w:tabs>
          <w:tab w:val="left" w:pos="0"/>
        </w:tabs>
        <w:ind w:firstLine="567"/>
        <w:rPr>
          <w:sz w:val="28"/>
          <w:szCs w:val="28"/>
        </w:rPr>
      </w:pPr>
    </w:p>
    <w:p w:rsidR="009322BF" w:rsidRPr="009322BF" w:rsidRDefault="009322BF" w:rsidP="009322BF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9322BF">
        <w:rPr>
          <w:b/>
          <w:sz w:val="28"/>
          <w:szCs w:val="28"/>
          <w:lang w:val="uk-UA" w:eastAsia="uk-UA"/>
        </w:rPr>
        <w:t>Мета і шляхи її досягнення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кошторисними призначеннями </w:t>
      </w:r>
      <w:r w:rsidRPr="009322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фінансування 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місцевих програм та </w:t>
      </w:r>
      <w:r w:rsidRPr="009322BF">
        <w:rPr>
          <w:rFonts w:ascii="Times New Roman" w:hAnsi="Times New Roman" w:cs="Times New Roman"/>
          <w:sz w:val="28"/>
          <w:szCs w:val="28"/>
          <w:lang w:val="uk-UA" w:eastAsia="uk-UA"/>
        </w:rPr>
        <w:t>субвенції з обласного бюджету Київської області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9322BF">
        <w:rPr>
          <w:b/>
          <w:sz w:val="28"/>
          <w:szCs w:val="28"/>
          <w:lang w:val="uk-UA"/>
        </w:rPr>
        <w:t>Правові аспекти</w:t>
      </w:r>
    </w:p>
    <w:p w:rsidR="009322BF" w:rsidRPr="009322BF" w:rsidRDefault="009322BF" w:rsidP="009322BF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9322BF">
        <w:rPr>
          <w:rFonts w:ascii="Times New Roman" w:hAnsi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9322BF" w:rsidRPr="009322BF" w:rsidRDefault="009322BF" w:rsidP="009322BF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Субвенція з бюджету </w:t>
      </w:r>
      <w:proofErr w:type="spellStart"/>
      <w:r w:rsidRPr="009322BF">
        <w:rPr>
          <w:rFonts w:ascii="Times New Roman" w:hAnsi="Times New Roman" w:cs="Times New Roman"/>
          <w:sz w:val="28"/>
          <w:szCs w:val="28"/>
          <w:lang w:val="uk-UA"/>
        </w:rPr>
        <w:t>Калитянської</w:t>
      </w:r>
      <w:proofErr w:type="spellEnd"/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 w:eastAsia="uk-UA"/>
        </w:rPr>
        <w:t>Перерозподіл коштів в межах загального обсягу бюджетних призначень.</w:t>
      </w:r>
    </w:p>
    <w:p w:rsidR="009322BF" w:rsidRPr="009322BF" w:rsidRDefault="009322BF" w:rsidP="009322BF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  <w:r w:rsidRPr="009322BF">
        <w:rPr>
          <w:b/>
          <w:sz w:val="28"/>
          <w:szCs w:val="28"/>
          <w:lang w:val="uk-UA"/>
        </w:rPr>
        <w:t>5.Прогноз результатів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Забезпечення кошторисними призначеннями для своєчасного фінансування місцевих програм, затверджених рішеннями Броварської міської ради Броварського району Київської області, відповідно до їх фактичної потреби.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  <w:bookmarkStart w:id="0" w:name="_Hlk68013597"/>
      <w:r w:rsidRPr="009322BF">
        <w:rPr>
          <w:b/>
          <w:sz w:val="28"/>
          <w:szCs w:val="28"/>
          <w:lang w:val="uk-UA"/>
        </w:rPr>
        <w:t>6.Суб’єкт подання проекту рішення</w:t>
      </w:r>
    </w:p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9322BF" w:rsidRPr="009322BF" w:rsidRDefault="009322BF" w:rsidP="009322BF">
      <w:pPr>
        <w:pStyle w:val="a5"/>
        <w:ind w:left="426"/>
        <w:jc w:val="both"/>
        <w:rPr>
          <w:b/>
          <w:sz w:val="28"/>
          <w:szCs w:val="28"/>
          <w:lang w:val="uk-UA"/>
        </w:rPr>
      </w:pPr>
      <w:bookmarkStart w:id="1" w:name="_Hlk68013621"/>
    </w:p>
    <w:p w:rsidR="009322BF" w:rsidRPr="009322BF" w:rsidRDefault="009322BF" w:rsidP="009322BF">
      <w:pPr>
        <w:pStyle w:val="a5"/>
        <w:ind w:left="426"/>
        <w:jc w:val="both"/>
        <w:rPr>
          <w:b/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ind w:left="426"/>
        <w:jc w:val="both"/>
        <w:rPr>
          <w:b/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ind w:left="426"/>
        <w:jc w:val="center"/>
        <w:rPr>
          <w:b/>
          <w:sz w:val="28"/>
          <w:szCs w:val="28"/>
          <w:highlight w:val="yellow"/>
          <w:lang w:val="uk-UA"/>
        </w:rPr>
      </w:pPr>
    </w:p>
    <w:p w:rsidR="009322BF" w:rsidRPr="009322BF" w:rsidRDefault="009322BF" w:rsidP="009322BF">
      <w:pPr>
        <w:pStyle w:val="a5"/>
        <w:ind w:left="426"/>
        <w:jc w:val="center"/>
        <w:rPr>
          <w:b/>
          <w:sz w:val="28"/>
          <w:szCs w:val="28"/>
          <w:lang w:val="uk-UA"/>
        </w:rPr>
      </w:pPr>
      <w:r w:rsidRPr="009322BF">
        <w:rPr>
          <w:b/>
          <w:sz w:val="28"/>
          <w:szCs w:val="28"/>
          <w:lang w:val="uk-UA"/>
        </w:rPr>
        <w:t>ДОХОДИ</w:t>
      </w:r>
    </w:p>
    <w:p w:rsidR="009322BF" w:rsidRPr="009322BF" w:rsidRDefault="009322BF" w:rsidP="009322BF">
      <w:pPr>
        <w:pStyle w:val="a5"/>
        <w:ind w:left="426"/>
        <w:jc w:val="both"/>
        <w:rPr>
          <w:b/>
          <w:color w:val="FF0000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3025"/>
        <w:gridCol w:w="1843"/>
        <w:gridCol w:w="1559"/>
        <w:gridCol w:w="1984"/>
      </w:tblGrid>
      <w:tr w:rsidR="009322BF" w:rsidRPr="009322BF" w:rsidTr="009322BF">
        <w:tc>
          <w:tcPr>
            <w:tcW w:w="1336" w:type="dxa"/>
            <w:vMerge w:val="restart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3025" w:type="dxa"/>
            <w:vMerge w:val="restart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Найменування згідно з Класифікацією доходів бюджету</w:t>
            </w:r>
          </w:p>
        </w:tc>
        <w:tc>
          <w:tcPr>
            <w:tcW w:w="5386" w:type="dxa"/>
            <w:gridSpan w:val="3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Передбачено в бюджеті</w:t>
            </w: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на 2023 рік (гривень)</w:t>
            </w:r>
          </w:p>
        </w:tc>
      </w:tr>
      <w:tr w:rsidR="009322BF" w:rsidRPr="009322BF" w:rsidTr="009322BF">
        <w:tc>
          <w:tcPr>
            <w:tcW w:w="1336" w:type="dxa"/>
            <w:vMerge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25" w:type="dxa"/>
            <w:vMerge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55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984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9322BF" w:rsidRPr="009322BF" w:rsidTr="009322BF">
        <w:trPr>
          <w:trHeight w:val="735"/>
        </w:trPr>
        <w:tc>
          <w:tcPr>
            <w:tcW w:w="1336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10000000</w:t>
            </w:r>
          </w:p>
        </w:tc>
        <w:tc>
          <w:tcPr>
            <w:tcW w:w="3025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Податкові надходження</w:t>
            </w:r>
          </w:p>
        </w:tc>
        <w:tc>
          <w:tcPr>
            <w:tcW w:w="1843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bCs/>
                <w:sz w:val="24"/>
                <w:szCs w:val="24"/>
              </w:rPr>
              <w:t>1 313 628 100</w:t>
            </w: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</w:tc>
        <w:tc>
          <w:tcPr>
            <w:tcW w:w="155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0</w:t>
            </w:r>
          </w:p>
        </w:tc>
        <w:tc>
          <w:tcPr>
            <w:tcW w:w="1984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bCs/>
                <w:sz w:val="24"/>
                <w:szCs w:val="24"/>
              </w:rPr>
              <w:t>1 313 628 100</w:t>
            </w: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</w:tc>
      </w:tr>
      <w:tr w:rsidR="009322BF" w:rsidRPr="009322BF" w:rsidTr="009322BF">
        <w:tc>
          <w:tcPr>
            <w:tcW w:w="1336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20000000</w:t>
            </w:r>
          </w:p>
        </w:tc>
        <w:tc>
          <w:tcPr>
            <w:tcW w:w="3025" w:type="dxa"/>
            <w:vAlign w:val="center"/>
          </w:tcPr>
          <w:p w:rsidR="009322BF" w:rsidRPr="009322BF" w:rsidRDefault="009322BF" w:rsidP="0050316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Неподаткові надходження</w:t>
            </w:r>
          </w:p>
        </w:tc>
        <w:tc>
          <w:tcPr>
            <w:tcW w:w="1843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82 362 900</w:t>
            </w:r>
          </w:p>
        </w:tc>
        <w:tc>
          <w:tcPr>
            <w:tcW w:w="155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0</w:t>
            </w:r>
          </w:p>
        </w:tc>
        <w:tc>
          <w:tcPr>
            <w:tcW w:w="1984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82 362 900</w:t>
            </w:r>
          </w:p>
        </w:tc>
      </w:tr>
      <w:tr w:rsidR="009322BF" w:rsidRPr="009322BF" w:rsidTr="009322BF">
        <w:tc>
          <w:tcPr>
            <w:tcW w:w="1336" w:type="dxa"/>
            <w:vAlign w:val="center"/>
          </w:tcPr>
          <w:p w:rsidR="009322BF" w:rsidRPr="009322BF" w:rsidRDefault="009322BF" w:rsidP="0050316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30000000</w:t>
            </w:r>
          </w:p>
        </w:tc>
        <w:tc>
          <w:tcPr>
            <w:tcW w:w="3025" w:type="dxa"/>
            <w:vAlign w:val="center"/>
          </w:tcPr>
          <w:p w:rsidR="009322BF" w:rsidRPr="009322BF" w:rsidRDefault="009322BF" w:rsidP="0050316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Доходи від операцій з капіталом</w:t>
            </w:r>
          </w:p>
        </w:tc>
        <w:tc>
          <w:tcPr>
            <w:tcW w:w="1843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10 076 000</w:t>
            </w:r>
          </w:p>
        </w:tc>
        <w:tc>
          <w:tcPr>
            <w:tcW w:w="155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0</w:t>
            </w:r>
          </w:p>
        </w:tc>
        <w:tc>
          <w:tcPr>
            <w:tcW w:w="1984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10 076 000</w:t>
            </w:r>
          </w:p>
        </w:tc>
      </w:tr>
      <w:tr w:rsidR="009322BF" w:rsidRPr="009322BF" w:rsidTr="009322BF">
        <w:trPr>
          <w:trHeight w:val="612"/>
        </w:trPr>
        <w:tc>
          <w:tcPr>
            <w:tcW w:w="1336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40000000</w:t>
            </w:r>
          </w:p>
        </w:tc>
        <w:tc>
          <w:tcPr>
            <w:tcW w:w="3025" w:type="dxa"/>
            <w:vAlign w:val="center"/>
          </w:tcPr>
          <w:p w:rsidR="009322BF" w:rsidRPr="009322BF" w:rsidRDefault="009322BF" w:rsidP="0050316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288 700 503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+80 000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288 780 503</w:t>
            </w:r>
          </w:p>
        </w:tc>
      </w:tr>
      <w:tr w:rsidR="009322BF" w:rsidRPr="009322BF" w:rsidTr="009322BF">
        <w:trPr>
          <w:trHeight w:val="439"/>
        </w:trPr>
        <w:tc>
          <w:tcPr>
            <w:tcW w:w="1336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50000000</w:t>
            </w:r>
          </w:p>
        </w:tc>
        <w:tc>
          <w:tcPr>
            <w:tcW w:w="3025" w:type="dxa"/>
            <w:vAlign w:val="center"/>
          </w:tcPr>
          <w:p w:rsidR="009322BF" w:rsidRPr="009322BF" w:rsidRDefault="009322BF" w:rsidP="0050316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322B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Цільові фонди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1 400 000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lang w:val="uk-UA"/>
              </w:rPr>
            </w:pPr>
            <w:r w:rsidRPr="009322BF">
              <w:rPr>
                <w:lang w:val="uk-UA"/>
              </w:rPr>
              <w:t>1 400 000</w:t>
            </w:r>
          </w:p>
        </w:tc>
      </w:tr>
      <w:tr w:rsidR="009322BF" w:rsidRPr="009322BF" w:rsidTr="009322BF">
        <w:trPr>
          <w:trHeight w:val="513"/>
        </w:trPr>
        <w:tc>
          <w:tcPr>
            <w:tcW w:w="1336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25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РАЗОМ ДОХОДІВ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lang w:val="uk-UA"/>
              </w:rPr>
            </w:pPr>
            <w:r w:rsidRPr="009322BF">
              <w:rPr>
                <w:b/>
                <w:lang w:val="uk-UA"/>
              </w:rPr>
              <w:t>1 696 167 503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lang w:val="uk-UA"/>
              </w:rPr>
            </w:pPr>
            <w:r w:rsidRPr="009322BF">
              <w:rPr>
                <w:b/>
                <w:lang w:val="uk-UA"/>
              </w:rPr>
              <w:t>+80 000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lang w:val="uk-UA"/>
              </w:rPr>
            </w:pPr>
            <w:r w:rsidRPr="009322BF">
              <w:rPr>
                <w:b/>
                <w:lang w:val="uk-UA"/>
              </w:rPr>
              <w:t>1 696 247 503</w:t>
            </w:r>
          </w:p>
        </w:tc>
      </w:tr>
    </w:tbl>
    <w:p w:rsidR="009322BF" w:rsidRP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p w:rsidR="009322BF" w:rsidRP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  <w:r w:rsidRPr="009322BF">
        <w:rPr>
          <w:b/>
          <w:sz w:val="28"/>
          <w:szCs w:val="28"/>
        </w:rPr>
        <w:t>ВИДАТКИ</w:t>
      </w:r>
    </w:p>
    <w:p w:rsidR="009322BF" w:rsidRP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9"/>
        <w:gridCol w:w="3010"/>
        <w:gridCol w:w="1985"/>
        <w:gridCol w:w="1559"/>
        <w:gridCol w:w="1984"/>
      </w:tblGrid>
      <w:tr w:rsidR="009322BF" w:rsidRPr="009322BF" w:rsidTr="009322BF">
        <w:tc>
          <w:tcPr>
            <w:tcW w:w="1209" w:type="dxa"/>
            <w:vMerge w:val="restart"/>
          </w:tcPr>
          <w:bookmarkEnd w:id="1"/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№</w:t>
            </w: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010" w:type="dxa"/>
            <w:vMerge w:val="restart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Назва</w:t>
            </w:r>
          </w:p>
          <w:p w:rsidR="009322BF" w:rsidRPr="009322BF" w:rsidRDefault="009322BF" w:rsidP="0050316A">
            <w:pPr>
              <w:pStyle w:val="2"/>
              <w:spacing w:line="240" w:lineRule="auto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головного розпорядника бюджетних коштів</w:t>
            </w:r>
          </w:p>
        </w:tc>
        <w:tc>
          <w:tcPr>
            <w:tcW w:w="5528" w:type="dxa"/>
            <w:gridSpan w:val="3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Передбачено в бюджеті</w:t>
            </w: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на 2023 рік (гривень)</w:t>
            </w:r>
          </w:p>
        </w:tc>
      </w:tr>
      <w:tr w:rsidR="009322BF" w:rsidRPr="009322BF" w:rsidTr="009322BF">
        <w:tc>
          <w:tcPr>
            <w:tcW w:w="1209" w:type="dxa"/>
            <w:vMerge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010" w:type="dxa"/>
            <w:vMerge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55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984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Броварська міська рада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219 500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219 500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120 486 700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-867 200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119 619 500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897 227 181,33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-8 132 800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889 094 381,33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lastRenderedPageBreak/>
              <w:t xml:space="preserve">Відділ охорони здоров'я Броварської </w:t>
            </w:r>
            <w:r w:rsidRPr="009322BF">
              <w:rPr>
                <w:sz w:val="28"/>
                <w:szCs w:val="28"/>
                <w:lang w:val="uk-UA"/>
              </w:rPr>
              <w:lastRenderedPageBreak/>
              <w:t>міської ради Броварського району Київської області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125 033 804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125 033 804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86 160 745,65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+80 000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86 240 745,65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8 321 300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8 321 300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Відділ культури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71 423 800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71 423 800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25 971 800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25 971 800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449 628 400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+9 000 000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458 628 400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8 826 200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8 826 200</w:t>
            </w:r>
          </w:p>
        </w:tc>
      </w:tr>
      <w:tr w:rsidR="009322BF" w:rsidRPr="009322BF" w:rsidTr="009322BF">
        <w:trPr>
          <w:trHeight w:val="1417"/>
        </w:trPr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 xml:space="preserve">Управління з питань комунальної власності та житла Броварської міської ради Броварського району </w:t>
            </w:r>
            <w:r w:rsidRPr="009322BF">
              <w:rPr>
                <w:sz w:val="28"/>
                <w:szCs w:val="28"/>
                <w:lang w:val="uk-UA"/>
              </w:rPr>
              <w:lastRenderedPageBreak/>
              <w:t>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7 418 200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7 418 200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9322BF" w:rsidRPr="009322BF" w:rsidRDefault="009322BF" w:rsidP="0050316A">
            <w:pPr>
              <w:pStyle w:val="2"/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rPr>
                <w:sz w:val="28"/>
                <w:szCs w:val="28"/>
                <w:lang w:val="uk-UA"/>
              </w:rPr>
            </w:pPr>
            <w:r w:rsidRPr="009322BF">
              <w:rPr>
                <w:sz w:val="28"/>
                <w:szCs w:val="28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985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70 789 493</w:t>
            </w:r>
          </w:p>
        </w:tc>
        <w:tc>
          <w:tcPr>
            <w:tcW w:w="1559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4" w:type="dxa"/>
            <w:vAlign w:val="center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70 789 493</w:t>
            </w:r>
          </w:p>
        </w:tc>
      </w:tr>
      <w:tr w:rsidR="009322BF" w:rsidRPr="009322BF" w:rsidTr="009322BF">
        <w:tc>
          <w:tcPr>
            <w:tcW w:w="1209" w:type="dxa"/>
          </w:tcPr>
          <w:p w:rsidR="009322BF" w:rsidRPr="009322BF" w:rsidRDefault="009322BF" w:rsidP="0050316A">
            <w:pPr>
              <w:pStyle w:val="2"/>
              <w:spacing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9322BF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010" w:type="dxa"/>
          </w:tcPr>
          <w:p w:rsidR="009322BF" w:rsidRPr="009322BF" w:rsidRDefault="009322BF" w:rsidP="0050316A">
            <w:pPr>
              <w:pStyle w:val="2"/>
              <w:spacing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9322BF" w:rsidRPr="009322BF" w:rsidRDefault="009322BF" w:rsidP="0050316A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1 871 507 123,98</w:t>
            </w:r>
          </w:p>
        </w:tc>
        <w:tc>
          <w:tcPr>
            <w:tcW w:w="1559" w:type="dxa"/>
          </w:tcPr>
          <w:p w:rsidR="009322BF" w:rsidRPr="009322BF" w:rsidRDefault="009322BF" w:rsidP="005031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2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+80 000</w:t>
            </w:r>
          </w:p>
        </w:tc>
        <w:tc>
          <w:tcPr>
            <w:tcW w:w="1984" w:type="dxa"/>
          </w:tcPr>
          <w:p w:rsidR="009322BF" w:rsidRPr="009322BF" w:rsidRDefault="009322BF" w:rsidP="0050316A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1 871 587 123,98</w:t>
            </w:r>
          </w:p>
        </w:tc>
      </w:tr>
    </w:tbl>
    <w:p w:rsidR="009322BF" w:rsidRPr="009322BF" w:rsidRDefault="009322BF" w:rsidP="009322B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  <w:r w:rsidRPr="009322BF">
        <w:rPr>
          <w:b/>
          <w:sz w:val="28"/>
          <w:szCs w:val="28"/>
        </w:rPr>
        <w:t>ДОХОДИ</w:t>
      </w:r>
    </w:p>
    <w:p w:rsidR="009322BF" w:rsidRP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p w:rsidR="009322BF" w:rsidRPr="009322BF" w:rsidRDefault="009322BF" w:rsidP="009322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9322BF" w:rsidRPr="009322BF" w:rsidRDefault="009322BF" w:rsidP="009322B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</w:rPr>
        <w:t>1.</w:t>
      </w: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Збільшити доходну частину бюджету громади на 80 000,0  </w:t>
      </w:r>
      <w:r w:rsidRPr="00932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грн.:</w:t>
      </w:r>
    </w:p>
    <w:p w:rsidR="009322BF" w:rsidRPr="009322BF" w:rsidRDefault="009322BF" w:rsidP="009322BF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виконання рішення </w:t>
      </w:r>
      <w:proofErr w:type="spellStart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Калитянської</w:t>
      </w:r>
      <w:proofErr w:type="spellEnd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селищної ради від 16.03.2023 року № 2251-59 «Про внесення змін до рішення  </w:t>
      </w:r>
      <w:proofErr w:type="spellStart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Калитянської</w:t>
      </w:r>
      <w:proofErr w:type="spellEnd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селищної ради від 23 грудня 2022 року № 2091-53позач.-VIII збільшити на 80 000,0 грн.:</w:t>
      </w:r>
    </w:p>
    <w:p w:rsidR="009322BF" w:rsidRPr="009322BF" w:rsidRDefault="009322BF" w:rsidP="009322BF">
      <w:pPr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u w:val="single"/>
          <w:lang w:val="uk-UA"/>
        </w:rPr>
        <w:t>по коду 41053900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«Інші субвенції з місцевого бюджету»</w:t>
      </w:r>
      <w:r w:rsidRPr="009322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BF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9322BF">
        <w:rPr>
          <w:rFonts w:ascii="Times New Roman" w:hAnsi="Times New Roman" w:cs="Times New Roman"/>
          <w:sz w:val="28"/>
          <w:szCs w:val="28"/>
        </w:rPr>
        <w:t xml:space="preserve"> на 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>80 000,0 грн.</w:t>
      </w:r>
    </w:p>
    <w:p w:rsidR="009322BF" w:rsidRP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  <w:r w:rsidRPr="009322BF">
        <w:rPr>
          <w:b/>
          <w:sz w:val="28"/>
          <w:szCs w:val="28"/>
        </w:rPr>
        <w:t>ВИДАТКИ</w:t>
      </w:r>
    </w:p>
    <w:p w:rsidR="009322BF" w:rsidRPr="009322BF" w:rsidRDefault="009322BF" w:rsidP="009322BF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p w:rsidR="009322BF" w:rsidRPr="009322BF" w:rsidRDefault="009322BF" w:rsidP="009322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9322BF" w:rsidRPr="009322BF" w:rsidRDefault="009322BF" w:rsidP="009322B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Зменшити видаткову частину бюджету громади на 8 920 000,0   </w:t>
      </w:r>
      <w:r w:rsidRPr="00932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грн.:</w:t>
      </w:r>
    </w:p>
    <w:p w:rsidR="009322BF" w:rsidRPr="009322BF" w:rsidRDefault="009322BF" w:rsidP="009322BF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виконання рішення </w:t>
      </w:r>
      <w:proofErr w:type="spellStart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Калитянської</w:t>
      </w:r>
      <w:proofErr w:type="spellEnd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селищної ради від 16.03.2023 року № 2251-59 «Про внесення змін до рішення  </w:t>
      </w:r>
      <w:proofErr w:type="spellStart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Калитянської</w:t>
      </w:r>
      <w:proofErr w:type="spellEnd"/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селищної ради від 23 грудня 2022 року № 2091-53позач.-VIII збільшити на 80 000,0 грн.:</w:t>
      </w:r>
    </w:p>
    <w:p w:rsidR="009322BF" w:rsidRPr="009322BF" w:rsidRDefault="009322BF" w:rsidP="009322BF">
      <w:pPr>
        <w:pStyle w:val="a5"/>
        <w:numPr>
          <w:ilvl w:val="2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Управлінню соціального захисту населення Броварської міської ради Броварського району Київської області</w:t>
      </w:r>
      <w:r w:rsidRPr="009322BF">
        <w:rPr>
          <w:sz w:val="28"/>
          <w:szCs w:val="28"/>
          <w:lang w:val="uk-UA"/>
        </w:rPr>
        <w:t xml:space="preserve"> збільшити на 80 000,0 грн.:</w:t>
      </w:r>
    </w:p>
    <w:p w:rsidR="009322BF" w:rsidRPr="009322BF" w:rsidRDefault="009322BF" w:rsidP="009322BF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по коду 0813105</w:t>
      </w:r>
      <w:r w:rsidRPr="009322BF">
        <w:rPr>
          <w:sz w:val="28"/>
          <w:szCs w:val="28"/>
          <w:lang w:val="uk-UA"/>
        </w:rPr>
        <w:t xml:space="preserve"> «Надання реабілітаційних послуг особам з інвалідністю та дітям з інвалідністю» збільшити на 80 000,0 грн.;</w:t>
      </w:r>
    </w:p>
    <w:p w:rsidR="009322BF" w:rsidRPr="009322BF" w:rsidRDefault="009322BF" w:rsidP="009322BF">
      <w:pPr>
        <w:pStyle w:val="a5"/>
        <w:ind w:left="0"/>
        <w:jc w:val="both"/>
        <w:rPr>
          <w:b/>
          <w:sz w:val="28"/>
          <w:szCs w:val="28"/>
          <w:lang w:val="uk-UA"/>
        </w:rPr>
      </w:pPr>
    </w:p>
    <w:p w:rsidR="009322BF" w:rsidRPr="009322BF" w:rsidRDefault="009322BF" w:rsidP="009322BF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для передачі коштів із загального фонду бюджету до бюджету розвитку (спеціального фонду) зменшити на 9000 000,0 грн.:</w:t>
      </w:r>
    </w:p>
    <w:p w:rsidR="009322BF" w:rsidRPr="009322BF" w:rsidRDefault="009322BF" w:rsidP="009322BF">
      <w:pPr>
        <w:pStyle w:val="a5"/>
        <w:numPr>
          <w:ilvl w:val="2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Виконавчому комітету Броварської міської ради Броварського району Київської області</w:t>
      </w:r>
      <w:r w:rsidRPr="009322BF">
        <w:rPr>
          <w:sz w:val="28"/>
          <w:szCs w:val="28"/>
          <w:lang w:val="uk-UA"/>
        </w:rPr>
        <w:t xml:space="preserve"> зменшити на 867 200,0 грн.:</w:t>
      </w:r>
    </w:p>
    <w:p w:rsidR="009322BF" w:rsidRPr="009322BF" w:rsidRDefault="009322BF" w:rsidP="009322BF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по коду 0210160</w:t>
      </w:r>
      <w:r w:rsidRPr="009322BF">
        <w:rPr>
          <w:sz w:val="28"/>
          <w:szCs w:val="28"/>
          <w:lang w:val="uk-UA"/>
        </w:rPr>
        <w:t xml:space="preserve"> «Керівництво і управління діяльності виконавчого комітету у містах (місті Києві), селищах, селах, територіальних громадах» зменшити на 867 200,0 грн., з них: по КЕКВ 2111 «Заробітна плата» на 710 800,0 грн., КЕКВ 2120 «Нарахування на оплату праці» на 156 400,0 грн.;</w:t>
      </w:r>
    </w:p>
    <w:p w:rsidR="009322BF" w:rsidRPr="009322BF" w:rsidRDefault="009322BF" w:rsidP="009322BF">
      <w:pPr>
        <w:pStyle w:val="a5"/>
        <w:jc w:val="both"/>
        <w:rPr>
          <w:sz w:val="28"/>
          <w:szCs w:val="28"/>
          <w:lang w:val="uk-UA"/>
        </w:rPr>
      </w:pPr>
    </w:p>
    <w:p w:rsidR="009322BF" w:rsidRPr="009322BF" w:rsidRDefault="009322BF" w:rsidP="009322BF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Управлінню освіти і науки Броварської міської ради Броварського району Київської області 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>зменшити на 8 132 800,0 грн.:</w:t>
      </w:r>
    </w:p>
    <w:p w:rsidR="009322BF" w:rsidRPr="009322BF" w:rsidRDefault="009322BF" w:rsidP="009322BF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по коду 0611151</w:t>
      </w:r>
      <w:r w:rsidRPr="009322BF">
        <w:rPr>
          <w:sz w:val="28"/>
          <w:szCs w:val="28"/>
          <w:lang w:val="uk-UA"/>
        </w:rPr>
        <w:t xml:space="preserve"> «Забезпечення діяльності інших закладів у сфері освіти» зменшити на 6 710 000,0 грн., з них: по КЕКВ 2111 «Заробітна плата» на 5 500 000,0 грн., КЕКВ 2120 «Нарахування на оплату праці» на 1 210 000,0 грн.;</w:t>
      </w:r>
    </w:p>
    <w:p w:rsidR="009322BF" w:rsidRPr="009322BF" w:rsidRDefault="009322BF" w:rsidP="009322BF">
      <w:pPr>
        <w:pStyle w:val="a5"/>
        <w:numPr>
          <w:ilvl w:val="3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по коду 0615031</w:t>
      </w:r>
      <w:r w:rsidRPr="009322BF">
        <w:rPr>
          <w:sz w:val="28"/>
          <w:szCs w:val="28"/>
          <w:lang w:val="uk-UA"/>
        </w:rPr>
        <w:t xml:space="preserve"> «Утримання та навчально-тренувальна робота комунальних дитячо-юнацьких спортивних шкіл» зменшити на 1 422 800,0 грн., з них: по КЕКВ 2111 «Заробітна плата» на 1 166 200,0 грн., КЕКВ 2120 «Нарахування на оплату праці» на 256 600,0 грн.</w:t>
      </w:r>
    </w:p>
    <w:p w:rsidR="009322BF" w:rsidRPr="009322BF" w:rsidRDefault="009322BF" w:rsidP="009322BF">
      <w:pPr>
        <w:pStyle w:val="a5"/>
        <w:ind w:left="0"/>
        <w:jc w:val="both"/>
        <w:rPr>
          <w:sz w:val="28"/>
          <w:szCs w:val="28"/>
          <w:lang w:val="uk-UA"/>
        </w:rPr>
      </w:pPr>
    </w:p>
    <w:p w:rsidR="009322BF" w:rsidRPr="009322BF" w:rsidRDefault="009322BF" w:rsidP="009322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СПЕЦІАЛЬНИЙ ФОНД</w:t>
      </w:r>
    </w:p>
    <w:p w:rsidR="009322BF" w:rsidRPr="009322BF" w:rsidRDefault="009322BF" w:rsidP="009322B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Збільшити видаткову частину бюджету громади на 9 000 000,0 грн.:</w:t>
      </w:r>
    </w:p>
    <w:p w:rsidR="009322BF" w:rsidRPr="009322BF" w:rsidRDefault="009322BF" w:rsidP="009322BF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b/>
          <w:sz w:val="28"/>
          <w:szCs w:val="28"/>
          <w:lang w:val="uk-UA"/>
        </w:rPr>
        <w:t>за рахунок передачі коштів із загального фонду бюджету до бюджету розвитку (спеціального фонду) збільшити на 9 000 000,0 грн.:</w:t>
      </w:r>
    </w:p>
    <w:p w:rsidR="009322BF" w:rsidRPr="009322BF" w:rsidRDefault="009322BF" w:rsidP="009322BF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u w:val="single"/>
          <w:lang w:val="uk-UA"/>
        </w:rPr>
        <w:t>Управлінню будівництва, житлово-комунального господарства, інфраструктури та транспорту Броварської міської ради  Броварського району Київської області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для виконання Програми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на 2019-2023 роки збільшити на 9 000 000,0 грн.:</w:t>
      </w:r>
    </w:p>
    <w:p w:rsidR="009322BF" w:rsidRPr="009322BF" w:rsidRDefault="009322BF" w:rsidP="009322BF">
      <w:pPr>
        <w:numPr>
          <w:ilvl w:val="3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u w:val="single"/>
          <w:lang w:val="uk-UA"/>
        </w:rPr>
        <w:t>по коду 1217321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«Будівництво освітніх установ та закладів» збільшити на 1 900 000,0 грн.:</w:t>
      </w:r>
    </w:p>
    <w:p w:rsidR="009322BF" w:rsidRPr="009322BF" w:rsidRDefault="009322BF" w:rsidP="009322BF">
      <w:pPr>
        <w:numPr>
          <w:ilvl w:val="4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по об’єкту: «Реконструкція дошкільного навчального закладу (ясла-садок) комбінованого типу "Зірочка" по вул. Ярослава Мудрого (Кірова),3 в м. Бровари Київської області» збільшити на 1 900 000,0 грн.;</w:t>
      </w:r>
    </w:p>
    <w:p w:rsidR="009322BF" w:rsidRPr="009322BF" w:rsidRDefault="009322BF" w:rsidP="009322BF">
      <w:pPr>
        <w:numPr>
          <w:ilvl w:val="3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u w:val="single"/>
          <w:lang w:val="uk-UA"/>
        </w:rPr>
        <w:t>по коду 1217322</w:t>
      </w: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«Будівництво медичних установ та закладів» збільшити на 600 000,0 грн.:</w:t>
      </w:r>
    </w:p>
    <w:p w:rsidR="009322BF" w:rsidRPr="009322BF" w:rsidRDefault="009322BF" w:rsidP="009322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1.1.1.2.1.по об’єкту: «Реконструкція інфекційного відділення центру "Дитяча лікарня" КНП "Броварська БКЛ" БРР </w:t>
      </w:r>
      <w:proofErr w:type="spellStart"/>
      <w:r w:rsidRPr="009322BF">
        <w:rPr>
          <w:rFonts w:ascii="Times New Roman" w:hAnsi="Times New Roman" w:cs="Times New Roman"/>
          <w:sz w:val="28"/>
          <w:szCs w:val="28"/>
          <w:lang w:val="uk-UA"/>
        </w:rPr>
        <w:t>БМР</w:t>
      </w:r>
      <w:proofErr w:type="spellEnd"/>
      <w:r w:rsidRPr="009322BF">
        <w:rPr>
          <w:rFonts w:ascii="Times New Roman" w:hAnsi="Times New Roman" w:cs="Times New Roman"/>
          <w:sz w:val="28"/>
          <w:szCs w:val="28"/>
          <w:lang w:val="uk-UA"/>
        </w:rPr>
        <w:t xml:space="preserve"> по вул. Ярослава Мудрого,47 в м. Бровари Київської області» збільшити на 600 000,0 грн.;</w:t>
      </w:r>
    </w:p>
    <w:p w:rsidR="009322BF" w:rsidRPr="009322BF" w:rsidRDefault="009322BF" w:rsidP="009322BF">
      <w:pPr>
        <w:pStyle w:val="a5"/>
        <w:numPr>
          <w:ilvl w:val="3"/>
          <w:numId w:val="5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по коду 1217330</w:t>
      </w:r>
      <w:r w:rsidRPr="009322BF">
        <w:rPr>
          <w:sz w:val="28"/>
          <w:szCs w:val="28"/>
          <w:lang w:val="uk-UA"/>
        </w:rPr>
        <w:t xml:space="preserve"> «Будівництво інших об'єктів комунальної власності» збільшити 1 500 000,0 грн.:</w:t>
      </w:r>
    </w:p>
    <w:p w:rsidR="009322BF" w:rsidRPr="009322BF" w:rsidRDefault="009322BF" w:rsidP="009322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1.1.1.3.1.по об’єкту: «Прокладання розподільчих газопроводів високого та середнього тиску з кільцюванням на території Броварського району» збільшити на 1 500 000,0 грн.;</w:t>
      </w:r>
    </w:p>
    <w:p w:rsidR="009322BF" w:rsidRPr="009322BF" w:rsidRDefault="009322BF" w:rsidP="009322BF">
      <w:pPr>
        <w:pStyle w:val="a5"/>
        <w:numPr>
          <w:ilvl w:val="3"/>
          <w:numId w:val="5"/>
        </w:numPr>
        <w:ind w:left="0" w:firstLine="0"/>
        <w:jc w:val="both"/>
        <w:rPr>
          <w:sz w:val="28"/>
          <w:szCs w:val="28"/>
          <w:lang w:val="uk-UA"/>
        </w:rPr>
      </w:pPr>
      <w:r w:rsidRPr="009322BF">
        <w:rPr>
          <w:sz w:val="28"/>
          <w:szCs w:val="28"/>
          <w:u w:val="single"/>
          <w:lang w:val="uk-UA"/>
        </w:rPr>
        <w:t>по коду 1217461</w:t>
      </w:r>
      <w:r w:rsidRPr="009322BF">
        <w:rPr>
          <w:sz w:val="28"/>
          <w:szCs w:val="28"/>
          <w:lang w:val="uk-UA"/>
        </w:rPr>
        <w:t xml:space="preserve"> «Утримання та розвиток автомобільних доріг та дорожньої інфраструктури за рахунок коштів місцевого бюджету» збільшити 5 000 000,0 грн.</w:t>
      </w:r>
    </w:p>
    <w:p w:rsidR="009322BF" w:rsidRPr="009322BF" w:rsidRDefault="009322BF" w:rsidP="009322BF">
      <w:pPr>
        <w:pStyle w:val="a5"/>
        <w:rPr>
          <w:sz w:val="28"/>
          <w:szCs w:val="28"/>
          <w:lang w:val="uk-UA"/>
        </w:rPr>
      </w:pPr>
    </w:p>
    <w:p w:rsidR="009322BF" w:rsidRPr="009322BF" w:rsidRDefault="009322BF" w:rsidP="009322BF">
      <w:pPr>
        <w:pStyle w:val="a5"/>
        <w:ind w:left="0"/>
        <w:jc w:val="both"/>
        <w:rPr>
          <w:sz w:val="28"/>
          <w:szCs w:val="28"/>
          <w:lang w:val="uk-UA"/>
        </w:rPr>
      </w:pPr>
    </w:p>
    <w:p w:rsidR="009322BF" w:rsidRPr="009322BF" w:rsidRDefault="009322BF" w:rsidP="009322B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22BF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Наталія  ПОСТЕРНАК</w:t>
      </w:r>
    </w:p>
    <w:p w:rsidR="009B7D79" w:rsidRPr="00244FF9" w:rsidRDefault="009B7D79" w:rsidP="009322B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26332C19"/>
    <w:multiLevelType w:val="multilevel"/>
    <w:tmpl w:val="A42C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single"/>
      </w:rPr>
    </w:lvl>
  </w:abstractNum>
  <w:abstractNum w:abstractNumId="3">
    <w:nsid w:val="26A12624"/>
    <w:multiLevelType w:val="multilevel"/>
    <w:tmpl w:val="BEBEF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D45018"/>
    <w:multiLevelType w:val="multilevel"/>
    <w:tmpl w:val="5D5E3F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18442A7"/>
    <w:multiLevelType w:val="hybridMultilevel"/>
    <w:tmpl w:val="3B72E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393BA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322BF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9">
    <w:name w:val="heading 9"/>
    <w:basedOn w:val="a"/>
    <w:next w:val="a"/>
    <w:link w:val="90"/>
    <w:qFormat/>
    <w:rsid w:val="009322BF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9322BF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9322BF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322BF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9322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9322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0">
    <w:name w:val="Основной текст 2 Знак"/>
    <w:basedOn w:val="a0"/>
    <w:link w:val="2"/>
    <w:rsid w:val="009322BF"/>
    <w:rPr>
      <w:rFonts w:ascii="Times New Roman" w:eastAsia="Times New Roman" w:hAnsi="Times New Roman" w:cs="Times New Roman"/>
      <w:sz w:val="24"/>
      <w:szCs w:val="24"/>
      <w:lang/>
    </w:rPr>
  </w:style>
  <w:style w:type="paragraph" w:styleId="HTML">
    <w:name w:val="HTML Preformatted"/>
    <w:basedOn w:val="a"/>
    <w:link w:val="HTML0"/>
    <w:uiPriority w:val="99"/>
    <w:unhideWhenUsed/>
    <w:rsid w:val="00932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9322BF"/>
    <w:rPr>
      <w:rFonts w:ascii="Courier New" w:eastAsia="Times New Roman" w:hAnsi="Courier New" w:cs="Times New Roman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15</cp:revision>
  <dcterms:created xsi:type="dcterms:W3CDTF">2021-03-03T14:03:00Z</dcterms:created>
  <dcterms:modified xsi:type="dcterms:W3CDTF">2023-04-07T06:57:00Z</dcterms:modified>
</cp:coreProperties>
</file>