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94107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B4D033E" w14:textId="77777777" w:rsidR="001A0478" w:rsidRDefault="001A0478" w:rsidP="001A0478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 проекту рішення "Про внесення змін в Додаток </w:t>
      </w:r>
    </w:p>
    <w:p w14:paraId="448239B7" w14:textId="77777777" w:rsidR="001A0478" w:rsidRDefault="001A0478" w:rsidP="001A0478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 Програми фінансової підтримки комунального підприємства </w:t>
      </w:r>
    </w:p>
    <w:p w14:paraId="52ECF34D" w14:textId="77777777" w:rsidR="001A0478" w:rsidRDefault="001A0478" w:rsidP="001A0478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«Оздоровчо-реабілітаційний центр» Броварської міської ради </w:t>
      </w:r>
    </w:p>
    <w:p w14:paraId="673EB84C" w14:textId="77777777" w:rsidR="001A0478" w:rsidRDefault="001A0478" w:rsidP="001A0478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Броварського району Київської області на 2022-2026 роки"</w:t>
      </w:r>
    </w:p>
    <w:p w14:paraId="6C3127F4" w14:textId="77777777" w:rsidR="001A0478" w:rsidRDefault="001A0478" w:rsidP="001A0478">
      <w:pPr>
        <w:pStyle w:val="a5"/>
        <w:jc w:val="center"/>
        <w:rPr>
          <w:sz w:val="28"/>
          <w:szCs w:val="28"/>
        </w:rPr>
      </w:pPr>
    </w:p>
    <w:p w14:paraId="2AF1763D" w14:textId="77777777" w:rsidR="001A0478" w:rsidRDefault="001A0478" w:rsidP="001A047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 w14:paraId="0C51C0CE" w14:textId="77777777" w:rsidR="001A0478" w:rsidRDefault="001A0478" w:rsidP="001A0478">
      <w:pPr>
        <w:pStyle w:val="a5"/>
        <w:jc w:val="both"/>
        <w:rPr>
          <w:b/>
          <w:sz w:val="28"/>
          <w:szCs w:val="28"/>
          <w:lang w:val="ru-RU" w:eastAsia="zh-CN"/>
        </w:rPr>
      </w:pPr>
    </w:p>
    <w:p w14:paraId="375E4C9E" w14:textId="77777777" w:rsidR="001A0478" w:rsidRDefault="001A0478" w:rsidP="001A0478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37AE2290" w14:textId="77777777" w:rsidR="001A0478" w:rsidRDefault="001A0478" w:rsidP="001A0478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Н</w:t>
      </w:r>
      <w:r>
        <w:rPr>
          <w:rFonts w:ascii="Times New Roman" w:hAnsi="Times New Roman" w:cs="Times New Roman"/>
          <w:sz w:val="28"/>
          <w:szCs w:val="28"/>
          <w:lang w:eastAsia="zh-CN"/>
        </w:rPr>
        <w:t>еобхідн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істю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прийняття рішення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є </w:t>
      </w:r>
      <w:r>
        <w:rPr>
          <w:rFonts w:ascii="Times New Roman" w:hAnsi="Times New Roman" w:cs="Times New Roman"/>
          <w:sz w:val="28"/>
          <w:szCs w:val="28"/>
          <w:lang w:val="uk-UA"/>
        </w:rPr>
        <w:t>забезпечення додаткового фінансування  "Програми фінансової підтримки комунального підприємства "Оздоровчо-реабілітаційний центр" Броварської міської ради Броварського району Київської області на 2022-2026 роки" (далі - Програма) з метою безперебійної діяльності 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другий квартал 2023 року </w:t>
      </w:r>
      <w:r>
        <w:rPr>
          <w:rFonts w:ascii="Times New Roman" w:hAnsi="Times New Roman" w:cs="Times New Roman"/>
          <w:sz w:val="28"/>
          <w:szCs w:val="28"/>
        </w:rPr>
        <w:t>у розмірі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1 000 000,00</w:t>
      </w:r>
      <w:r>
        <w:rPr>
          <w:rFonts w:ascii="Times New Roman" w:hAnsi="Times New Roman" w:cs="Times New Roman"/>
          <w:sz w:val="28"/>
          <w:szCs w:val="28"/>
        </w:rPr>
        <w:t xml:space="preserve"> грн.</w:t>
      </w:r>
    </w:p>
    <w:p w14:paraId="2E70CDFF" w14:textId="77777777" w:rsidR="001A0478" w:rsidRDefault="001A0478" w:rsidP="001A0478">
      <w:pPr>
        <w:pStyle w:val="a5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Потреба у додатковій фінансовій підтримці виникла у зв'язку з неможливістю повністю за власний бюджет підприємства здійснювати розрахунки по комунальним послугам, виплати та нарахуванню по заробітній платі. Загальна сума за вказаний період складає 1 000 000,00 грн.: на виплату заробітної плати та нарахуванню 320 000,00 грн.;  по комунальним послугам 680 000,00 грн.</w:t>
      </w:r>
    </w:p>
    <w:p w14:paraId="389B87C1" w14:textId="77777777" w:rsidR="001A0478" w:rsidRDefault="001A0478" w:rsidP="001A047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Власними коштами підприємство може здійснювати частково оплату по заробітній платі, ЄСВ, сплату податків, а також виплати по поточним витратам на утримання підприємства.</w:t>
      </w:r>
    </w:p>
    <w:p w14:paraId="41B3C1F8" w14:textId="77777777" w:rsidR="001A0478" w:rsidRDefault="001A0478" w:rsidP="001A0478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28250C2E" w14:textId="77777777" w:rsidR="001A0478" w:rsidRDefault="001A0478" w:rsidP="001A0478">
      <w:pPr>
        <w:pStyle w:val="a5"/>
        <w:jc w:val="both"/>
        <w:rPr>
          <w:sz w:val="28"/>
          <w:szCs w:val="28"/>
        </w:rPr>
      </w:pPr>
      <w:r>
        <w:rPr>
          <w:color w:val="000000"/>
          <w:lang w:eastAsia="zh-CN"/>
        </w:rPr>
        <w:tab/>
      </w:r>
      <w:r>
        <w:rPr>
          <w:color w:val="000000"/>
          <w:sz w:val="28"/>
          <w:szCs w:val="28"/>
          <w:lang w:eastAsia="zh-CN"/>
        </w:rPr>
        <w:t xml:space="preserve">Забезпечення фінансування </w:t>
      </w:r>
      <w:r>
        <w:rPr>
          <w:sz w:val="28"/>
          <w:szCs w:val="28"/>
        </w:rPr>
        <w:t>Програми фінансової підтримки комунального підприємства "Оздоровчо-реабілітаційний центр" Броварської міської ради Броварського району Київської області на 2022-2026 роки згідно з Додатком з метою забезпечення стабільності роботи та безперебійної діяльності комунального підприємства Броварської міської територіальної громади відповідно до його функціонального призначення; створення сприятливих умов для якісного відпочинку, оздоровлення та реабілітації мешканців територіальної громади; розвиток комунального підприємства та сприяння матеріально-технічного забезпечення, створення оптимальних умов для безпечного та ефективного перебування  його відвідувачів; виконання зобов'язань по розрахунках за спожиті комунальні послуги та недопущення заборгованості по нарахуванні та виплаті  заробітної плати, інших обов'язкових платежів.</w:t>
      </w:r>
    </w:p>
    <w:p w14:paraId="30510652" w14:textId="77777777" w:rsidR="001A0478" w:rsidRDefault="001A0478" w:rsidP="001A0478">
      <w:pPr>
        <w:pStyle w:val="a5"/>
        <w:jc w:val="both"/>
        <w:rPr>
          <w:b/>
          <w:color w:val="000000"/>
          <w:sz w:val="28"/>
          <w:szCs w:val="28"/>
          <w:lang w:eastAsia="zh-CN"/>
        </w:rPr>
      </w:pPr>
      <w:r>
        <w:rPr>
          <w:sz w:val="28"/>
          <w:szCs w:val="28"/>
        </w:rPr>
        <w:tab/>
      </w:r>
      <w:r>
        <w:rPr>
          <w:b/>
          <w:color w:val="000000"/>
          <w:sz w:val="28"/>
          <w:szCs w:val="28"/>
          <w:lang w:eastAsia="zh-CN"/>
        </w:rPr>
        <w:t>3.Правові аспекти</w:t>
      </w:r>
    </w:p>
    <w:p w14:paraId="2F6C47D0" w14:textId="77777777" w:rsidR="001A0478" w:rsidRDefault="001A0478" w:rsidP="001A0478">
      <w:pPr>
        <w:pStyle w:val="a3"/>
        <w:spacing w:before="0" w:beforeAutospacing="0" w:after="0" w:afterAutospacing="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ab/>
        <w:t>Статті 26 Закону України «Про місцеве самоврядування в Україні».</w:t>
      </w:r>
    </w:p>
    <w:p w14:paraId="680BD01A" w14:textId="77777777" w:rsidR="001A0478" w:rsidRDefault="001A0478" w:rsidP="001A047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283B519C" w14:textId="77777777" w:rsidR="001A0478" w:rsidRDefault="001A0478" w:rsidP="001A047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06B69130" w14:textId="77777777" w:rsidR="001A0478" w:rsidRDefault="001A0478" w:rsidP="001A0478">
      <w:pPr>
        <w:pStyle w:val="a5"/>
        <w:jc w:val="both"/>
        <w:rPr>
          <w:sz w:val="28"/>
          <w:szCs w:val="28"/>
        </w:rPr>
      </w:pPr>
      <w:r>
        <w:rPr>
          <w:color w:val="000000"/>
          <w:lang w:eastAsia="zh-CN"/>
        </w:rPr>
        <w:tab/>
      </w:r>
      <w:r>
        <w:rPr>
          <w:sz w:val="28"/>
          <w:szCs w:val="28"/>
          <w:lang w:eastAsia="zh-CN"/>
        </w:rPr>
        <w:t xml:space="preserve">Прийняття даного рішення потребує виділення додаткових коштів для </w:t>
      </w:r>
      <w:r>
        <w:rPr>
          <w:sz w:val="28"/>
          <w:szCs w:val="28"/>
        </w:rPr>
        <w:t xml:space="preserve">забезпечення стабільності роботи та безперебійної діяльності комунального підприємства Броварської міської територіальної громади відповідно до його функціонального призначення; створення сприятливих умов для якісного відпочинку, оздоровлення та реабілітації мешканців територіальної громади; </w:t>
      </w:r>
      <w:r>
        <w:rPr>
          <w:sz w:val="28"/>
          <w:szCs w:val="28"/>
        </w:rPr>
        <w:lastRenderedPageBreak/>
        <w:t xml:space="preserve">розвитку комунального підприємства та сприяння матеріально-технічного забезпечення, створення оптимальних умов для безпечного та ефективного перебування  його відвідувачів; виконання зобов'язань по розрахунках за спожиті комунальні послуги та недопущення заборгованості по нарахуванні та виплаті  заробітної плати, інших обов'язкових платежів на суму у розмірі  </w:t>
      </w:r>
    </w:p>
    <w:p w14:paraId="24EC84CE" w14:textId="77777777" w:rsidR="001A0478" w:rsidRDefault="001A0478" w:rsidP="001A047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1 000 000 грн.</w:t>
      </w:r>
    </w:p>
    <w:p w14:paraId="20AF8650" w14:textId="77777777" w:rsidR="001A0478" w:rsidRDefault="001A0478" w:rsidP="001A0478">
      <w:pPr>
        <w:pStyle w:val="a5"/>
        <w:jc w:val="both"/>
        <w:rPr>
          <w:b/>
          <w:color w:val="000000"/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</w:t>
      </w:r>
      <w:r>
        <w:rPr>
          <w:b/>
          <w:color w:val="000000"/>
          <w:sz w:val="28"/>
          <w:szCs w:val="28"/>
          <w:lang w:eastAsia="zh-CN"/>
        </w:rPr>
        <w:tab/>
        <w:t>5. Прогноз результатів</w:t>
      </w:r>
    </w:p>
    <w:p w14:paraId="08C07CBD" w14:textId="77777777" w:rsidR="001A0478" w:rsidRDefault="001A0478" w:rsidP="001A0478">
      <w:pPr>
        <w:pStyle w:val="a5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zh-CN"/>
        </w:rPr>
        <w:tab/>
        <w:t>1. С</w:t>
      </w:r>
      <w:r>
        <w:rPr>
          <w:sz w:val="28"/>
          <w:szCs w:val="28"/>
          <w:shd w:val="clear" w:color="auto" w:fill="FFFFFF"/>
        </w:rPr>
        <w:t xml:space="preserve">творити умови для покращення якості </w:t>
      </w:r>
      <w:r>
        <w:rPr>
          <w:sz w:val="28"/>
          <w:szCs w:val="28"/>
        </w:rPr>
        <w:t>надання послуг.</w:t>
      </w:r>
    </w:p>
    <w:p w14:paraId="5B7E11AF" w14:textId="77777777" w:rsidR="001A0478" w:rsidRDefault="001A0478" w:rsidP="001A047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2. Збільшити обсяги та надання якісних послуг, охоплених організованими формами оздоровлення та відпочинку за рахунок зміцнення матеріально-технічної бази.</w:t>
      </w:r>
    </w:p>
    <w:p w14:paraId="0E795B2A" w14:textId="77777777" w:rsidR="001A0478" w:rsidRDefault="001A0478" w:rsidP="001A047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3. Утримувати в належному стані будівлю та виробничі засоби (проведення поточного ремонту, капітального ремонту тощо).</w:t>
      </w:r>
    </w:p>
    <w:p w14:paraId="60AB2602" w14:textId="77777777" w:rsidR="001A0478" w:rsidRDefault="001A0478" w:rsidP="001A047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4.</w:t>
      </w:r>
      <w:r>
        <w:rPr>
          <w:color w:val="000000"/>
          <w:sz w:val="28"/>
          <w:szCs w:val="28"/>
        </w:rPr>
        <w:t xml:space="preserve"> Утримувати в безпечному стані інженерні мережі та обладнання.</w:t>
      </w:r>
    </w:p>
    <w:p w14:paraId="20DE0D12" w14:textId="77777777" w:rsidR="001A0478" w:rsidRDefault="001A0478" w:rsidP="001A0478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  <w:t xml:space="preserve">5. Забезпечити безперебійну </w:t>
      </w:r>
      <w:r>
        <w:rPr>
          <w:sz w:val="28"/>
          <w:szCs w:val="28"/>
          <w:shd w:val="clear" w:color="auto" w:fill="FFFFFF"/>
        </w:rPr>
        <w:t>повноцінну роботу та належне надання послуг.</w:t>
      </w:r>
    </w:p>
    <w:p w14:paraId="01A82610" w14:textId="77777777" w:rsidR="001A0478" w:rsidRDefault="001A0478" w:rsidP="001A0478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6. Уникнути порушень трудового законодавства, в частині своєчасної виплати заробітної плати та обов'язкових бюджетних платежів.</w:t>
      </w:r>
    </w:p>
    <w:p w14:paraId="2AC8E1F8" w14:textId="77777777" w:rsidR="001A0478" w:rsidRDefault="001A0478" w:rsidP="001A0478">
      <w:pPr>
        <w:pStyle w:val="a5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  <w:t>7. З</w:t>
      </w:r>
      <w:r>
        <w:rPr>
          <w:color w:val="000000"/>
          <w:sz w:val="28"/>
          <w:szCs w:val="28"/>
        </w:rPr>
        <w:t>апобігти банкрутству.</w:t>
      </w:r>
    </w:p>
    <w:p w14:paraId="7791BCBC" w14:textId="77777777" w:rsidR="001A0478" w:rsidRDefault="001A0478" w:rsidP="001A0478">
      <w:pPr>
        <w:pStyle w:val="a5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ab/>
        <w:t xml:space="preserve">6. Суб’єкт подання проекту рішення </w:t>
      </w:r>
    </w:p>
    <w:p w14:paraId="2D02753E" w14:textId="110CFEA8" w:rsidR="001A0478" w:rsidRDefault="001A0478" w:rsidP="001A04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Комунальне підприємство "Оздоровчо-реабілітаційний центр" Броварської міської ради Броварського району Київської області, БОЮН Юлія Юріївна, директор, контактні дані доповідача: +380667197000. </w:t>
      </w:r>
    </w:p>
    <w:p w14:paraId="52588DD6" w14:textId="77777777" w:rsidR="001A0478" w:rsidRDefault="001A0478" w:rsidP="001A0478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7. Порівняльна таблиця до проекту рішення </w:t>
      </w:r>
    </w:p>
    <w:tbl>
      <w:tblPr>
        <w:tblStyle w:val="a6"/>
        <w:tblW w:w="1054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845"/>
        <w:gridCol w:w="1133"/>
        <w:gridCol w:w="853"/>
        <w:gridCol w:w="1131"/>
        <w:gridCol w:w="993"/>
        <w:gridCol w:w="996"/>
        <w:gridCol w:w="24"/>
        <w:gridCol w:w="968"/>
        <w:gridCol w:w="52"/>
        <w:gridCol w:w="941"/>
        <w:gridCol w:w="1184"/>
      </w:tblGrid>
      <w:tr w:rsidR="001A0478" w14:paraId="67A5477A" w14:textId="77777777" w:rsidTr="001A0478">
        <w:trPr>
          <w:trHeight w:val="202"/>
        </w:trPr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1B11" w14:textId="77777777" w:rsidR="001A0478" w:rsidRDefault="001A04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Потреба у додатковому фінансуванні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рік </w:t>
            </w:r>
          </w:p>
          <w:p w14:paraId="5E892A39" w14:textId="77777777" w:rsidR="001A0478" w:rsidRDefault="001A04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BEBF" w14:textId="77777777" w:rsidR="001A0478" w:rsidRDefault="001A04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Потреба у фінансуванні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2-2026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оки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61390C2" w14:textId="77777777" w:rsidR="001A0478" w:rsidRDefault="001A04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A0478" w14:paraId="2D0714CC" w14:textId="77777777" w:rsidTr="001A0478">
        <w:trPr>
          <w:trHeight w:val="498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40DD4" w14:textId="77777777" w:rsidR="001A0478" w:rsidRDefault="001A04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3572D" w14:textId="77777777" w:rsidR="001A0478" w:rsidRDefault="001A04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Зміст заходів по програмі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45F65" w14:textId="77777777" w:rsidR="001A0478" w:rsidRDefault="001A04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Обсяги фінансування (грн.) та період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C7DE1" w14:textId="77777777" w:rsidR="001A0478" w:rsidRDefault="001A04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Джерело фінансування</w:t>
            </w:r>
          </w:p>
        </w:tc>
        <w:tc>
          <w:tcPr>
            <w:tcW w:w="5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18EC" w14:textId="77777777" w:rsidR="001A0478" w:rsidRDefault="001A04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Обсяги фінансування (грн.) та період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6FD0F" w14:textId="77777777" w:rsidR="001A0478" w:rsidRDefault="001A04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Джерело фінансування</w:t>
            </w:r>
          </w:p>
        </w:tc>
      </w:tr>
      <w:tr w:rsidR="001A0478" w14:paraId="6130E791" w14:textId="77777777" w:rsidTr="001A0478">
        <w:trPr>
          <w:trHeight w:val="390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5A2C4" w14:textId="77777777" w:rsidR="001A0478" w:rsidRDefault="001A04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E5B5" w14:textId="77777777" w:rsidR="001A0478" w:rsidRDefault="001A04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64CEA" w14:textId="77777777" w:rsidR="001A0478" w:rsidRDefault="001A04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5FA8" w14:textId="77777777" w:rsidR="001A0478" w:rsidRDefault="001A04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FA823" w14:textId="77777777" w:rsidR="001A0478" w:rsidRDefault="001A047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24D83" w14:textId="77777777" w:rsidR="001A0478" w:rsidRDefault="001A047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2023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6BBD" w14:textId="77777777" w:rsidR="001A0478" w:rsidRDefault="001A047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00A2" w14:textId="77777777" w:rsidR="001A0478" w:rsidRDefault="001A047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331EC" w14:textId="77777777" w:rsidR="001A0478" w:rsidRDefault="001A047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2026</w:t>
            </w: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1A4D" w14:textId="77777777" w:rsidR="001A0478" w:rsidRDefault="001A04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A0478" w14:paraId="1E96CE2B" w14:textId="77777777" w:rsidTr="001A0478">
        <w:trPr>
          <w:trHeight w:val="540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309F96" w14:textId="77777777" w:rsidR="001A0478" w:rsidRDefault="001A0478">
            <w:pPr>
              <w:jc w:val="center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670546" w14:textId="77777777" w:rsidR="001A0478" w:rsidRDefault="001A047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Загальний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фонд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228B7" w14:textId="77777777" w:rsidR="001A0478" w:rsidRDefault="001A0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EFF6" w14:textId="77777777" w:rsidR="001A0478" w:rsidRDefault="001A0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Загальний фонд</w:t>
            </w: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9764" w14:textId="77777777" w:rsidR="001A0478" w:rsidRDefault="001A04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A0478" w14:paraId="5DAF43C7" w14:textId="77777777" w:rsidTr="001A0478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FE3F" w14:textId="77777777" w:rsidR="001A0478" w:rsidRDefault="001A0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97A52" w14:textId="77777777" w:rsidR="001A0478" w:rsidRDefault="001A0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Заробітна плата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687E9" w14:textId="77777777" w:rsidR="001A0478" w:rsidRDefault="001A04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D39C" w14:textId="77777777" w:rsidR="001A0478" w:rsidRDefault="001A0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Місцевий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AB29C" w14:textId="77777777" w:rsidR="001A0478" w:rsidRDefault="001A047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2465399,72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2C138" w14:textId="77777777" w:rsidR="001A0478" w:rsidRDefault="001A047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1600000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7B2D" w14:textId="77777777" w:rsidR="001A0478" w:rsidRDefault="001A047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1400000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154AC" w14:textId="77777777" w:rsidR="001A0478" w:rsidRDefault="001A047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1400000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36D5" w14:textId="77777777" w:rsidR="001A0478" w:rsidRDefault="001A047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65607" w14:textId="77777777" w:rsidR="001A0478" w:rsidRDefault="001A0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1A0478" w14:paraId="3C67C59D" w14:textId="77777777" w:rsidTr="001A0478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FF3D" w14:textId="77777777" w:rsidR="001A0478" w:rsidRDefault="001A0478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787C0" w14:textId="77777777" w:rsidR="001A0478" w:rsidRDefault="001A0478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Нарахування на оплату праці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F9A41" w14:textId="77777777" w:rsidR="001A0478" w:rsidRDefault="001A04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D90B8" w14:textId="77777777" w:rsidR="001A0478" w:rsidRDefault="001A0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Місцевий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5CC44" w14:textId="77777777" w:rsidR="001A0478" w:rsidRDefault="001A047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538079,25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3C59" w14:textId="77777777" w:rsidR="001A0478" w:rsidRDefault="001A047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316000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9EE89" w14:textId="77777777" w:rsidR="001A0478" w:rsidRDefault="001A047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CD32" w14:textId="77777777" w:rsidR="001A0478" w:rsidRDefault="001A047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CBF51" w14:textId="77777777" w:rsidR="001A0478" w:rsidRDefault="001A047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838F" w14:textId="77777777" w:rsidR="001A0478" w:rsidRDefault="001A0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1A0478" w14:paraId="3EC3408B" w14:textId="77777777" w:rsidTr="001A0478">
        <w:trPr>
          <w:trHeight w:val="75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4E881" w14:textId="77777777" w:rsidR="001A0478" w:rsidRDefault="001A0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A036" w14:textId="77777777" w:rsidR="001A0478" w:rsidRDefault="001A0478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Енергопостачання</w:t>
            </w:r>
          </w:p>
          <w:p w14:paraId="6E97217D" w14:textId="77777777" w:rsidR="001A0478" w:rsidRDefault="001A04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AB80" w14:textId="77777777" w:rsidR="001A0478" w:rsidRDefault="001A04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2757" w14:textId="77777777" w:rsidR="001A0478" w:rsidRDefault="001A0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Місцевий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E0647" w14:textId="77777777" w:rsidR="001A0478" w:rsidRDefault="001A047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455502,84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3AB2F" w14:textId="77777777" w:rsidR="001A0478" w:rsidRDefault="001A0478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AF84D" w14:textId="77777777" w:rsidR="001A0478" w:rsidRDefault="001A0478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200000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6DB9" w14:textId="77777777" w:rsidR="001A0478" w:rsidRDefault="001A0478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200000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2448C" w14:textId="77777777" w:rsidR="001A0478" w:rsidRDefault="001A0478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8FBF" w14:textId="77777777" w:rsidR="001A0478" w:rsidRDefault="001A0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1A0478" w14:paraId="042278C0" w14:textId="77777777" w:rsidTr="001A0478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FEA23" w14:textId="77777777" w:rsidR="001A0478" w:rsidRDefault="001A0478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3229" w14:textId="77777777" w:rsidR="001A0478" w:rsidRDefault="001A0478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Газопостачання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0286" w14:textId="77777777" w:rsidR="001A0478" w:rsidRDefault="001A04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550000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87EC" w14:textId="77777777" w:rsidR="001A0478" w:rsidRDefault="001A0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Місцевий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603E" w14:textId="77777777" w:rsidR="001A0478" w:rsidRDefault="001A047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681591,68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1FF0" w14:textId="77777777" w:rsidR="001A0478" w:rsidRDefault="001A047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1154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05DD" w14:textId="77777777" w:rsidR="001A0478" w:rsidRDefault="001A0478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600000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3DAA8" w14:textId="77777777" w:rsidR="001A0478" w:rsidRDefault="001A0478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600000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84408" w14:textId="77777777" w:rsidR="001A0478" w:rsidRDefault="001A0478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6E16B" w14:textId="77777777" w:rsidR="001A0478" w:rsidRDefault="001A0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1A0478" w14:paraId="69EC9DD4" w14:textId="77777777" w:rsidTr="001A0478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F1E0A" w14:textId="77777777" w:rsidR="001A0478" w:rsidRDefault="001A0478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039A0" w14:textId="77777777" w:rsidR="001A0478" w:rsidRDefault="001A0478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Водопостачання та водовідведення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FA0B7" w14:textId="77777777" w:rsidR="001A0478" w:rsidRDefault="001A04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7468" w14:textId="77777777" w:rsidR="001A0478" w:rsidRDefault="001A0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Місцевий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F9139" w14:textId="77777777" w:rsidR="001A0478" w:rsidRDefault="001A0478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83316,77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1093" w14:textId="77777777" w:rsidR="001A0478" w:rsidRDefault="001A0478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F9B36" w14:textId="77777777" w:rsidR="001A0478" w:rsidRDefault="001A0478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4F37" w14:textId="77777777" w:rsidR="001A0478" w:rsidRDefault="001A0478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5E0B3" w14:textId="77777777" w:rsidR="001A0478" w:rsidRDefault="001A0478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0634" w14:textId="77777777" w:rsidR="001A0478" w:rsidRDefault="001A0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Місцевий бюджет</w:t>
            </w:r>
          </w:p>
        </w:tc>
      </w:tr>
      <w:tr w:rsidR="001A0478" w14:paraId="060B3D8B" w14:textId="77777777" w:rsidTr="001A0478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FBCEA" w14:textId="77777777" w:rsidR="001A0478" w:rsidRDefault="001A0478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uk-UA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F20E5" w14:textId="77777777" w:rsidR="001A0478" w:rsidRDefault="001A0478">
            <w:pP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val="uk-UA"/>
              </w:rPr>
              <w:t>Теплопостачання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DBA65" w14:textId="77777777" w:rsidR="001A0478" w:rsidRDefault="001A04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A04B" w14:textId="77777777" w:rsidR="001A0478" w:rsidRDefault="001A04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Місцевий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60A6D" w14:textId="77777777" w:rsidR="001A0478" w:rsidRDefault="001A0478">
            <w:pPr>
              <w:pStyle w:val="a5"/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>
              <w:rPr>
                <w:sz w:val="18"/>
                <w:szCs w:val="18"/>
              </w:rPr>
              <w:t>76109,74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AE5BD" w14:textId="77777777" w:rsidR="001A0478" w:rsidRDefault="001A04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C8450" w14:textId="77777777" w:rsidR="001A0478" w:rsidRDefault="001A04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C642" w14:textId="77777777" w:rsidR="001A0478" w:rsidRDefault="001A04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E999B" w14:textId="77777777" w:rsidR="001A0478" w:rsidRDefault="001A047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7C205" w14:textId="77777777" w:rsidR="001A0478" w:rsidRDefault="001A0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Місцевий бюджет</w:t>
            </w:r>
          </w:p>
        </w:tc>
      </w:tr>
      <w:tr w:rsidR="001A0478" w14:paraId="1FE2FE37" w14:textId="77777777" w:rsidTr="001A0478"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4BD8F" w14:textId="77777777" w:rsidR="001A0478" w:rsidRDefault="001A04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Всього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8FC68" w14:textId="77777777" w:rsidR="001A0478" w:rsidRDefault="001A04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1 000 000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7D329" w14:textId="77777777" w:rsidR="001A0478" w:rsidRDefault="001A04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4300000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C9A46" w14:textId="77777777" w:rsidR="001A0478" w:rsidRDefault="001A0478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3500000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73125" w14:textId="77777777" w:rsidR="001A0478" w:rsidRDefault="001A0478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2600000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1762" w14:textId="77777777" w:rsidR="001A0478" w:rsidRDefault="001A0478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2600000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D442" w14:textId="77777777" w:rsidR="001A0478" w:rsidRDefault="001A0478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2600000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1B0A9" w14:textId="77777777" w:rsidR="001A0478" w:rsidRDefault="001A047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</w:p>
        </w:tc>
      </w:tr>
    </w:tbl>
    <w:p w14:paraId="3BAD647C" w14:textId="77777777" w:rsidR="001A0478" w:rsidRDefault="001A0478" w:rsidP="001A04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6E605EB" w14:textId="09FF66A6" w:rsidR="001A0478" w:rsidRPr="001A0478" w:rsidRDefault="001A0478" w:rsidP="001A0478">
      <w:pPr>
        <w:spacing w:after="0" w:line="240" w:lineRule="auto"/>
        <w:ind w:left="-426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A0478">
        <w:rPr>
          <w:rFonts w:ascii="Times New Roman" w:hAnsi="Times New Roman" w:cs="Times New Roman"/>
          <w:bCs/>
          <w:sz w:val="28"/>
          <w:szCs w:val="28"/>
          <w:lang w:val="uk-UA"/>
        </w:rPr>
        <w:t>Заступник міського голови  з питань</w:t>
      </w:r>
    </w:p>
    <w:p w14:paraId="317DE25C" w14:textId="3FCF2D08" w:rsidR="001A0478" w:rsidRPr="001A0478" w:rsidRDefault="001A0478" w:rsidP="001A0478">
      <w:pPr>
        <w:spacing w:after="0" w:line="240" w:lineRule="auto"/>
        <w:ind w:left="-426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A0478">
        <w:rPr>
          <w:rFonts w:ascii="Times New Roman" w:hAnsi="Times New Roman" w:cs="Times New Roman"/>
          <w:bCs/>
          <w:sz w:val="28"/>
          <w:szCs w:val="28"/>
          <w:lang w:val="uk-UA"/>
        </w:rPr>
        <w:t>діяльності виконавчих органів ради</w:t>
      </w:r>
      <w:r w:rsidRPr="001A0478">
        <w:rPr>
          <w:rFonts w:ascii="Times New Roman" w:hAnsi="Times New Roman" w:cs="Times New Roman"/>
          <w:bCs/>
          <w:sz w:val="28"/>
          <w:szCs w:val="28"/>
          <w:lang w:val="uk-UA"/>
        </w:rPr>
        <w:tab/>
        <w:t xml:space="preserve">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</w:t>
      </w:r>
      <w:r w:rsidRPr="001A047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Лариса ВИНОГРАДОВА</w:t>
      </w:r>
    </w:p>
    <w:p w14:paraId="4561C308" w14:textId="77777777" w:rsidR="001A0478" w:rsidRDefault="001A0478" w:rsidP="001A04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283DB0E" w14:textId="77777777" w:rsidR="001A0478" w:rsidRDefault="001A0478" w:rsidP="001A0478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sectPr w:rsidR="001A0478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187391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0478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45DC8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5F382"/>
  <w15:docId w15:val="{3E417323-AA81-423B-A543-3DB55EA0F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1A0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6">
    <w:name w:val="Table Grid"/>
    <w:basedOn w:val="a1"/>
    <w:uiPriority w:val="39"/>
    <w:rsid w:val="001A047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5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3259</Words>
  <Characters>1858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2023-04-11T06:25:00Z</dcterms:modified>
</cp:coreProperties>
</file>