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glossary/document.xml" ContentType="application/vnd.openxmlformats-officedocument.wordprocessingml.document.glossary+xml"/>
  <Override PartName="/word/glossary/fontTable.xml" ContentType="application/vnd.openxmlformats-officedocument.wordprocessingml.fontTable+xml"/>
  <Override PartName="/word/glossary/settings.xml" ContentType="application/vnd.openxmlformats-officedocument.wordprocessingml.settings+xml"/>
  <Override PartName="/word/glossary/styles.xml" ContentType="application/vnd.openxmlformats-officedocument.wordprocessingml.styles+xml"/>
  <Override PartName="/word/glossary/webSettings.xml" ContentType="application/vnd.openxmlformats-officedocument.wordprocessingml.webSettings+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 Generated by Aspose.Words for .NET 22.12.0 -->
  <w:body>
    <w:p w:rsidR="0001307E" w:rsidP="0001307E">
      <w:pPr>
        <w:tabs>
          <w:tab w:val="left" w:pos="5610"/>
          <w:tab w:val="left" w:pos="6358"/>
        </w:tabs>
        <w:spacing w:after="0"/>
        <w:ind w:left="5103"/>
        <w:jc w:val="right"/>
        <w:rPr>
          <w:rFonts w:ascii="Times New Roman" w:hAnsi="Times New Roman" w:cs="Times New Roman"/>
          <w:sz w:val="28"/>
          <w:szCs w:val="28"/>
        </w:rPr>
      </w:pPr>
      <w:r>
        <w:rPr>
          <w:rFonts w:ascii="Times New Roman" w:hAnsi="Times New Roman" w:cs="Times New Roman"/>
          <w:b/>
          <w:bCs/>
          <w:sz w:val="24"/>
          <w:szCs w:val="24"/>
        </w:rPr>
        <w:t>ПРОЕКТ</w:t>
      </w:r>
      <w:r>
        <w:rPr>
          <w:rFonts w:ascii="Times New Roman" w:hAnsi="Times New Roman" w:cs="Times New Roman"/>
          <w:b/>
          <w:bCs/>
          <w:sz w:val="24"/>
          <w:szCs w:val="24"/>
        </w:rPr>
        <w:tab/>
      </w:r>
      <w:r>
        <w:rPr>
          <w:rFonts w:ascii="Times New Roman" w:hAnsi="Times New Roman" w:cs="Times New Roman"/>
          <w:sz w:val="28"/>
          <w:szCs w:val="28"/>
        </w:rPr>
        <w:t xml:space="preserve">№ </w:t>
      </w:r>
      <w:r>
        <w:rPr>
          <w:rFonts w:ascii="Times New Roman" w:hAnsi="Times New Roman" w:cs="Times New Roman"/>
          <w:sz w:val="28"/>
          <w:szCs w:val="28"/>
        </w:rPr>
        <w:t>ПС-66</w:t>
      </w:r>
    </w:p>
    <w:p w:rsidR="0001307E" w:rsidP="00B3670E">
      <w:pPr>
        <w:tabs>
          <w:tab w:val="left" w:pos="5610"/>
          <w:tab w:val="left" w:pos="6358"/>
        </w:tabs>
        <w:spacing w:after="0"/>
        <w:ind w:left="5103"/>
        <w:jc w:val="center"/>
        <w:rPr>
          <w:rFonts w:ascii="Times New Roman" w:hAnsi="Times New Roman" w:cs="Times New Roman"/>
          <w:sz w:val="28"/>
          <w:szCs w:val="28"/>
        </w:rPr>
      </w:pPr>
    </w:p>
    <w:p w:rsidR="004208DA" w:rsidP="00B3670E">
      <w:pPr>
        <w:tabs>
          <w:tab w:val="left" w:pos="5610"/>
          <w:tab w:val="left" w:pos="6358"/>
        </w:tabs>
        <w:spacing w:after="0"/>
        <w:ind w:left="5103"/>
        <w:jc w:val="center"/>
        <w:rPr>
          <w:rFonts w:ascii="Times New Roman" w:hAnsi="Times New Roman" w:cs="Times New Roman"/>
          <w:sz w:val="28"/>
          <w:szCs w:val="28"/>
        </w:rPr>
      </w:pPr>
      <w:permStart w:id="0" w:edGrp="everyone"/>
      <w:r w:rsidRPr="004208DA">
        <w:rPr>
          <w:rFonts w:ascii="Times New Roman" w:hAnsi="Times New Roman" w:cs="Times New Roman"/>
          <w:sz w:val="28"/>
          <w:szCs w:val="28"/>
        </w:rPr>
        <w:t>Додаток</w:t>
      </w:r>
    </w:p>
    <w:p w:rsidR="00DA3C2D" w:rsidRPr="004208DA" w:rsidP="00B3670E">
      <w:pPr>
        <w:tabs>
          <w:tab w:val="left" w:pos="5610"/>
          <w:tab w:val="left" w:pos="6358"/>
        </w:tabs>
        <w:spacing w:after="0"/>
        <w:ind w:left="5103"/>
        <w:jc w:val="center"/>
        <w:rPr>
          <w:rFonts w:ascii="Times New Roman" w:hAnsi="Times New Roman" w:cs="Times New Roman"/>
          <w:sz w:val="28"/>
          <w:szCs w:val="28"/>
        </w:rPr>
      </w:pPr>
      <w:r>
        <w:rPr>
          <w:rFonts w:ascii="Times New Roman" w:hAnsi="Times New Roman" w:cs="Times New Roman"/>
          <w:sz w:val="28"/>
          <w:szCs w:val="28"/>
        </w:rPr>
        <w:t>ЗАТВЕРДЖЕНО</w:t>
      </w:r>
    </w:p>
    <w:p w:rsidR="007C582E" w:rsidP="00B3670E">
      <w:pPr>
        <w:tabs>
          <w:tab w:val="left" w:pos="5610"/>
          <w:tab w:val="left" w:pos="6358"/>
        </w:tabs>
        <w:spacing w:after="0"/>
        <w:ind w:left="5103"/>
        <w:jc w:val="center"/>
        <w:rPr>
          <w:rFonts w:ascii="Times New Roman" w:hAnsi="Times New Roman" w:cs="Times New Roman"/>
          <w:sz w:val="28"/>
          <w:szCs w:val="28"/>
        </w:rPr>
      </w:pPr>
      <w:r>
        <w:rPr>
          <w:rFonts w:ascii="Times New Roman" w:hAnsi="Times New Roman" w:cs="Times New Roman"/>
          <w:sz w:val="28"/>
          <w:szCs w:val="28"/>
        </w:rPr>
        <w:t>Р</w:t>
      </w:r>
      <w:r w:rsidRPr="004208DA" w:rsidR="004208DA">
        <w:rPr>
          <w:rFonts w:ascii="Times New Roman" w:hAnsi="Times New Roman" w:cs="Times New Roman"/>
          <w:sz w:val="28"/>
          <w:szCs w:val="28"/>
        </w:rPr>
        <w:t>ішення Броварської міської ради</w:t>
      </w:r>
    </w:p>
    <w:p w:rsidR="004208DA" w:rsidRPr="004208DA" w:rsidP="00B3670E">
      <w:pPr>
        <w:tabs>
          <w:tab w:val="left" w:pos="5610"/>
          <w:tab w:val="left" w:pos="6358"/>
        </w:tabs>
        <w:spacing w:after="0"/>
        <w:ind w:left="5103"/>
        <w:jc w:val="center"/>
        <w:rPr>
          <w:rFonts w:ascii="Times New Roman" w:hAnsi="Times New Roman" w:cs="Times New Roman"/>
          <w:sz w:val="28"/>
          <w:szCs w:val="28"/>
        </w:rPr>
      </w:pPr>
      <w:r w:rsidRPr="004208DA">
        <w:rPr>
          <w:rFonts w:ascii="Times New Roman" w:hAnsi="Times New Roman" w:cs="Times New Roman"/>
          <w:sz w:val="28"/>
          <w:szCs w:val="28"/>
        </w:rPr>
        <w:t>Броварського району</w:t>
      </w:r>
    </w:p>
    <w:p w:rsidR="004208DA" w:rsidP="003530E1">
      <w:pPr>
        <w:tabs>
          <w:tab w:val="left" w:pos="5610"/>
          <w:tab w:val="left" w:pos="6358"/>
        </w:tabs>
        <w:spacing w:after="0"/>
        <w:ind w:left="5103"/>
        <w:jc w:val="center"/>
        <w:rPr>
          <w:rFonts w:ascii="Times New Roman" w:hAnsi="Times New Roman" w:cs="Times New Roman"/>
          <w:sz w:val="28"/>
          <w:szCs w:val="28"/>
        </w:rPr>
      </w:pPr>
      <w:r w:rsidRPr="004208DA">
        <w:rPr>
          <w:rFonts w:ascii="Times New Roman" w:hAnsi="Times New Roman" w:cs="Times New Roman"/>
          <w:sz w:val="28"/>
          <w:szCs w:val="28"/>
        </w:rPr>
        <w:t>Київської області</w:t>
      </w:r>
    </w:p>
    <w:p w:rsidR="001C314D" w:rsidP="001C314D">
      <w:pPr>
        <w:tabs>
          <w:tab w:val="left" w:pos="5610"/>
          <w:tab w:val="left" w:pos="6358"/>
        </w:tabs>
        <w:spacing w:after="0"/>
        <w:ind w:left="5103"/>
        <w:jc w:val="center"/>
        <w:rPr>
          <w:rFonts w:ascii="Times New Roman" w:hAnsi="Times New Roman" w:cs="Times New Roman"/>
          <w:sz w:val="28"/>
          <w:szCs w:val="28"/>
        </w:rPr>
      </w:pPr>
      <w:r w:rsidRPr="001C314D">
        <w:rPr>
          <w:rFonts w:ascii="Times New Roman" w:hAnsi="Times New Roman" w:cs="Times New Roman"/>
          <w:sz w:val="28"/>
          <w:szCs w:val="28"/>
        </w:rPr>
        <w:t xml:space="preserve">від </w:t>
      </w:r>
      <w:r>
        <w:rPr>
          <w:rFonts w:ascii="Times New Roman" w:hAnsi="Times New Roman" w:cs="Times New Roman"/>
          <w:sz w:val="28"/>
          <w:szCs w:val="28"/>
        </w:rPr>
        <w:t>_______</w:t>
      </w:r>
      <w:r w:rsidRPr="001C314D">
        <w:rPr>
          <w:rFonts w:ascii="Times New Roman" w:hAnsi="Times New Roman" w:cs="Times New Roman"/>
          <w:sz w:val="28"/>
          <w:szCs w:val="28"/>
        </w:rPr>
        <w:t xml:space="preserve"> 2023</w:t>
      </w:r>
      <w:r>
        <w:rPr>
          <w:rFonts w:ascii="Times New Roman" w:hAnsi="Times New Roman" w:cs="Times New Roman"/>
          <w:sz w:val="28"/>
          <w:szCs w:val="28"/>
        </w:rPr>
        <w:t xml:space="preserve"> року </w:t>
      </w:r>
      <w:r w:rsidRPr="001C314D">
        <w:rPr>
          <w:rFonts w:ascii="Times New Roman" w:hAnsi="Times New Roman" w:cs="Times New Roman"/>
          <w:sz w:val="28"/>
          <w:szCs w:val="28"/>
        </w:rPr>
        <w:t>№  ________</w:t>
      </w:r>
    </w:p>
    <w:p w:rsidR="003530E1" w:rsidRPr="004208DA" w:rsidP="003530E1">
      <w:pPr>
        <w:tabs>
          <w:tab w:val="left" w:pos="5610"/>
          <w:tab w:val="left" w:pos="6358"/>
        </w:tabs>
        <w:spacing w:after="0"/>
        <w:ind w:left="5103"/>
        <w:jc w:val="center"/>
        <w:rPr>
          <w:rFonts w:ascii="Times New Roman" w:hAnsi="Times New Roman" w:cs="Times New Roman"/>
          <w:sz w:val="28"/>
          <w:szCs w:val="28"/>
        </w:rPr>
      </w:pPr>
    </w:p>
    <w:p w:rsidR="004208DA" w:rsidRPr="007C582E" w:rsidP="004208DA">
      <w:pPr>
        <w:spacing w:after="0"/>
        <w:rPr>
          <w:rFonts w:ascii="Times New Roman" w:hAnsi="Times New Roman" w:cs="Times New Roman"/>
          <w:sz w:val="28"/>
          <w:szCs w:val="28"/>
        </w:rPr>
      </w:pPr>
    </w:p>
    <w:p w:rsidR="00DA3C2D" w:rsidP="00DA3C2D">
      <w:pPr>
        <w:tabs>
          <w:tab w:val="left" w:pos="0"/>
          <w:tab w:val="left" w:pos="993"/>
          <w:tab w:val="left" w:pos="4253"/>
          <w:tab w:val="left" w:pos="4962"/>
        </w:tabs>
        <w:spacing w:after="0" w:line="240" w:lineRule="auto"/>
        <w:jc w:val="center"/>
        <w:outlineLvl w:val="2"/>
        <w:rPr>
          <w:rFonts w:ascii="Times New Roman" w:eastAsia="Times New Roman" w:hAnsi="Times New Roman" w:cs="Times New Roman"/>
          <w:b/>
          <w:bCs/>
          <w:sz w:val="28"/>
          <w:szCs w:val="28"/>
          <w:lang w:eastAsia="ru-RU"/>
        </w:rPr>
      </w:pPr>
    </w:p>
    <w:p w:rsidR="00DA3C2D" w:rsidP="00DA3C2D">
      <w:pPr>
        <w:tabs>
          <w:tab w:val="left" w:pos="0"/>
          <w:tab w:val="left" w:pos="993"/>
          <w:tab w:val="left" w:pos="4253"/>
          <w:tab w:val="left" w:pos="4962"/>
        </w:tabs>
        <w:spacing w:after="0" w:line="240" w:lineRule="auto"/>
        <w:jc w:val="center"/>
        <w:outlineLvl w:val="2"/>
        <w:rPr>
          <w:rFonts w:ascii="Times New Roman" w:eastAsia="Times New Roman" w:hAnsi="Times New Roman" w:cs="Times New Roman"/>
          <w:b/>
          <w:bCs/>
          <w:sz w:val="28"/>
          <w:szCs w:val="28"/>
          <w:lang w:eastAsia="ru-RU"/>
        </w:rPr>
      </w:pPr>
    </w:p>
    <w:p w:rsidR="00DA3C2D" w:rsidP="00DA3C2D">
      <w:pPr>
        <w:tabs>
          <w:tab w:val="left" w:pos="0"/>
          <w:tab w:val="left" w:pos="993"/>
          <w:tab w:val="left" w:pos="4253"/>
          <w:tab w:val="left" w:pos="4962"/>
        </w:tabs>
        <w:spacing w:after="0" w:line="240" w:lineRule="auto"/>
        <w:jc w:val="center"/>
        <w:outlineLvl w:val="2"/>
        <w:rPr>
          <w:rFonts w:ascii="Times New Roman" w:eastAsia="Times New Roman" w:hAnsi="Times New Roman" w:cs="Times New Roman"/>
          <w:b/>
          <w:bCs/>
          <w:sz w:val="28"/>
          <w:szCs w:val="28"/>
          <w:lang w:eastAsia="ru-RU"/>
        </w:rPr>
      </w:pPr>
    </w:p>
    <w:p w:rsidR="00DA3C2D" w:rsidP="00DA3C2D">
      <w:pPr>
        <w:tabs>
          <w:tab w:val="left" w:pos="0"/>
          <w:tab w:val="left" w:pos="993"/>
          <w:tab w:val="left" w:pos="4253"/>
          <w:tab w:val="left" w:pos="4962"/>
        </w:tabs>
        <w:spacing w:after="0" w:line="240" w:lineRule="auto"/>
        <w:jc w:val="center"/>
        <w:outlineLvl w:val="2"/>
        <w:rPr>
          <w:rFonts w:ascii="Times New Roman" w:eastAsia="Times New Roman" w:hAnsi="Times New Roman" w:cs="Times New Roman"/>
          <w:b/>
          <w:bCs/>
          <w:sz w:val="28"/>
          <w:szCs w:val="28"/>
          <w:lang w:eastAsia="ru-RU"/>
        </w:rPr>
      </w:pPr>
    </w:p>
    <w:p w:rsidR="00DA3C2D" w:rsidP="00DA3C2D">
      <w:pPr>
        <w:tabs>
          <w:tab w:val="left" w:pos="0"/>
          <w:tab w:val="left" w:pos="993"/>
          <w:tab w:val="left" w:pos="4253"/>
          <w:tab w:val="left" w:pos="4962"/>
        </w:tabs>
        <w:spacing w:after="0" w:line="240" w:lineRule="auto"/>
        <w:jc w:val="center"/>
        <w:outlineLvl w:val="2"/>
        <w:rPr>
          <w:rFonts w:ascii="Times New Roman" w:eastAsia="Times New Roman" w:hAnsi="Times New Roman" w:cs="Times New Roman"/>
          <w:b/>
          <w:bCs/>
          <w:sz w:val="28"/>
          <w:szCs w:val="28"/>
          <w:lang w:eastAsia="ru-RU"/>
        </w:rPr>
      </w:pPr>
    </w:p>
    <w:p w:rsidR="00DA3C2D" w:rsidP="00DA3C2D">
      <w:pPr>
        <w:tabs>
          <w:tab w:val="left" w:pos="0"/>
          <w:tab w:val="left" w:pos="993"/>
          <w:tab w:val="left" w:pos="4253"/>
          <w:tab w:val="left" w:pos="4962"/>
        </w:tabs>
        <w:spacing w:after="0" w:line="240" w:lineRule="auto"/>
        <w:jc w:val="center"/>
        <w:outlineLvl w:val="2"/>
        <w:rPr>
          <w:rFonts w:ascii="Times New Roman" w:eastAsia="Times New Roman" w:hAnsi="Times New Roman" w:cs="Times New Roman"/>
          <w:b/>
          <w:bCs/>
          <w:sz w:val="28"/>
          <w:szCs w:val="28"/>
          <w:lang w:eastAsia="ru-RU"/>
        </w:rPr>
      </w:pPr>
    </w:p>
    <w:p w:rsidR="00DA3C2D" w:rsidP="00DA3C2D">
      <w:pPr>
        <w:tabs>
          <w:tab w:val="left" w:pos="0"/>
          <w:tab w:val="left" w:pos="993"/>
          <w:tab w:val="left" w:pos="4253"/>
          <w:tab w:val="left" w:pos="4962"/>
        </w:tabs>
        <w:spacing w:after="0" w:line="240" w:lineRule="auto"/>
        <w:jc w:val="center"/>
        <w:outlineLvl w:val="2"/>
        <w:rPr>
          <w:rFonts w:ascii="Times New Roman" w:eastAsia="Times New Roman" w:hAnsi="Times New Roman" w:cs="Times New Roman"/>
          <w:b/>
          <w:bCs/>
          <w:sz w:val="28"/>
          <w:szCs w:val="28"/>
          <w:lang w:eastAsia="ru-RU"/>
        </w:rPr>
      </w:pPr>
    </w:p>
    <w:p w:rsidR="00DA3C2D" w:rsidP="00DA3C2D">
      <w:pPr>
        <w:tabs>
          <w:tab w:val="left" w:pos="0"/>
          <w:tab w:val="left" w:pos="993"/>
          <w:tab w:val="left" w:pos="4253"/>
          <w:tab w:val="left" w:pos="4962"/>
        </w:tabs>
        <w:spacing w:after="0" w:line="240" w:lineRule="auto"/>
        <w:jc w:val="center"/>
        <w:outlineLvl w:val="2"/>
        <w:rPr>
          <w:rFonts w:ascii="Times New Roman" w:eastAsia="Times New Roman" w:hAnsi="Times New Roman" w:cs="Times New Roman"/>
          <w:b/>
          <w:bCs/>
          <w:sz w:val="28"/>
          <w:szCs w:val="28"/>
          <w:lang w:eastAsia="ru-RU"/>
        </w:rPr>
      </w:pPr>
    </w:p>
    <w:p w:rsidR="00DA3C2D" w:rsidP="00DA3C2D">
      <w:pPr>
        <w:tabs>
          <w:tab w:val="left" w:pos="0"/>
          <w:tab w:val="left" w:pos="993"/>
          <w:tab w:val="left" w:pos="4253"/>
          <w:tab w:val="left" w:pos="4962"/>
        </w:tabs>
        <w:spacing w:after="0" w:line="240" w:lineRule="auto"/>
        <w:jc w:val="center"/>
        <w:outlineLvl w:val="2"/>
        <w:rPr>
          <w:rFonts w:ascii="Times New Roman" w:eastAsia="Times New Roman" w:hAnsi="Times New Roman" w:cs="Times New Roman"/>
          <w:b/>
          <w:bCs/>
          <w:sz w:val="28"/>
          <w:szCs w:val="28"/>
          <w:lang w:eastAsia="ru-RU"/>
        </w:rPr>
      </w:pPr>
    </w:p>
    <w:p w:rsidR="00DA3C2D" w:rsidRPr="00DA3C2D" w:rsidP="00DA3C2D">
      <w:pPr>
        <w:tabs>
          <w:tab w:val="left" w:pos="0"/>
          <w:tab w:val="left" w:pos="993"/>
          <w:tab w:val="left" w:pos="4253"/>
          <w:tab w:val="left" w:pos="4962"/>
        </w:tabs>
        <w:spacing w:after="0" w:line="240" w:lineRule="auto"/>
        <w:jc w:val="center"/>
        <w:outlineLvl w:val="2"/>
        <w:rPr>
          <w:rFonts w:ascii="Times New Roman" w:eastAsia="Times New Roman" w:hAnsi="Times New Roman" w:cs="Times New Roman"/>
          <w:b/>
          <w:bCs/>
          <w:sz w:val="28"/>
          <w:szCs w:val="28"/>
          <w:lang w:eastAsia="ru-RU"/>
        </w:rPr>
      </w:pPr>
      <w:r w:rsidRPr="00DA3C2D">
        <w:rPr>
          <w:rFonts w:ascii="Times New Roman" w:eastAsia="Times New Roman" w:hAnsi="Times New Roman" w:cs="Times New Roman"/>
          <w:b/>
          <w:bCs/>
          <w:sz w:val="28"/>
          <w:szCs w:val="28"/>
          <w:lang w:eastAsia="ru-RU"/>
        </w:rPr>
        <w:t>СТАТУТ</w:t>
      </w:r>
    </w:p>
    <w:p w:rsidR="00DA3C2D" w:rsidRPr="00DA3C2D" w:rsidP="00DA3C2D">
      <w:pPr>
        <w:tabs>
          <w:tab w:val="left" w:pos="0"/>
          <w:tab w:val="left" w:pos="993"/>
        </w:tabs>
        <w:spacing w:after="0" w:line="240" w:lineRule="auto"/>
        <w:jc w:val="center"/>
        <w:rPr>
          <w:rFonts w:ascii="Times New Roman" w:eastAsia="Times New Roman" w:hAnsi="Times New Roman" w:cs="Times New Roman"/>
          <w:b/>
          <w:bCs/>
          <w:sz w:val="28"/>
          <w:szCs w:val="28"/>
          <w:lang w:eastAsia="ru-RU"/>
        </w:rPr>
      </w:pPr>
      <w:r w:rsidRPr="00DA3C2D">
        <w:rPr>
          <w:rFonts w:ascii="Times New Roman" w:eastAsia="Times New Roman" w:hAnsi="Times New Roman" w:cs="Times New Roman"/>
          <w:b/>
          <w:bCs/>
          <w:sz w:val="28"/>
          <w:szCs w:val="28"/>
          <w:lang w:eastAsia="ru-RU"/>
        </w:rPr>
        <w:t>Броварської дитячої школи мистецтв</w:t>
      </w:r>
    </w:p>
    <w:p w:rsidR="00DA3C2D" w:rsidRPr="00DA3C2D" w:rsidP="00DA3C2D">
      <w:pPr>
        <w:tabs>
          <w:tab w:val="left" w:pos="0"/>
          <w:tab w:val="left" w:pos="993"/>
        </w:tabs>
        <w:spacing w:after="0" w:line="240" w:lineRule="auto"/>
        <w:jc w:val="center"/>
        <w:rPr>
          <w:rFonts w:ascii="Times New Roman" w:eastAsia="Times New Roman" w:hAnsi="Times New Roman" w:cs="Times New Roman"/>
          <w:b/>
          <w:bCs/>
          <w:sz w:val="28"/>
          <w:szCs w:val="28"/>
          <w:lang w:eastAsia="ru-RU"/>
        </w:rPr>
      </w:pPr>
      <w:r w:rsidRPr="00DA3C2D">
        <w:rPr>
          <w:rFonts w:ascii="Times New Roman" w:eastAsia="Times New Roman" w:hAnsi="Times New Roman" w:cs="Times New Roman"/>
          <w:b/>
          <w:bCs/>
          <w:sz w:val="28"/>
          <w:szCs w:val="28"/>
          <w:lang w:eastAsia="ru-RU"/>
        </w:rPr>
        <w:t>Броварської міської ради</w:t>
      </w:r>
    </w:p>
    <w:p w:rsidR="00DA3C2D" w:rsidRPr="00DA3C2D" w:rsidP="00DA3C2D">
      <w:pPr>
        <w:tabs>
          <w:tab w:val="left" w:pos="0"/>
          <w:tab w:val="left" w:pos="993"/>
        </w:tabs>
        <w:spacing w:after="0" w:line="240" w:lineRule="auto"/>
        <w:jc w:val="center"/>
        <w:rPr>
          <w:rFonts w:ascii="Times New Roman" w:eastAsia="Times New Roman" w:hAnsi="Times New Roman" w:cs="Times New Roman"/>
          <w:b/>
          <w:bCs/>
          <w:sz w:val="28"/>
          <w:szCs w:val="28"/>
          <w:lang w:eastAsia="ru-RU"/>
        </w:rPr>
      </w:pPr>
      <w:r w:rsidRPr="00DA3C2D">
        <w:rPr>
          <w:rFonts w:ascii="Times New Roman" w:eastAsia="Times New Roman" w:hAnsi="Times New Roman" w:cs="Times New Roman"/>
          <w:b/>
          <w:bCs/>
          <w:sz w:val="28"/>
          <w:szCs w:val="28"/>
          <w:lang w:eastAsia="ru-RU"/>
        </w:rPr>
        <w:t>Броварського району Київської області</w:t>
      </w:r>
    </w:p>
    <w:p w:rsidR="00DA3C2D" w:rsidRPr="00DA3C2D" w:rsidP="00DA3C2D">
      <w:pPr>
        <w:tabs>
          <w:tab w:val="left" w:pos="0"/>
          <w:tab w:val="left" w:pos="993"/>
        </w:tabs>
        <w:spacing w:after="0" w:line="240" w:lineRule="auto"/>
        <w:jc w:val="center"/>
        <w:rPr>
          <w:rFonts w:ascii="Times New Roman" w:eastAsia="Times New Roman" w:hAnsi="Times New Roman" w:cs="Times New Roman"/>
          <w:bCs/>
          <w:sz w:val="28"/>
          <w:szCs w:val="28"/>
          <w:lang w:eastAsia="ru-RU"/>
        </w:rPr>
      </w:pPr>
      <w:r w:rsidRPr="00DA3C2D">
        <w:rPr>
          <w:rFonts w:ascii="Times New Roman" w:eastAsia="Times New Roman" w:hAnsi="Times New Roman" w:cs="Times New Roman"/>
          <w:bCs/>
          <w:sz w:val="28"/>
          <w:szCs w:val="28"/>
          <w:lang w:eastAsia="ru-RU"/>
        </w:rPr>
        <w:t>(Нова редакція)</w:t>
      </w:r>
    </w:p>
    <w:p w:rsidR="00DA3C2D" w:rsidRPr="00DA3C2D" w:rsidP="00DA3C2D">
      <w:pPr>
        <w:tabs>
          <w:tab w:val="left" w:pos="0"/>
          <w:tab w:val="left" w:pos="993"/>
        </w:tabs>
        <w:spacing w:after="0" w:line="240" w:lineRule="auto"/>
        <w:ind w:left="709"/>
        <w:jc w:val="center"/>
        <w:rPr>
          <w:rFonts w:ascii="Times New Roman" w:eastAsia="Times New Roman" w:hAnsi="Times New Roman" w:cs="Times New Roman"/>
          <w:bCs/>
          <w:sz w:val="32"/>
          <w:szCs w:val="32"/>
          <w:lang w:eastAsia="ru-RU"/>
        </w:rPr>
      </w:pPr>
    </w:p>
    <w:p w:rsidR="00DA3C2D" w:rsidP="00DA3C2D">
      <w:pPr>
        <w:tabs>
          <w:tab w:val="left" w:pos="993"/>
        </w:tabs>
        <w:spacing w:before="1440" w:after="0" w:line="240" w:lineRule="auto"/>
        <w:ind w:left="709"/>
        <w:jc w:val="center"/>
        <w:rPr>
          <w:rFonts w:ascii="Times New Roman" w:eastAsia="Times New Roman" w:hAnsi="Times New Roman" w:cs="Times New Roman"/>
          <w:b/>
          <w:sz w:val="24"/>
          <w:szCs w:val="24"/>
          <w:lang w:eastAsia="ru-RU"/>
        </w:rPr>
      </w:pPr>
    </w:p>
    <w:p w:rsidR="00DA3C2D" w:rsidP="00DA3C2D">
      <w:pPr>
        <w:tabs>
          <w:tab w:val="left" w:pos="993"/>
        </w:tabs>
        <w:spacing w:before="1440" w:after="0" w:line="240" w:lineRule="auto"/>
        <w:ind w:left="709"/>
        <w:jc w:val="center"/>
        <w:rPr>
          <w:rFonts w:ascii="Times New Roman" w:eastAsia="Times New Roman" w:hAnsi="Times New Roman" w:cs="Times New Roman"/>
          <w:b/>
          <w:sz w:val="24"/>
          <w:szCs w:val="24"/>
          <w:lang w:eastAsia="ru-RU"/>
        </w:rPr>
      </w:pPr>
    </w:p>
    <w:p w:rsidR="00DA3C2D" w:rsidRPr="00DA3C2D" w:rsidP="00DA3C2D">
      <w:pPr>
        <w:tabs>
          <w:tab w:val="left" w:pos="993"/>
        </w:tabs>
        <w:spacing w:before="1440" w:after="0" w:line="240" w:lineRule="auto"/>
        <w:ind w:left="709"/>
        <w:jc w:val="center"/>
        <w:rPr>
          <w:rFonts w:ascii="Times New Roman" w:eastAsia="Times New Roman" w:hAnsi="Times New Roman" w:cs="Times New Roman"/>
          <w:b/>
          <w:sz w:val="24"/>
          <w:szCs w:val="24"/>
          <w:lang w:eastAsia="ru-RU"/>
        </w:rPr>
      </w:pPr>
    </w:p>
    <w:p w:rsidR="00DA3C2D" w:rsidP="00DA3C2D">
      <w:pPr>
        <w:tabs>
          <w:tab w:val="left" w:pos="993"/>
        </w:tabs>
        <w:spacing w:after="0" w:line="240" w:lineRule="auto"/>
        <w:jc w:val="center"/>
        <w:rPr>
          <w:rFonts w:ascii="Times New Roman" w:eastAsia="Times New Roman" w:hAnsi="Times New Roman" w:cs="Times New Roman"/>
          <w:b/>
          <w:sz w:val="24"/>
          <w:szCs w:val="24"/>
          <w:lang w:eastAsia="ru-RU"/>
        </w:rPr>
      </w:pPr>
      <w:r w:rsidRPr="00DA3C2D">
        <w:rPr>
          <w:rFonts w:ascii="Times New Roman" w:eastAsia="Times New Roman" w:hAnsi="Times New Roman" w:cs="Times New Roman"/>
          <w:b/>
          <w:sz w:val="24"/>
          <w:szCs w:val="24"/>
          <w:lang w:eastAsia="ru-RU"/>
        </w:rPr>
        <w:t xml:space="preserve">м. </w:t>
      </w:r>
      <w:r>
        <w:rPr>
          <w:rFonts w:ascii="Times New Roman" w:eastAsia="Times New Roman" w:hAnsi="Times New Roman" w:cs="Times New Roman"/>
          <w:b/>
          <w:sz w:val="24"/>
          <w:szCs w:val="24"/>
          <w:lang w:eastAsia="ru-RU"/>
        </w:rPr>
        <w:t>Бровари</w:t>
      </w:r>
    </w:p>
    <w:p w:rsidR="00DA3C2D" w:rsidRPr="00DA3C2D" w:rsidP="00DA3C2D">
      <w:pPr>
        <w:tabs>
          <w:tab w:val="left" w:pos="993"/>
        </w:tabs>
        <w:spacing w:after="0" w:line="240" w:lineRule="auto"/>
        <w:jc w:val="center"/>
        <w:rPr>
          <w:rFonts w:ascii="Times New Roman" w:eastAsia="Times New Roman" w:hAnsi="Times New Roman" w:cs="Times New Roman"/>
          <w:b/>
          <w:sz w:val="28"/>
          <w:szCs w:val="28"/>
          <w:lang w:eastAsia="ru-RU"/>
        </w:rPr>
      </w:pPr>
      <w:r w:rsidRPr="00DA3C2D">
        <w:rPr>
          <w:rFonts w:ascii="Times New Roman" w:eastAsia="Times New Roman" w:hAnsi="Times New Roman" w:cs="Times New Roman"/>
          <w:b/>
          <w:sz w:val="24"/>
          <w:szCs w:val="24"/>
          <w:lang w:eastAsia="ru-RU"/>
        </w:rPr>
        <w:t>2023 рік</w:t>
      </w:r>
      <w:r w:rsidRPr="00DA3C2D">
        <w:rPr>
          <w:rFonts w:ascii="Times New Roman" w:eastAsia="Times New Roman" w:hAnsi="Times New Roman" w:cs="Times New Roman"/>
          <w:b/>
          <w:sz w:val="28"/>
          <w:szCs w:val="28"/>
          <w:lang w:eastAsia="ru-RU"/>
        </w:rPr>
        <w:br w:type="page"/>
      </w:r>
    </w:p>
    <w:p w:rsidR="00DA3C2D" w:rsidRPr="00DA3C2D" w:rsidP="00777F5F">
      <w:pPr>
        <w:tabs>
          <w:tab w:val="left" w:pos="426"/>
          <w:tab w:val="left" w:pos="718"/>
          <w:tab w:val="left" w:pos="993"/>
        </w:tabs>
        <w:spacing w:before="240" w:after="240" w:line="240" w:lineRule="auto"/>
        <w:jc w:val="center"/>
        <w:rPr>
          <w:rFonts w:ascii="Times New Roman" w:eastAsia="Times New Roman" w:hAnsi="Times New Roman" w:cs="Times New Roman"/>
          <w:b/>
          <w:sz w:val="28"/>
          <w:szCs w:val="28"/>
          <w:lang w:eastAsia="ru-RU"/>
        </w:rPr>
      </w:pPr>
      <w:r>
        <w:rPr>
          <w:rFonts w:ascii="Times New Roman" w:eastAsia="Times New Roman" w:hAnsi="Times New Roman" w:cs="Times New Roman"/>
          <w:b/>
          <w:sz w:val="28"/>
          <w:szCs w:val="28"/>
          <w:lang w:eastAsia="ru-RU"/>
        </w:rPr>
        <w:t xml:space="preserve">1. </w:t>
      </w:r>
      <w:r w:rsidRPr="00DA3C2D">
        <w:rPr>
          <w:rFonts w:ascii="Times New Roman" w:eastAsia="Times New Roman" w:hAnsi="Times New Roman" w:cs="Times New Roman"/>
          <w:b/>
          <w:sz w:val="28"/>
          <w:szCs w:val="28"/>
          <w:lang w:eastAsia="ru-RU"/>
        </w:rPr>
        <w:t>ЗАГАЛЬНІ ПОЛОЖЕННЯ</w:t>
      </w:r>
    </w:p>
    <w:p w:rsidR="00DA3C2D" w:rsidRPr="00DA3C2D" w:rsidP="00DA3C2D">
      <w:pPr>
        <w:tabs>
          <w:tab w:val="left" w:pos="567"/>
          <w:tab w:val="left" w:pos="993"/>
        </w:tabs>
        <w:spacing w:before="60" w:after="0" w:line="240" w:lineRule="auto"/>
        <w:ind w:firstLine="567"/>
        <w:jc w:val="both"/>
        <w:rPr>
          <w:rFonts w:ascii="Times New Roman" w:eastAsia="Times New Roman" w:hAnsi="Times New Roman" w:cs="Times New Roman"/>
          <w:sz w:val="28"/>
          <w:szCs w:val="28"/>
          <w:lang w:eastAsia="ru-RU"/>
        </w:rPr>
      </w:pPr>
      <w:r w:rsidRPr="00DA3C2D">
        <w:rPr>
          <w:rFonts w:ascii="Times New Roman" w:eastAsia="Times New Roman" w:hAnsi="Times New Roman" w:cs="Times New Roman"/>
          <w:sz w:val="28"/>
          <w:szCs w:val="28"/>
          <w:lang w:eastAsia="ru-RU"/>
        </w:rPr>
        <w:t xml:space="preserve">1.1 Статут Броварської дитячої школи мистецтв Броварської міської ради Броварського району Київської області (далі – Статут) розроблений на підставі Законів України «Про освіту», «Про позашкільну освіту», «Про культуру», Положення про мистецьку школу, затвердженого наказом Міністерства культури України від 09 серпня 2018 року № 686, зареєстрованого в Міністерстві юстиції України 03 вересня 2018 року № 1004/32456, постанови Кабінету Міністрів України «Про забезпечення участі громадськості у формуванні та реалізації державної політики» від 03 листопада 2010 року № 996, і є документом, який регламентує діяльність </w:t>
      </w:r>
      <w:r w:rsidRPr="00DA3C2D">
        <w:rPr>
          <w:rFonts w:ascii="Times New Roman" w:eastAsia="Times New Roman" w:hAnsi="Times New Roman" w:cs="Times New Roman"/>
          <w:iCs/>
          <w:sz w:val="28"/>
          <w:szCs w:val="28"/>
          <w:lang w:eastAsia="ru-RU"/>
        </w:rPr>
        <w:t>Броварської дитячої школи мистецтв.</w:t>
      </w:r>
    </w:p>
    <w:p w:rsidR="00DA3C2D" w:rsidRPr="00DA3C2D" w:rsidP="00DA3C2D">
      <w:pPr>
        <w:tabs>
          <w:tab w:val="left" w:pos="567"/>
          <w:tab w:val="left" w:pos="993"/>
        </w:tabs>
        <w:spacing w:before="60" w:after="0" w:line="240" w:lineRule="auto"/>
        <w:ind w:firstLine="567"/>
        <w:jc w:val="both"/>
        <w:rPr>
          <w:rFonts w:ascii="Times New Roman" w:eastAsia="Times New Roman" w:hAnsi="Times New Roman" w:cs="Times New Roman"/>
          <w:sz w:val="28"/>
          <w:szCs w:val="28"/>
          <w:lang w:eastAsia="ru-RU"/>
        </w:rPr>
      </w:pPr>
      <w:r w:rsidRPr="00DA3C2D">
        <w:rPr>
          <w:rFonts w:ascii="Times New Roman" w:eastAsia="Times New Roman" w:hAnsi="Times New Roman" w:cs="Times New Roman"/>
          <w:sz w:val="28"/>
          <w:szCs w:val="28"/>
          <w:lang w:eastAsia="ru-RU"/>
        </w:rPr>
        <w:t>1.2. Броварська дитяча школа мистецтв Броварської міської ради Броварського району Київської області, (далі – Школа) є закладом позашкільної освіти сфери культури і здійснює свою діяльність відповідно до </w:t>
      </w:r>
      <w:hyperlink r:id="rId4" w:tgtFrame="_top" w:history="1">
        <w:r w:rsidRPr="00DA3C2D">
          <w:rPr>
            <w:rFonts w:ascii="Times New Roman" w:eastAsia="Times New Roman" w:hAnsi="Times New Roman" w:cs="Times New Roman"/>
            <w:sz w:val="28"/>
            <w:szCs w:val="28"/>
            <w:lang w:eastAsia="ru-RU"/>
          </w:rPr>
          <w:t>Конституції України</w:t>
        </w:r>
      </w:hyperlink>
      <w:r w:rsidRPr="00DA3C2D">
        <w:rPr>
          <w:rFonts w:ascii="Times New Roman" w:eastAsia="Times New Roman" w:hAnsi="Times New Roman" w:cs="Times New Roman"/>
          <w:sz w:val="28"/>
          <w:szCs w:val="28"/>
          <w:lang w:eastAsia="ru-RU"/>
        </w:rPr>
        <w:t>, </w:t>
      </w:r>
      <w:hyperlink r:id="rId5" w:tgtFrame="_top" w:history="1">
        <w:r w:rsidRPr="00DA3C2D">
          <w:rPr>
            <w:rFonts w:ascii="Times New Roman" w:eastAsia="Times New Roman" w:hAnsi="Times New Roman" w:cs="Times New Roman"/>
            <w:sz w:val="28"/>
            <w:szCs w:val="28"/>
            <w:lang w:eastAsia="ru-RU"/>
          </w:rPr>
          <w:t>Законів України «Про освіту</w:t>
        </w:r>
      </w:hyperlink>
      <w:r w:rsidRPr="00DA3C2D">
        <w:rPr>
          <w:rFonts w:ascii="Times New Roman" w:eastAsia="Times New Roman" w:hAnsi="Times New Roman" w:cs="Times New Roman"/>
          <w:sz w:val="28"/>
          <w:szCs w:val="28"/>
          <w:lang w:eastAsia="ru-RU"/>
        </w:rPr>
        <w:t>», </w:t>
      </w:r>
      <w:hyperlink r:id="rId6" w:tgtFrame="_top" w:history="1">
        <w:r w:rsidRPr="00DA3C2D">
          <w:rPr>
            <w:rFonts w:ascii="Times New Roman" w:eastAsia="Times New Roman" w:hAnsi="Times New Roman" w:cs="Times New Roman"/>
            <w:sz w:val="28"/>
            <w:szCs w:val="28"/>
            <w:lang w:eastAsia="ru-RU"/>
          </w:rPr>
          <w:t>«Про позашкільну освіту</w:t>
        </w:r>
      </w:hyperlink>
      <w:r w:rsidRPr="00DA3C2D">
        <w:rPr>
          <w:rFonts w:ascii="Times New Roman" w:eastAsia="Times New Roman" w:hAnsi="Times New Roman" w:cs="Times New Roman"/>
          <w:sz w:val="28"/>
          <w:szCs w:val="28"/>
          <w:lang w:eastAsia="ru-RU"/>
        </w:rPr>
        <w:t>», </w:t>
      </w:r>
      <w:hyperlink r:id="rId7" w:tgtFrame="_top" w:history="1">
        <w:r w:rsidRPr="00DA3C2D">
          <w:rPr>
            <w:rFonts w:ascii="Times New Roman" w:eastAsia="Times New Roman" w:hAnsi="Times New Roman" w:cs="Times New Roman"/>
            <w:sz w:val="28"/>
            <w:szCs w:val="28"/>
            <w:lang w:eastAsia="ru-RU"/>
          </w:rPr>
          <w:t>«Про культуру</w:t>
        </w:r>
      </w:hyperlink>
      <w:r w:rsidRPr="00DA3C2D">
        <w:rPr>
          <w:rFonts w:ascii="Times New Roman" w:eastAsia="Times New Roman" w:hAnsi="Times New Roman" w:cs="Times New Roman"/>
          <w:sz w:val="28"/>
          <w:szCs w:val="28"/>
          <w:lang w:eastAsia="ru-RU"/>
        </w:rPr>
        <w:t>», інших законів України, актів Президента України, Кабінету Міністрів України, наказів Міністерства культури та інформаційної політики України, наказів Міністерства освіти і науки України, рішень Броварської міської ради Броварського району Київської області та її виконавчого комітету, наказів Управління культури, сім’ї та молоді Броварської міської ради Броварського району Київської області і цього Статуту.</w:t>
      </w:r>
    </w:p>
    <w:p w:rsidR="00DA3C2D" w:rsidRPr="00DA3C2D" w:rsidP="00DA3C2D">
      <w:pPr>
        <w:tabs>
          <w:tab w:val="left" w:pos="567"/>
          <w:tab w:val="left" w:pos="993"/>
        </w:tabs>
        <w:spacing w:before="60" w:after="0" w:line="240" w:lineRule="auto"/>
        <w:ind w:firstLine="567"/>
        <w:jc w:val="both"/>
        <w:rPr>
          <w:rFonts w:ascii="Times New Roman" w:eastAsia="Times New Roman" w:hAnsi="Times New Roman" w:cs="Times New Roman"/>
          <w:sz w:val="28"/>
          <w:szCs w:val="28"/>
          <w:lang w:eastAsia="ru-RU"/>
        </w:rPr>
      </w:pPr>
      <w:r w:rsidRPr="00DA3C2D">
        <w:rPr>
          <w:rFonts w:ascii="Times New Roman" w:eastAsia="Times New Roman" w:hAnsi="Times New Roman" w:cs="Times New Roman"/>
          <w:sz w:val="28"/>
          <w:szCs w:val="28"/>
          <w:lang w:eastAsia="ru-RU"/>
        </w:rPr>
        <w:t>1.3. Школа заснована на комунальній формі власності і, у відповідності до Закону України «Про освіту», має статус бюджетної неприбуткової установи.</w:t>
      </w:r>
    </w:p>
    <w:p w:rsidR="00DA3C2D" w:rsidRPr="00DA3C2D" w:rsidP="00DA3C2D">
      <w:pPr>
        <w:tabs>
          <w:tab w:val="left" w:pos="567"/>
          <w:tab w:val="left" w:pos="993"/>
        </w:tabs>
        <w:spacing w:before="60" w:after="0" w:line="240" w:lineRule="auto"/>
        <w:ind w:firstLine="567"/>
        <w:jc w:val="both"/>
        <w:rPr>
          <w:rFonts w:ascii="Times New Roman" w:eastAsia="Times New Roman" w:hAnsi="Times New Roman" w:cs="Times New Roman"/>
          <w:sz w:val="28"/>
          <w:szCs w:val="28"/>
          <w:lang w:eastAsia="ru-RU"/>
        </w:rPr>
      </w:pPr>
      <w:r w:rsidRPr="00DA3C2D">
        <w:rPr>
          <w:rFonts w:ascii="Times New Roman" w:eastAsia="Times New Roman" w:hAnsi="Times New Roman" w:cs="Times New Roman"/>
          <w:sz w:val="28"/>
          <w:szCs w:val="28"/>
          <w:lang w:eastAsia="ru-RU"/>
        </w:rPr>
        <w:t>1.4. Засновником закладу є Броварська міська рада Броварського району Київської області (далі - Засновник).</w:t>
      </w:r>
    </w:p>
    <w:p w:rsidR="00DA3C2D" w:rsidRPr="00DA3C2D" w:rsidP="00DA3C2D">
      <w:pPr>
        <w:tabs>
          <w:tab w:val="left" w:pos="567"/>
          <w:tab w:val="left" w:pos="993"/>
        </w:tabs>
        <w:spacing w:before="60" w:after="0" w:line="240" w:lineRule="auto"/>
        <w:ind w:firstLine="567"/>
        <w:jc w:val="both"/>
        <w:rPr>
          <w:rFonts w:ascii="Times New Roman" w:eastAsia="Times New Roman" w:hAnsi="Times New Roman" w:cs="Times New Roman"/>
          <w:sz w:val="28"/>
          <w:szCs w:val="28"/>
          <w:lang w:eastAsia="ru-RU"/>
        </w:rPr>
      </w:pPr>
      <w:r w:rsidRPr="00DA3C2D">
        <w:rPr>
          <w:rFonts w:ascii="Times New Roman" w:eastAsia="Times New Roman" w:hAnsi="Times New Roman" w:cs="Times New Roman"/>
          <w:sz w:val="28"/>
          <w:szCs w:val="28"/>
          <w:lang w:eastAsia="ru-RU"/>
        </w:rPr>
        <w:t>1.5. Заклад безпосередньо підпорядкований Управлінню культури, сім’ї та молоді Броварської міської ради Броварського району Київської області (далі – Орган управління).</w:t>
      </w:r>
    </w:p>
    <w:p w:rsidR="00DA3C2D" w:rsidRPr="00DA3C2D" w:rsidP="00DA3C2D">
      <w:pPr>
        <w:tabs>
          <w:tab w:val="left" w:pos="567"/>
          <w:tab w:val="left" w:pos="993"/>
        </w:tabs>
        <w:spacing w:before="60" w:after="0" w:line="240" w:lineRule="auto"/>
        <w:ind w:firstLine="567"/>
        <w:jc w:val="both"/>
        <w:rPr>
          <w:rFonts w:ascii="Times New Roman" w:eastAsia="Times New Roman" w:hAnsi="Times New Roman" w:cs="Times New Roman"/>
          <w:sz w:val="28"/>
          <w:szCs w:val="28"/>
          <w:lang w:eastAsia="ru-RU"/>
        </w:rPr>
      </w:pPr>
      <w:r w:rsidRPr="00DA3C2D">
        <w:rPr>
          <w:rFonts w:ascii="Times New Roman" w:eastAsia="Times New Roman" w:hAnsi="Times New Roman" w:cs="Times New Roman"/>
          <w:sz w:val="28"/>
          <w:szCs w:val="28"/>
          <w:lang w:eastAsia="ru-RU"/>
        </w:rPr>
        <w:t xml:space="preserve">1.6 Власником майна закладу є Броварська міська рада </w:t>
      </w:r>
    </w:p>
    <w:p w:rsidR="00DA3C2D" w:rsidRPr="00DA3C2D" w:rsidP="00DA3C2D">
      <w:pPr>
        <w:tabs>
          <w:tab w:val="left" w:pos="567"/>
          <w:tab w:val="left" w:pos="993"/>
        </w:tabs>
        <w:spacing w:before="60" w:after="0" w:line="240" w:lineRule="auto"/>
        <w:ind w:firstLine="567"/>
        <w:jc w:val="both"/>
        <w:rPr>
          <w:rFonts w:ascii="Times New Roman" w:eastAsia="Times New Roman" w:hAnsi="Times New Roman" w:cs="Times New Roman"/>
          <w:sz w:val="28"/>
          <w:szCs w:val="28"/>
          <w:lang w:eastAsia="ru-RU"/>
        </w:rPr>
      </w:pPr>
      <w:r w:rsidRPr="00DA3C2D">
        <w:rPr>
          <w:rFonts w:ascii="Times New Roman" w:eastAsia="Times New Roman" w:hAnsi="Times New Roman" w:cs="Times New Roman"/>
          <w:sz w:val="28"/>
          <w:szCs w:val="28"/>
          <w:lang w:eastAsia="ru-RU"/>
        </w:rPr>
        <w:t>1.7. Школа є юридичною особою, діє на підставі Статуту, має самостійний кошторис та інші атрибути юридичної особи.</w:t>
      </w:r>
    </w:p>
    <w:p w:rsidR="00DA3C2D" w:rsidRPr="00DA3C2D" w:rsidP="00DA3C2D">
      <w:pPr>
        <w:tabs>
          <w:tab w:val="left" w:pos="567"/>
          <w:tab w:val="left" w:pos="993"/>
        </w:tabs>
        <w:spacing w:before="60" w:after="0" w:line="240" w:lineRule="auto"/>
        <w:ind w:firstLine="567"/>
        <w:jc w:val="both"/>
        <w:rPr>
          <w:rFonts w:ascii="Times New Roman" w:eastAsia="Times New Roman" w:hAnsi="Times New Roman" w:cs="Times New Roman"/>
          <w:sz w:val="28"/>
          <w:szCs w:val="28"/>
          <w:lang w:eastAsia="ru-RU"/>
        </w:rPr>
      </w:pPr>
      <w:r w:rsidRPr="00DA3C2D">
        <w:rPr>
          <w:rFonts w:ascii="Times New Roman" w:eastAsia="Times New Roman" w:hAnsi="Times New Roman" w:cs="Times New Roman"/>
          <w:sz w:val="28"/>
          <w:szCs w:val="28"/>
          <w:lang w:eastAsia="ru-RU"/>
        </w:rPr>
        <w:t>1.8. Школа провадить свою діяльність за такими напрямами позашкільної освіти:</w:t>
      </w:r>
    </w:p>
    <w:p w:rsidR="00DA3C2D" w:rsidRPr="00DA3C2D" w:rsidP="00DA3C2D">
      <w:pPr>
        <w:tabs>
          <w:tab w:val="left" w:pos="567"/>
          <w:tab w:val="left" w:pos="993"/>
        </w:tabs>
        <w:spacing w:before="60" w:after="0" w:line="240" w:lineRule="auto"/>
        <w:ind w:firstLine="567"/>
        <w:jc w:val="both"/>
        <w:rPr>
          <w:rFonts w:ascii="Times New Roman" w:eastAsia="Times New Roman" w:hAnsi="Times New Roman" w:cs="Times New Roman"/>
          <w:sz w:val="28"/>
          <w:szCs w:val="28"/>
          <w:lang w:eastAsia="ru-RU"/>
        </w:rPr>
      </w:pPr>
      <w:r w:rsidRPr="00DA3C2D">
        <w:rPr>
          <w:rFonts w:ascii="Times New Roman" w:eastAsia="Times New Roman" w:hAnsi="Times New Roman" w:cs="Times New Roman"/>
          <w:sz w:val="28"/>
          <w:szCs w:val="28"/>
          <w:lang w:eastAsia="ru-RU"/>
        </w:rPr>
        <w:t>1.8.1. Художньо-естетичний, що забезпечує розвиток творчих здібностей, обдарувань та набуття здобувачами практичних навичок, оволодіння знаннями у сфері вітчизняної і світової культури та мистецтва.</w:t>
      </w:r>
    </w:p>
    <w:p w:rsidR="00DA3C2D" w:rsidRPr="00DA3C2D" w:rsidP="00DA3C2D">
      <w:pPr>
        <w:tabs>
          <w:tab w:val="left" w:pos="567"/>
          <w:tab w:val="left" w:pos="993"/>
        </w:tabs>
        <w:spacing w:before="60" w:after="0" w:line="240" w:lineRule="auto"/>
        <w:ind w:firstLine="567"/>
        <w:jc w:val="both"/>
        <w:rPr>
          <w:rFonts w:ascii="Times New Roman" w:eastAsia="Times New Roman" w:hAnsi="Times New Roman" w:cs="Times New Roman"/>
          <w:sz w:val="28"/>
          <w:szCs w:val="28"/>
          <w:lang w:eastAsia="ru-RU"/>
        </w:rPr>
      </w:pPr>
      <w:r w:rsidRPr="00DA3C2D">
        <w:rPr>
          <w:rFonts w:ascii="Times New Roman" w:eastAsia="Times New Roman" w:hAnsi="Times New Roman" w:cs="Times New Roman"/>
          <w:sz w:val="28"/>
          <w:szCs w:val="28"/>
          <w:lang w:eastAsia="ru-RU"/>
        </w:rPr>
        <w:t>1.8.2. Мистецький, що забезпечує набуття здобувачами спеціальних мистецьких виконавських компетентностей у процесі активної мистецької діяльності.</w:t>
      </w:r>
    </w:p>
    <w:p w:rsidR="00DA3C2D" w:rsidRPr="00DA3C2D" w:rsidP="00DA3C2D">
      <w:pPr>
        <w:tabs>
          <w:tab w:val="left" w:pos="567"/>
          <w:tab w:val="left" w:pos="993"/>
        </w:tabs>
        <w:spacing w:before="60" w:after="0" w:line="240" w:lineRule="auto"/>
        <w:ind w:firstLine="567"/>
        <w:jc w:val="both"/>
        <w:rPr>
          <w:rFonts w:ascii="Times New Roman" w:eastAsia="Times New Roman" w:hAnsi="Times New Roman" w:cs="Times New Roman"/>
          <w:sz w:val="28"/>
          <w:szCs w:val="28"/>
          <w:lang w:eastAsia="ru-RU"/>
        </w:rPr>
      </w:pPr>
      <w:r w:rsidRPr="00DA3C2D">
        <w:rPr>
          <w:rFonts w:ascii="Times New Roman" w:eastAsia="Times New Roman" w:hAnsi="Times New Roman" w:cs="Times New Roman"/>
          <w:sz w:val="28"/>
          <w:szCs w:val="28"/>
          <w:lang w:eastAsia="ru-RU"/>
        </w:rPr>
        <w:t>1.9. Школа може організовувати освітній процес за освітніми програмами елементарного, середнього (базового) та поглибленого підрівнів початкової мистецької освіти та за загальним мистецьким або початковим професійним спрямуваннями. Початкова мистецька освіта може здобуватися одночасно із здобуттям дошкільної, повної загальної середньої, професійної освіти, а також незалежно від здобуття рівня освіти. Компетентності, здобуті за освітніми програмами початкової мистецької освіти, можуть враховуватися та визнаватися на відповідному рівні формальної освіти.</w:t>
      </w:r>
    </w:p>
    <w:p w:rsidR="00DA3C2D" w:rsidRPr="00DA3C2D" w:rsidP="00DA3C2D">
      <w:pPr>
        <w:tabs>
          <w:tab w:val="left" w:pos="567"/>
          <w:tab w:val="left" w:pos="993"/>
        </w:tabs>
        <w:spacing w:before="60" w:after="0" w:line="240" w:lineRule="auto"/>
        <w:ind w:firstLine="567"/>
        <w:jc w:val="both"/>
        <w:rPr>
          <w:rFonts w:ascii="Times New Roman" w:eastAsia="Times New Roman" w:hAnsi="Times New Roman" w:cs="Times New Roman"/>
          <w:sz w:val="28"/>
          <w:szCs w:val="28"/>
          <w:lang w:eastAsia="ru-RU"/>
        </w:rPr>
      </w:pPr>
      <w:r w:rsidRPr="00DA3C2D">
        <w:rPr>
          <w:rFonts w:ascii="Times New Roman" w:eastAsia="Times New Roman" w:hAnsi="Times New Roman" w:cs="Times New Roman"/>
          <w:sz w:val="28"/>
          <w:szCs w:val="28"/>
          <w:lang w:eastAsia="ru-RU"/>
        </w:rPr>
        <w:t>1.10. Школа може здійснювати освітню діяльність за освітніми програмами початкової мистецької освіти для осіб з особливими освітніми потребами.</w:t>
      </w:r>
    </w:p>
    <w:p w:rsidR="00DA3C2D" w:rsidRPr="00DA3C2D" w:rsidP="00DA3C2D">
      <w:pPr>
        <w:tabs>
          <w:tab w:val="left" w:pos="567"/>
          <w:tab w:val="left" w:pos="993"/>
        </w:tabs>
        <w:spacing w:before="60" w:after="0" w:line="240" w:lineRule="auto"/>
        <w:ind w:firstLine="567"/>
        <w:jc w:val="both"/>
        <w:rPr>
          <w:rFonts w:ascii="Times New Roman" w:eastAsia="Times New Roman" w:hAnsi="Times New Roman" w:cs="Times New Roman"/>
          <w:sz w:val="28"/>
          <w:szCs w:val="28"/>
          <w:lang w:eastAsia="ru-RU"/>
        </w:rPr>
      </w:pPr>
      <w:r w:rsidRPr="00DA3C2D">
        <w:rPr>
          <w:rFonts w:ascii="Times New Roman" w:eastAsia="Times New Roman" w:hAnsi="Times New Roman" w:cs="Times New Roman"/>
          <w:sz w:val="28"/>
          <w:szCs w:val="28"/>
          <w:lang w:eastAsia="ru-RU"/>
        </w:rPr>
        <w:t>1.11. Мовою навчання у мистецькій школі є державна мова.</w:t>
      </w:r>
    </w:p>
    <w:p w:rsidR="00DA3C2D" w:rsidRPr="00DA3C2D" w:rsidP="00DA3C2D">
      <w:pPr>
        <w:tabs>
          <w:tab w:val="left" w:pos="567"/>
          <w:tab w:val="left" w:pos="993"/>
        </w:tabs>
        <w:spacing w:before="60" w:after="0" w:line="240" w:lineRule="auto"/>
        <w:ind w:firstLine="567"/>
        <w:jc w:val="both"/>
        <w:rPr>
          <w:rFonts w:ascii="Times New Roman" w:eastAsia="Times New Roman" w:hAnsi="Times New Roman" w:cs="Times New Roman"/>
          <w:sz w:val="28"/>
          <w:szCs w:val="28"/>
          <w:lang w:eastAsia="ru-RU"/>
        </w:rPr>
      </w:pPr>
      <w:r w:rsidRPr="00DA3C2D">
        <w:rPr>
          <w:rFonts w:ascii="Times New Roman" w:eastAsia="Times New Roman" w:hAnsi="Times New Roman" w:cs="Times New Roman"/>
          <w:sz w:val="28"/>
          <w:szCs w:val="28"/>
          <w:lang w:eastAsia="ru-RU"/>
        </w:rPr>
        <w:t>1.12. Інституційний аудит та громадська акредитація закладу здійснюються на підставах та у порядку, визначених законодавством України.</w:t>
      </w:r>
    </w:p>
    <w:p w:rsidR="00DA3C2D" w:rsidRPr="00DA3C2D" w:rsidP="00DA3C2D">
      <w:pPr>
        <w:tabs>
          <w:tab w:val="left" w:pos="567"/>
          <w:tab w:val="left" w:pos="993"/>
        </w:tabs>
        <w:spacing w:before="60" w:after="0" w:line="240" w:lineRule="auto"/>
        <w:ind w:firstLine="567"/>
        <w:jc w:val="both"/>
        <w:rPr>
          <w:rFonts w:ascii="Times New Roman" w:eastAsia="Times New Roman" w:hAnsi="Times New Roman" w:cs="Times New Roman"/>
          <w:sz w:val="28"/>
          <w:szCs w:val="28"/>
          <w:lang w:eastAsia="ru-RU"/>
        </w:rPr>
      </w:pPr>
      <w:r w:rsidRPr="00DA3C2D">
        <w:rPr>
          <w:rFonts w:ascii="Times New Roman" w:eastAsia="Times New Roman" w:hAnsi="Times New Roman" w:cs="Times New Roman"/>
          <w:sz w:val="28"/>
          <w:szCs w:val="28"/>
          <w:lang w:eastAsia="ru-RU"/>
        </w:rPr>
        <w:t>1.13. Місцеві органи державної влади та органи місцевого самоврядування забезпечують доступ до початкової мистецької освіти громадян за місцем проживання шляхом відкриття, утримання, матеріально-технічного забезпечення та фінансування закладу, його філій та класів відповідно до освітніх, культурних, духовних потреб та запитів населення.</w:t>
      </w:r>
    </w:p>
    <w:p w:rsidR="00DA3C2D" w:rsidRPr="00DA3C2D" w:rsidP="00DA3C2D">
      <w:pPr>
        <w:tabs>
          <w:tab w:val="left" w:pos="567"/>
          <w:tab w:val="left" w:pos="993"/>
        </w:tabs>
        <w:spacing w:before="60" w:after="0" w:line="240" w:lineRule="auto"/>
        <w:ind w:firstLine="567"/>
        <w:jc w:val="both"/>
        <w:rPr>
          <w:rFonts w:ascii="Times New Roman" w:eastAsia="Times New Roman" w:hAnsi="Times New Roman" w:cs="Times New Roman"/>
          <w:sz w:val="28"/>
          <w:szCs w:val="28"/>
          <w:lang w:eastAsia="ru-RU"/>
        </w:rPr>
      </w:pPr>
      <w:r w:rsidRPr="00DA3C2D">
        <w:rPr>
          <w:rFonts w:ascii="Times New Roman" w:eastAsia="Times New Roman" w:hAnsi="Times New Roman" w:cs="Times New Roman"/>
          <w:sz w:val="28"/>
          <w:szCs w:val="28"/>
          <w:lang w:eastAsia="ru-RU"/>
        </w:rPr>
        <w:t>1.14. Створення, реорганізація, ліквідація Школи здійснюється відповідно до законодавства України.</w:t>
      </w:r>
    </w:p>
    <w:p w:rsidR="00DA3C2D" w:rsidRPr="00DA3C2D" w:rsidP="00DA3C2D">
      <w:pPr>
        <w:tabs>
          <w:tab w:val="left" w:pos="567"/>
          <w:tab w:val="left" w:pos="993"/>
        </w:tabs>
        <w:spacing w:before="60" w:after="0" w:line="240" w:lineRule="auto"/>
        <w:ind w:firstLine="567"/>
        <w:jc w:val="both"/>
        <w:rPr>
          <w:rFonts w:ascii="Times New Roman" w:eastAsia="Times New Roman" w:hAnsi="Times New Roman" w:cs="Times New Roman"/>
          <w:sz w:val="28"/>
          <w:szCs w:val="28"/>
          <w:lang w:eastAsia="ru-RU"/>
        </w:rPr>
      </w:pPr>
      <w:r w:rsidRPr="00DA3C2D">
        <w:rPr>
          <w:rFonts w:ascii="Times New Roman" w:eastAsia="Times New Roman" w:hAnsi="Times New Roman" w:cs="Times New Roman"/>
          <w:sz w:val="28"/>
          <w:szCs w:val="28"/>
          <w:lang w:eastAsia="ru-RU"/>
        </w:rPr>
        <w:t>1.15. Найменування:</w:t>
      </w:r>
    </w:p>
    <w:p w:rsidR="00DA3C2D" w:rsidRPr="00DA3C2D" w:rsidP="00DA3C2D">
      <w:pPr>
        <w:tabs>
          <w:tab w:val="left" w:pos="567"/>
          <w:tab w:val="left" w:pos="993"/>
        </w:tabs>
        <w:spacing w:before="60" w:after="0" w:line="240" w:lineRule="auto"/>
        <w:ind w:firstLine="567"/>
        <w:jc w:val="both"/>
        <w:rPr>
          <w:rFonts w:ascii="Times New Roman" w:eastAsia="Times New Roman" w:hAnsi="Times New Roman" w:cs="Times New Roman"/>
          <w:sz w:val="28"/>
          <w:szCs w:val="28"/>
          <w:lang w:eastAsia="ru-RU"/>
        </w:rPr>
      </w:pPr>
      <w:r w:rsidRPr="00DA3C2D">
        <w:rPr>
          <w:rFonts w:ascii="Times New Roman" w:eastAsia="Times New Roman" w:hAnsi="Times New Roman" w:cs="Times New Roman"/>
          <w:sz w:val="28"/>
          <w:szCs w:val="28"/>
          <w:lang w:eastAsia="ru-RU"/>
        </w:rPr>
        <w:t>1.15.1. Повне найменування</w:t>
      </w:r>
    </w:p>
    <w:p w:rsidR="00DA3C2D" w:rsidRPr="00DA3C2D" w:rsidP="00DA3C2D">
      <w:pPr>
        <w:tabs>
          <w:tab w:val="left" w:pos="567"/>
          <w:tab w:val="left" w:pos="993"/>
        </w:tabs>
        <w:spacing w:before="60" w:after="0" w:line="240" w:lineRule="auto"/>
        <w:ind w:firstLine="567"/>
        <w:jc w:val="both"/>
        <w:rPr>
          <w:rFonts w:ascii="Times New Roman" w:eastAsia="Times New Roman" w:hAnsi="Times New Roman" w:cs="Times New Roman"/>
          <w:sz w:val="28"/>
          <w:szCs w:val="28"/>
          <w:lang w:eastAsia="ru-RU"/>
        </w:rPr>
      </w:pPr>
      <w:r w:rsidRPr="00DA3C2D">
        <w:rPr>
          <w:rFonts w:ascii="Times New Roman" w:eastAsia="Times New Roman" w:hAnsi="Times New Roman" w:cs="Times New Roman"/>
          <w:sz w:val="28"/>
          <w:szCs w:val="28"/>
          <w:lang w:eastAsia="ru-RU"/>
        </w:rPr>
        <w:t>1.15.1.1. Українською мовою: Броварська дитяча школа мистецтв Броварської міської ради Броварського району Київської області.</w:t>
      </w:r>
    </w:p>
    <w:p w:rsidR="00DA3C2D" w:rsidRPr="00DA3C2D" w:rsidP="00DA3C2D">
      <w:pPr>
        <w:tabs>
          <w:tab w:val="left" w:pos="0"/>
          <w:tab w:val="left" w:pos="718"/>
          <w:tab w:val="left" w:pos="993"/>
        </w:tabs>
        <w:spacing w:before="60" w:after="0" w:line="240" w:lineRule="auto"/>
        <w:ind w:firstLine="567"/>
        <w:jc w:val="both"/>
        <w:rPr>
          <w:rFonts w:ascii="Times New Roman" w:eastAsia="Times New Roman" w:hAnsi="Times New Roman" w:cs="Times New Roman"/>
          <w:sz w:val="28"/>
          <w:szCs w:val="28"/>
          <w:lang w:eastAsia="ru-RU"/>
        </w:rPr>
      </w:pPr>
      <w:r w:rsidRPr="00DA3C2D">
        <w:rPr>
          <w:rFonts w:ascii="Times New Roman" w:eastAsia="Times New Roman" w:hAnsi="Times New Roman" w:cs="Times New Roman"/>
          <w:sz w:val="28"/>
          <w:szCs w:val="28"/>
          <w:lang w:eastAsia="ru-RU"/>
        </w:rPr>
        <w:t xml:space="preserve">1.15.1.2. Англійською мовою: </w:t>
      </w:r>
      <w:r w:rsidRPr="00DA3C2D">
        <w:rPr>
          <w:rFonts w:ascii="Times New Roman" w:eastAsia="Times New Roman" w:hAnsi="Times New Roman" w:cs="Times New Roman"/>
          <w:sz w:val="28"/>
          <w:szCs w:val="28"/>
          <w:lang w:val="en-US" w:eastAsia="ru-RU"/>
        </w:rPr>
        <w:t>Brovary School of Arts</w:t>
      </w:r>
      <w:r w:rsidRPr="00DA3C2D">
        <w:rPr>
          <w:rFonts w:ascii="Times New Roman" w:eastAsia="Times New Roman" w:hAnsi="Times New Roman" w:cs="Times New Roman"/>
          <w:sz w:val="28"/>
          <w:szCs w:val="28"/>
          <w:lang w:eastAsia="ru-RU"/>
        </w:rPr>
        <w:t xml:space="preserve"> of Brovary City Council of Brovary district, Kyiv region.</w:t>
      </w:r>
    </w:p>
    <w:p w:rsidR="00DA3C2D" w:rsidRPr="00DA3C2D" w:rsidP="00DA3C2D">
      <w:pPr>
        <w:tabs>
          <w:tab w:val="left" w:pos="567"/>
          <w:tab w:val="left" w:pos="993"/>
        </w:tabs>
        <w:spacing w:before="60" w:after="0" w:line="240" w:lineRule="auto"/>
        <w:ind w:firstLine="567"/>
        <w:jc w:val="both"/>
        <w:rPr>
          <w:rFonts w:ascii="Times New Roman" w:eastAsia="Times New Roman" w:hAnsi="Times New Roman" w:cs="Times New Roman"/>
          <w:sz w:val="28"/>
          <w:szCs w:val="28"/>
          <w:lang w:eastAsia="ru-RU"/>
        </w:rPr>
      </w:pPr>
      <w:r w:rsidRPr="00DA3C2D">
        <w:rPr>
          <w:rFonts w:ascii="Times New Roman" w:eastAsia="Times New Roman" w:hAnsi="Times New Roman" w:cs="Times New Roman"/>
          <w:sz w:val="28"/>
          <w:szCs w:val="28"/>
          <w:lang w:eastAsia="ru-RU"/>
        </w:rPr>
        <w:t>1.15.2. Скорочене найменування:</w:t>
      </w:r>
    </w:p>
    <w:p w:rsidR="00DA3C2D" w:rsidRPr="00DA3C2D" w:rsidP="00DA3C2D">
      <w:pPr>
        <w:tabs>
          <w:tab w:val="left" w:pos="567"/>
          <w:tab w:val="left" w:pos="993"/>
        </w:tabs>
        <w:spacing w:before="60" w:after="0" w:line="240" w:lineRule="auto"/>
        <w:ind w:firstLine="567"/>
        <w:jc w:val="both"/>
        <w:rPr>
          <w:rFonts w:ascii="Times New Roman" w:eastAsia="Times New Roman" w:hAnsi="Times New Roman" w:cs="Times New Roman"/>
          <w:sz w:val="28"/>
          <w:szCs w:val="28"/>
          <w:lang w:eastAsia="ru-RU"/>
        </w:rPr>
      </w:pPr>
      <w:r w:rsidRPr="00DA3C2D">
        <w:rPr>
          <w:rFonts w:ascii="Times New Roman" w:eastAsia="Times New Roman" w:hAnsi="Times New Roman" w:cs="Times New Roman"/>
          <w:sz w:val="28"/>
          <w:szCs w:val="28"/>
          <w:lang w:eastAsia="ru-RU"/>
        </w:rPr>
        <w:t>1.15.2.1. Українською мовою: Броварська ДШМ.</w:t>
      </w:r>
    </w:p>
    <w:p w:rsidR="00DA3C2D" w:rsidRPr="00DA3C2D" w:rsidP="00DA3C2D">
      <w:pPr>
        <w:tabs>
          <w:tab w:val="left" w:pos="567"/>
          <w:tab w:val="left" w:pos="993"/>
        </w:tabs>
        <w:spacing w:before="60" w:after="0" w:line="240" w:lineRule="auto"/>
        <w:ind w:firstLine="567"/>
        <w:jc w:val="both"/>
        <w:rPr>
          <w:rFonts w:ascii="Times New Roman" w:eastAsia="Times New Roman" w:hAnsi="Times New Roman" w:cs="Times New Roman"/>
          <w:sz w:val="28"/>
          <w:szCs w:val="28"/>
          <w:lang w:eastAsia="ru-RU"/>
        </w:rPr>
      </w:pPr>
      <w:r w:rsidRPr="00DA3C2D">
        <w:rPr>
          <w:rFonts w:ascii="Times New Roman" w:eastAsia="Times New Roman" w:hAnsi="Times New Roman" w:cs="Times New Roman"/>
          <w:sz w:val="28"/>
          <w:szCs w:val="28"/>
          <w:lang w:eastAsia="ru-RU"/>
        </w:rPr>
        <w:t xml:space="preserve">1.15.2.2. Англійською мовою: </w:t>
      </w:r>
      <w:r w:rsidRPr="00DA3C2D">
        <w:rPr>
          <w:rFonts w:ascii="Times New Roman" w:eastAsia="Times New Roman" w:hAnsi="Times New Roman" w:cs="Times New Roman"/>
          <w:sz w:val="28"/>
          <w:szCs w:val="28"/>
          <w:lang w:val="en-US" w:eastAsia="ru-RU"/>
        </w:rPr>
        <w:t>Brovary</w:t>
      </w:r>
      <w:r w:rsidRPr="00DA3C2D">
        <w:rPr>
          <w:rFonts w:ascii="Times New Roman" w:eastAsia="Times New Roman" w:hAnsi="Times New Roman" w:cs="Times New Roman"/>
          <w:sz w:val="28"/>
          <w:szCs w:val="28"/>
          <w:lang w:eastAsia="ru-RU"/>
        </w:rPr>
        <w:t xml:space="preserve"> </w:t>
      </w:r>
      <w:r w:rsidRPr="00DA3C2D">
        <w:rPr>
          <w:rFonts w:ascii="Times New Roman" w:eastAsia="Times New Roman" w:hAnsi="Times New Roman" w:cs="Times New Roman"/>
          <w:sz w:val="28"/>
          <w:szCs w:val="28"/>
          <w:lang w:val="en-US" w:eastAsia="ru-RU"/>
        </w:rPr>
        <w:t>CSA</w:t>
      </w:r>
      <w:r w:rsidRPr="00DA3C2D">
        <w:rPr>
          <w:rFonts w:ascii="Times New Roman" w:eastAsia="Times New Roman" w:hAnsi="Times New Roman" w:cs="Times New Roman"/>
          <w:sz w:val="28"/>
          <w:szCs w:val="28"/>
          <w:lang w:eastAsia="ru-RU"/>
        </w:rPr>
        <w:t>.</w:t>
      </w:r>
    </w:p>
    <w:p w:rsidR="00DA3C2D" w:rsidRPr="00DA3C2D" w:rsidP="00DA3C2D">
      <w:pPr>
        <w:tabs>
          <w:tab w:val="left" w:pos="567"/>
        </w:tabs>
        <w:spacing w:before="60" w:after="0" w:line="240" w:lineRule="auto"/>
        <w:ind w:firstLine="567"/>
        <w:jc w:val="both"/>
        <w:rPr>
          <w:rFonts w:ascii="Times New Roman" w:eastAsia="Times New Roman" w:hAnsi="Times New Roman" w:cs="Times New Roman"/>
          <w:sz w:val="28"/>
          <w:szCs w:val="28"/>
          <w:lang w:eastAsia="ru-RU"/>
        </w:rPr>
      </w:pPr>
      <w:r w:rsidRPr="00DA3C2D">
        <w:rPr>
          <w:rFonts w:ascii="Times New Roman" w:eastAsia="Times New Roman" w:hAnsi="Times New Roman" w:cs="Times New Roman"/>
          <w:sz w:val="28"/>
          <w:szCs w:val="28"/>
          <w:lang w:eastAsia="ru-RU"/>
        </w:rPr>
        <w:t xml:space="preserve">1.16. Юридична адреса Школи: 07400, Київська область, </w:t>
      </w:r>
      <w:r w:rsidR="008A3F0C">
        <w:rPr>
          <w:rFonts w:ascii="Times New Roman" w:eastAsia="Times New Roman" w:hAnsi="Times New Roman" w:cs="Times New Roman"/>
          <w:sz w:val="28"/>
          <w:szCs w:val="28"/>
          <w:lang w:eastAsia="ru-RU"/>
        </w:rPr>
        <w:t xml:space="preserve">Броварський район, </w:t>
      </w:r>
      <w:r w:rsidRPr="00DA3C2D">
        <w:rPr>
          <w:rFonts w:ascii="Times New Roman" w:eastAsia="Times New Roman" w:hAnsi="Times New Roman" w:cs="Times New Roman"/>
          <w:sz w:val="28"/>
          <w:szCs w:val="28"/>
          <w:lang w:eastAsia="ru-RU"/>
        </w:rPr>
        <w:t>м. Бровари, бульвар Незалежності, будинок 12-Б, код ЄДРПОУ  02227334.</w:t>
      </w:r>
    </w:p>
    <w:p w:rsidR="00DA3C2D" w:rsidRPr="00DA3C2D" w:rsidP="00777F5F">
      <w:pPr>
        <w:tabs>
          <w:tab w:val="left" w:pos="426"/>
          <w:tab w:val="left" w:pos="567"/>
          <w:tab w:val="left" w:pos="993"/>
        </w:tabs>
        <w:spacing w:before="240" w:after="240" w:line="240" w:lineRule="auto"/>
        <w:ind w:firstLine="567"/>
        <w:jc w:val="center"/>
        <w:rPr>
          <w:rFonts w:ascii="Times New Roman" w:eastAsia="Times New Roman" w:hAnsi="Times New Roman" w:cs="Times New Roman"/>
          <w:b/>
          <w:sz w:val="28"/>
          <w:szCs w:val="28"/>
          <w:lang w:eastAsia="ru-RU"/>
        </w:rPr>
      </w:pPr>
      <w:r>
        <w:rPr>
          <w:rFonts w:ascii="Times New Roman" w:eastAsia="Times New Roman" w:hAnsi="Times New Roman" w:cs="Times New Roman"/>
          <w:b/>
          <w:sz w:val="28"/>
          <w:szCs w:val="28"/>
          <w:lang w:eastAsia="ru-RU"/>
        </w:rPr>
        <w:t xml:space="preserve">2. </w:t>
      </w:r>
      <w:r w:rsidRPr="00DA3C2D">
        <w:rPr>
          <w:rFonts w:ascii="Times New Roman" w:eastAsia="Times New Roman" w:hAnsi="Times New Roman" w:cs="Times New Roman"/>
          <w:b/>
          <w:sz w:val="28"/>
          <w:szCs w:val="28"/>
          <w:lang w:eastAsia="ru-RU"/>
        </w:rPr>
        <w:t>ОРГАНІЗАЦІЙНО–</w:t>
      </w:r>
      <w:r>
        <w:rPr>
          <w:rFonts w:ascii="Times New Roman" w:eastAsia="Times New Roman" w:hAnsi="Times New Roman" w:cs="Times New Roman"/>
          <w:b/>
          <w:sz w:val="28"/>
          <w:szCs w:val="28"/>
          <w:lang w:eastAsia="ru-RU"/>
        </w:rPr>
        <w:t xml:space="preserve">ПРАВОВІ </w:t>
      </w:r>
      <w:r w:rsidRPr="00DA3C2D">
        <w:rPr>
          <w:rFonts w:ascii="Times New Roman" w:eastAsia="Times New Roman" w:hAnsi="Times New Roman" w:cs="Times New Roman"/>
          <w:b/>
          <w:sz w:val="28"/>
          <w:szCs w:val="28"/>
          <w:lang w:eastAsia="ru-RU"/>
        </w:rPr>
        <w:t>ЗАСАДИ ДІЯЛЬНОСТІ ЗАКЛАДУ</w:t>
      </w:r>
    </w:p>
    <w:p w:rsidR="00DA3C2D" w:rsidRPr="00DA3C2D" w:rsidP="00DA3C2D">
      <w:pPr>
        <w:tabs>
          <w:tab w:val="left" w:pos="0"/>
          <w:tab w:val="left" w:pos="993"/>
        </w:tabs>
        <w:spacing w:before="60" w:after="0" w:line="240" w:lineRule="auto"/>
        <w:ind w:firstLine="567"/>
        <w:jc w:val="both"/>
        <w:rPr>
          <w:rFonts w:ascii="Times New Roman" w:eastAsia="Times New Roman" w:hAnsi="Times New Roman" w:cs="Times New Roman"/>
          <w:sz w:val="28"/>
          <w:szCs w:val="28"/>
          <w:lang w:eastAsia="ru-RU"/>
        </w:rPr>
      </w:pPr>
      <w:r w:rsidRPr="00DA3C2D">
        <w:rPr>
          <w:rFonts w:ascii="Times New Roman" w:eastAsia="Times New Roman" w:hAnsi="Times New Roman" w:cs="Times New Roman"/>
          <w:sz w:val="28"/>
          <w:szCs w:val="28"/>
          <w:lang w:eastAsia="ru-RU"/>
        </w:rPr>
        <w:t>2.1.Школа, як суб’єкт господарювання, діє як бюджетна установа.</w:t>
      </w:r>
    </w:p>
    <w:p w:rsidR="00DA3C2D" w:rsidRPr="00DA3C2D" w:rsidP="00DA3C2D">
      <w:pPr>
        <w:tabs>
          <w:tab w:val="left" w:pos="0"/>
          <w:tab w:val="left" w:pos="993"/>
        </w:tabs>
        <w:spacing w:before="60" w:after="0" w:line="240" w:lineRule="auto"/>
        <w:ind w:firstLine="567"/>
        <w:jc w:val="both"/>
        <w:rPr>
          <w:rFonts w:ascii="Times New Roman" w:eastAsia="Times New Roman" w:hAnsi="Times New Roman" w:cs="Times New Roman"/>
          <w:sz w:val="28"/>
          <w:szCs w:val="28"/>
          <w:lang w:eastAsia="ru-RU"/>
        </w:rPr>
      </w:pPr>
      <w:r w:rsidRPr="00DA3C2D">
        <w:rPr>
          <w:rFonts w:ascii="Times New Roman" w:eastAsia="Times New Roman" w:hAnsi="Times New Roman" w:cs="Times New Roman"/>
          <w:sz w:val="28"/>
          <w:szCs w:val="28"/>
          <w:lang w:eastAsia="ru-RU"/>
        </w:rPr>
        <w:t xml:space="preserve">2.2.Школа заснована на комунальній формі власності, є позашкільним закладом початкової спеціалізованої мистецької освіти і діє як початкова ланка професійної мистецької освіти. </w:t>
      </w:r>
    </w:p>
    <w:p w:rsidR="00DA3C2D" w:rsidRPr="00DA3C2D" w:rsidP="00DA3C2D">
      <w:pPr>
        <w:tabs>
          <w:tab w:val="left" w:pos="0"/>
          <w:tab w:val="left" w:pos="993"/>
        </w:tabs>
        <w:spacing w:before="60" w:after="0" w:line="240" w:lineRule="auto"/>
        <w:ind w:firstLine="567"/>
        <w:jc w:val="both"/>
        <w:rPr>
          <w:rFonts w:ascii="Times New Roman" w:eastAsia="Times New Roman" w:hAnsi="Times New Roman" w:cs="Times New Roman"/>
          <w:sz w:val="28"/>
          <w:szCs w:val="28"/>
          <w:lang w:eastAsia="ru-RU"/>
        </w:rPr>
      </w:pPr>
      <w:r w:rsidRPr="00DA3C2D">
        <w:rPr>
          <w:rFonts w:ascii="Times New Roman" w:eastAsia="Times New Roman" w:hAnsi="Times New Roman" w:cs="Times New Roman"/>
          <w:sz w:val="28"/>
          <w:szCs w:val="28"/>
          <w:lang w:eastAsia="ru-RU"/>
        </w:rPr>
        <w:t xml:space="preserve">2.3. Основним видом діяльності Школи є освітня і мистецька діяльність, яка включає організацію, забезпечення та реалізацію мистецько-освітнього </w:t>
      </w:r>
      <w:r w:rsidRPr="00DA3C2D">
        <w:rPr>
          <w:rFonts w:ascii="Times New Roman" w:eastAsia="Times New Roman" w:hAnsi="Times New Roman" w:cs="Times New Roman"/>
          <w:sz w:val="28"/>
          <w:szCs w:val="28"/>
          <w:lang w:eastAsia="ru-RU"/>
        </w:rPr>
        <w:t xml:space="preserve">процесу з метою формування у здобувачів початкової мистецької освіти компетентностей, передбачених освітньою програмою. Як заклад освіти сфери культури Школа також є середовищем для розвитку творчого мистецького потенціалу громадян, їх художньо-естетичного розвитку. З метою виконання завдань, що стоять перед Школою та забезпечення найбільш сприятливих умов для розвитку інтересів i здібностей учнів Школа може створювати відділи </w:t>
      </w:r>
      <w:r w:rsidRPr="00DA3C2D">
        <w:rPr>
          <w:rFonts w:ascii="Times New Roman" w:eastAsia="Times New Roman" w:hAnsi="Times New Roman" w:cs="Times New Roman"/>
          <w:i/>
          <w:sz w:val="28"/>
          <w:szCs w:val="28"/>
          <w:lang w:eastAsia="ru-RU"/>
        </w:rPr>
        <w:t>(фортепіанний, народних інструментів, струнно-смичкових інструментів, духових інструментів,  музично-теоретичних дисциплін та інші)</w:t>
      </w:r>
      <w:r w:rsidRPr="00DA3C2D">
        <w:rPr>
          <w:rFonts w:ascii="Times New Roman" w:eastAsia="Times New Roman" w:hAnsi="Times New Roman" w:cs="Times New Roman"/>
          <w:sz w:val="28"/>
          <w:szCs w:val="28"/>
          <w:lang w:eastAsia="ru-RU"/>
        </w:rPr>
        <w:t xml:space="preserve">. </w:t>
      </w:r>
    </w:p>
    <w:p w:rsidR="00DA3C2D" w:rsidRPr="00DA3C2D" w:rsidP="00DA3C2D">
      <w:pPr>
        <w:tabs>
          <w:tab w:val="left" w:pos="0"/>
          <w:tab w:val="left" w:pos="993"/>
        </w:tabs>
        <w:spacing w:before="60" w:after="0" w:line="240" w:lineRule="auto"/>
        <w:ind w:left="567"/>
        <w:jc w:val="both"/>
        <w:rPr>
          <w:rFonts w:ascii="Times New Roman" w:eastAsia="Times New Roman" w:hAnsi="Times New Roman" w:cs="Times New Roman"/>
          <w:sz w:val="28"/>
          <w:szCs w:val="28"/>
          <w:lang w:eastAsia="ru-RU"/>
        </w:rPr>
      </w:pPr>
      <w:r w:rsidRPr="00DA3C2D">
        <w:rPr>
          <w:rFonts w:ascii="Times New Roman" w:eastAsia="Times New Roman" w:hAnsi="Times New Roman" w:cs="Times New Roman"/>
          <w:sz w:val="28"/>
          <w:szCs w:val="28"/>
          <w:lang w:eastAsia="ru-RU"/>
        </w:rPr>
        <w:t>2.4. Основними завданнями Школи є:</w:t>
      </w:r>
    </w:p>
    <w:p w:rsidR="00DA3C2D" w:rsidRPr="00DA3C2D" w:rsidP="00DA3C2D">
      <w:pPr>
        <w:tabs>
          <w:tab w:val="left" w:pos="0"/>
          <w:tab w:val="left" w:pos="284"/>
          <w:tab w:val="left" w:pos="993"/>
        </w:tabs>
        <w:spacing w:before="60" w:after="0" w:line="240" w:lineRule="auto"/>
        <w:ind w:firstLine="567"/>
        <w:jc w:val="both"/>
        <w:rPr>
          <w:rFonts w:ascii="Times New Roman" w:eastAsia="Times New Roman" w:hAnsi="Times New Roman" w:cs="Times New Roman"/>
          <w:sz w:val="28"/>
          <w:szCs w:val="28"/>
          <w:lang w:eastAsia="ru-RU"/>
        </w:rPr>
      </w:pPr>
      <w:r w:rsidRPr="00DA3C2D">
        <w:rPr>
          <w:rFonts w:ascii="Times New Roman" w:eastAsia="Times New Roman" w:hAnsi="Times New Roman" w:cs="Times New Roman"/>
          <w:sz w:val="28"/>
          <w:szCs w:val="28"/>
          <w:lang w:eastAsia="ru-RU"/>
        </w:rPr>
        <w:t>2.4.1. Надання початкової мистецької освіти.</w:t>
      </w:r>
    </w:p>
    <w:p w:rsidR="00DA3C2D" w:rsidRPr="00DA3C2D" w:rsidP="00DA3C2D">
      <w:pPr>
        <w:tabs>
          <w:tab w:val="left" w:pos="0"/>
          <w:tab w:val="left" w:pos="284"/>
          <w:tab w:val="left" w:pos="993"/>
        </w:tabs>
        <w:spacing w:before="60" w:after="0" w:line="240" w:lineRule="auto"/>
        <w:ind w:firstLine="567"/>
        <w:jc w:val="both"/>
        <w:rPr>
          <w:rFonts w:ascii="Times New Roman" w:eastAsia="Times New Roman" w:hAnsi="Times New Roman" w:cs="Times New Roman"/>
          <w:sz w:val="28"/>
          <w:szCs w:val="28"/>
          <w:lang w:eastAsia="ru-RU"/>
        </w:rPr>
      </w:pPr>
      <w:r w:rsidRPr="00DA3C2D">
        <w:rPr>
          <w:rFonts w:ascii="Times New Roman" w:eastAsia="Times New Roman" w:hAnsi="Times New Roman" w:cs="Times New Roman"/>
          <w:sz w:val="28"/>
          <w:szCs w:val="28"/>
          <w:lang w:eastAsia="ru-RU"/>
        </w:rPr>
        <w:t>2.4.2. Пошук та підтримка обдарованих і талановитих дітей з раннього віку, розвиток їх мистецьких здібностей.</w:t>
      </w:r>
    </w:p>
    <w:p w:rsidR="00DA3C2D" w:rsidRPr="00DA3C2D" w:rsidP="00DA3C2D">
      <w:pPr>
        <w:tabs>
          <w:tab w:val="left" w:pos="0"/>
          <w:tab w:val="left" w:pos="284"/>
          <w:tab w:val="left" w:pos="993"/>
        </w:tabs>
        <w:spacing w:before="60" w:after="0" w:line="240" w:lineRule="auto"/>
        <w:ind w:firstLine="567"/>
        <w:jc w:val="both"/>
        <w:rPr>
          <w:rFonts w:ascii="Times New Roman" w:eastAsia="Times New Roman" w:hAnsi="Times New Roman" w:cs="Times New Roman"/>
          <w:sz w:val="28"/>
          <w:szCs w:val="28"/>
          <w:lang w:eastAsia="ru-RU"/>
        </w:rPr>
      </w:pPr>
      <w:r w:rsidRPr="00DA3C2D">
        <w:rPr>
          <w:rFonts w:ascii="Times New Roman" w:eastAsia="Times New Roman" w:hAnsi="Times New Roman" w:cs="Times New Roman"/>
          <w:sz w:val="28"/>
          <w:szCs w:val="28"/>
          <w:lang w:eastAsia="ru-RU"/>
        </w:rPr>
        <w:t>2.4.3. Організація, забезпечення та провадження освітнього процесу для набуття здобувачами спеціальних здібностей, естетичного досвіду і ціннісних орієнтацій у процесі активної мистецької діяльності, формування у них теоретичних і практичних (у тому числі виконавських) загальних та професійних компетентностей початкового рівня в обраному виді мистецтва.</w:t>
      </w:r>
    </w:p>
    <w:p w:rsidR="00DA3C2D" w:rsidRPr="00DA3C2D" w:rsidP="00DA3C2D">
      <w:pPr>
        <w:tabs>
          <w:tab w:val="left" w:pos="0"/>
          <w:tab w:val="left" w:pos="284"/>
          <w:tab w:val="left" w:pos="993"/>
        </w:tabs>
        <w:spacing w:before="60" w:after="0" w:line="240" w:lineRule="auto"/>
        <w:ind w:firstLine="567"/>
        <w:jc w:val="both"/>
        <w:rPr>
          <w:rFonts w:ascii="Times New Roman" w:eastAsia="Times New Roman" w:hAnsi="Times New Roman" w:cs="Times New Roman"/>
          <w:sz w:val="28"/>
          <w:szCs w:val="28"/>
          <w:lang w:eastAsia="ru-RU"/>
        </w:rPr>
      </w:pPr>
      <w:r w:rsidRPr="00DA3C2D">
        <w:rPr>
          <w:rFonts w:ascii="Times New Roman" w:eastAsia="Times New Roman" w:hAnsi="Times New Roman" w:cs="Times New Roman"/>
          <w:sz w:val="28"/>
          <w:szCs w:val="28"/>
          <w:lang w:eastAsia="ru-RU"/>
        </w:rPr>
        <w:t>2.4.4. Створення умов для професійної художньо-творчої самореалізації особистості здобувача початкової мистецької освіти – учня.</w:t>
      </w:r>
    </w:p>
    <w:p w:rsidR="00DA3C2D" w:rsidRPr="00DA3C2D" w:rsidP="00DA3C2D">
      <w:pPr>
        <w:tabs>
          <w:tab w:val="left" w:pos="0"/>
          <w:tab w:val="left" w:pos="284"/>
          <w:tab w:val="left" w:pos="993"/>
        </w:tabs>
        <w:spacing w:before="60" w:after="0" w:line="240" w:lineRule="auto"/>
        <w:ind w:firstLine="567"/>
        <w:jc w:val="both"/>
        <w:rPr>
          <w:rFonts w:ascii="Times New Roman" w:eastAsia="Times New Roman" w:hAnsi="Times New Roman" w:cs="Times New Roman"/>
          <w:sz w:val="28"/>
          <w:szCs w:val="28"/>
          <w:lang w:eastAsia="ru-RU"/>
        </w:rPr>
      </w:pPr>
      <w:r w:rsidRPr="00DA3C2D">
        <w:rPr>
          <w:rFonts w:ascii="Times New Roman" w:eastAsia="Times New Roman" w:hAnsi="Times New Roman" w:cs="Times New Roman"/>
          <w:sz w:val="28"/>
          <w:szCs w:val="28"/>
          <w:lang w:eastAsia="ru-RU"/>
        </w:rPr>
        <w:t>2.4.5. Популяризація академічного та народного мистецтва, долучення до нього широкого кола громадян незалежно від місця проживання, віку та сфери зайнятості.</w:t>
      </w:r>
    </w:p>
    <w:p w:rsidR="00DA3C2D" w:rsidRPr="00DA3C2D" w:rsidP="00DA3C2D">
      <w:pPr>
        <w:tabs>
          <w:tab w:val="left" w:pos="0"/>
          <w:tab w:val="left" w:pos="284"/>
          <w:tab w:val="left" w:pos="993"/>
        </w:tabs>
        <w:spacing w:before="60" w:after="0" w:line="240" w:lineRule="auto"/>
        <w:ind w:firstLine="567"/>
        <w:jc w:val="both"/>
        <w:rPr>
          <w:rFonts w:ascii="Times New Roman" w:eastAsia="Times New Roman" w:hAnsi="Times New Roman" w:cs="Times New Roman"/>
          <w:sz w:val="28"/>
          <w:szCs w:val="28"/>
          <w:lang w:eastAsia="ru-RU"/>
        </w:rPr>
      </w:pPr>
      <w:r w:rsidRPr="00DA3C2D">
        <w:rPr>
          <w:rFonts w:ascii="Times New Roman" w:eastAsia="Times New Roman" w:hAnsi="Times New Roman" w:cs="Times New Roman"/>
          <w:sz w:val="28"/>
          <w:szCs w:val="28"/>
          <w:lang w:eastAsia="ru-RU"/>
        </w:rPr>
        <w:t>2.4.6. Формування потреб громадян у якісному культурному та мистецькому продукті, здобутті додаткових компетентностей у сфері культури, мистецтва, пробудження їх інтересу до творчості, мистецьких практик, тощо.</w:t>
      </w:r>
    </w:p>
    <w:p w:rsidR="00DA3C2D" w:rsidRPr="00DA3C2D" w:rsidP="00DA3C2D">
      <w:pPr>
        <w:tabs>
          <w:tab w:val="left" w:pos="0"/>
          <w:tab w:val="left" w:pos="284"/>
          <w:tab w:val="left" w:pos="993"/>
        </w:tabs>
        <w:spacing w:before="60" w:after="0" w:line="240" w:lineRule="auto"/>
        <w:ind w:firstLine="567"/>
        <w:jc w:val="both"/>
        <w:rPr>
          <w:rFonts w:ascii="Times New Roman" w:eastAsia="Times New Roman" w:hAnsi="Times New Roman" w:cs="Times New Roman"/>
          <w:sz w:val="28"/>
          <w:szCs w:val="28"/>
          <w:lang w:eastAsia="ru-RU"/>
        </w:rPr>
      </w:pPr>
      <w:r w:rsidRPr="00DA3C2D">
        <w:rPr>
          <w:rFonts w:ascii="Times New Roman" w:eastAsia="Times New Roman" w:hAnsi="Times New Roman" w:cs="Times New Roman"/>
          <w:sz w:val="28"/>
          <w:szCs w:val="28"/>
          <w:lang w:eastAsia="ru-RU"/>
        </w:rPr>
        <w:t>2.4.7. Здійснення інклюзивного навчання осіб з особливими освітніми потребами.</w:t>
      </w:r>
    </w:p>
    <w:p w:rsidR="00DA3C2D" w:rsidRPr="00DA3C2D" w:rsidP="00DA3C2D">
      <w:pPr>
        <w:tabs>
          <w:tab w:val="left" w:pos="0"/>
          <w:tab w:val="left" w:pos="284"/>
          <w:tab w:val="left" w:pos="993"/>
        </w:tabs>
        <w:spacing w:before="60" w:after="0" w:line="240" w:lineRule="auto"/>
        <w:ind w:firstLine="567"/>
        <w:jc w:val="both"/>
        <w:rPr>
          <w:rFonts w:ascii="Times New Roman" w:eastAsia="Times New Roman" w:hAnsi="Times New Roman" w:cs="Times New Roman"/>
          <w:sz w:val="28"/>
          <w:szCs w:val="28"/>
          <w:lang w:eastAsia="ru-RU"/>
        </w:rPr>
      </w:pPr>
      <w:r w:rsidRPr="00DA3C2D">
        <w:rPr>
          <w:rFonts w:ascii="Times New Roman" w:eastAsia="Times New Roman" w:hAnsi="Times New Roman" w:cs="Times New Roman"/>
          <w:sz w:val="28"/>
          <w:szCs w:val="28"/>
          <w:lang w:eastAsia="ru-RU"/>
        </w:rPr>
        <w:t>2.4.8. Створення умов для набуття здобувачами первинних професійних навичок і вмінь, необхідних для їхньої соціалізації, подальшої самореалізації та/або професійної діяльності.</w:t>
      </w:r>
    </w:p>
    <w:p w:rsidR="00DA3C2D" w:rsidRPr="00DA3C2D" w:rsidP="00DA3C2D">
      <w:pPr>
        <w:tabs>
          <w:tab w:val="left" w:pos="0"/>
          <w:tab w:val="left" w:pos="284"/>
          <w:tab w:val="left" w:pos="993"/>
        </w:tabs>
        <w:spacing w:before="60" w:after="0" w:line="240" w:lineRule="auto"/>
        <w:ind w:firstLine="567"/>
        <w:jc w:val="both"/>
        <w:rPr>
          <w:rFonts w:ascii="Times New Roman" w:eastAsia="Times New Roman" w:hAnsi="Times New Roman" w:cs="Times New Roman"/>
          <w:sz w:val="28"/>
          <w:szCs w:val="28"/>
          <w:lang w:eastAsia="ru-RU"/>
        </w:rPr>
      </w:pPr>
      <w:r w:rsidRPr="00DA3C2D">
        <w:rPr>
          <w:rFonts w:ascii="Times New Roman" w:eastAsia="Times New Roman" w:hAnsi="Times New Roman" w:cs="Times New Roman"/>
          <w:sz w:val="28"/>
          <w:szCs w:val="28"/>
          <w:lang w:eastAsia="ru-RU"/>
        </w:rPr>
        <w:t>2.4.9. Виховання громадянина України шляхом вивчення та виховання поваги до народних звичаїв, традицій, національних цінностей українського народу, етносів України, а також інших націй і народів.</w:t>
      </w:r>
    </w:p>
    <w:p w:rsidR="00DA3C2D" w:rsidRPr="00DA3C2D" w:rsidP="00DA3C2D">
      <w:pPr>
        <w:tabs>
          <w:tab w:val="left" w:pos="0"/>
          <w:tab w:val="left" w:pos="284"/>
          <w:tab w:val="left" w:pos="993"/>
        </w:tabs>
        <w:spacing w:before="60" w:after="0" w:line="240" w:lineRule="auto"/>
        <w:ind w:firstLine="567"/>
        <w:jc w:val="both"/>
        <w:rPr>
          <w:rFonts w:ascii="Times New Roman" w:eastAsia="Times New Roman" w:hAnsi="Times New Roman" w:cs="Times New Roman"/>
          <w:sz w:val="28"/>
          <w:szCs w:val="28"/>
          <w:lang w:eastAsia="ru-RU"/>
        </w:rPr>
      </w:pPr>
      <w:r w:rsidRPr="00DA3C2D">
        <w:rPr>
          <w:rFonts w:ascii="Times New Roman" w:eastAsia="Times New Roman" w:hAnsi="Times New Roman" w:cs="Times New Roman"/>
          <w:sz w:val="28"/>
          <w:szCs w:val="28"/>
          <w:lang w:eastAsia="ru-RU"/>
        </w:rPr>
        <w:t>2.4.10. Здійснення творчої мистецької, інформаційної, методичної, організаційної роботи.</w:t>
      </w:r>
    </w:p>
    <w:p w:rsidR="00DA3C2D" w:rsidRPr="00DA3C2D" w:rsidP="00DA3C2D">
      <w:pPr>
        <w:tabs>
          <w:tab w:val="left" w:pos="0"/>
          <w:tab w:val="left" w:pos="993"/>
        </w:tabs>
        <w:spacing w:before="60" w:after="0" w:line="240" w:lineRule="auto"/>
        <w:ind w:firstLine="567"/>
        <w:jc w:val="both"/>
        <w:rPr>
          <w:rFonts w:ascii="Times New Roman" w:eastAsia="Times New Roman" w:hAnsi="Times New Roman" w:cs="Times New Roman"/>
          <w:sz w:val="28"/>
          <w:szCs w:val="28"/>
          <w:lang w:eastAsia="ru-RU"/>
        </w:rPr>
      </w:pPr>
      <w:r w:rsidRPr="00DA3C2D">
        <w:rPr>
          <w:rFonts w:ascii="Times New Roman" w:eastAsia="Times New Roman" w:hAnsi="Times New Roman" w:cs="Times New Roman"/>
          <w:sz w:val="28"/>
          <w:szCs w:val="28"/>
          <w:lang w:eastAsia="ru-RU"/>
        </w:rPr>
        <w:t>2.5. За наявності не менше трьох викладачів з одного виду мистецтв (споріднених інструментів) у Школі можуть створюватись відділи, керівники яких затверджуються наказом директора закладу.</w:t>
      </w:r>
    </w:p>
    <w:p w:rsidR="00DA3C2D" w:rsidRPr="00DA3C2D" w:rsidP="00DA3C2D">
      <w:pPr>
        <w:tabs>
          <w:tab w:val="left" w:pos="0"/>
          <w:tab w:val="left" w:pos="993"/>
        </w:tabs>
        <w:spacing w:before="60" w:after="0" w:line="240" w:lineRule="auto"/>
        <w:ind w:firstLine="567"/>
        <w:jc w:val="both"/>
        <w:rPr>
          <w:rFonts w:ascii="Times New Roman" w:eastAsia="Times New Roman" w:hAnsi="Times New Roman" w:cs="Times New Roman"/>
          <w:sz w:val="28"/>
          <w:szCs w:val="28"/>
          <w:lang w:eastAsia="ru-RU"/>
        </w:rPr>
      </w:pPr>
      <w:r w:rsidRPr="00DA3C2D">
        <w:rPr>
          <w:rFonts w:ascii="Times New Roman" w:eastAsia="Times New Roman" w:hAnsi="Times New Roman" w:cs="Times New Roman"/>
          <w:sz w:val="28"/>
          <w:szCs w:val="28"/>
          <w:lang w:eastAsia="ru-RU"/>
        </w:rPr>
        <w:t>2.6. Відділи сприяють організації освітнього процесу, підвищенню якості викладання, виконавської та педагогічної майстерності, виконанню освітніх програм та рішень педагогічної ради.</w:t>
      </w:r>
    </w:p>
    <w:p w:rsidR="00DA3C2D" w:rsidRPr="00DA3C2D" w:rsidP="00DA3C2D">
      <w:pPr>
        <w:tabs>
          <w:tab w:val="left" w:pos="0"/>
          <w:tab w:val="left" w:pos="993"/>
        </w:tabs>
        <w:spacing w:after="0" w:line="240" w:lineRule="auto"/>
        <w:ind w:firstLine="567"/>
        <w:jc w:val="both"/>
        <w:rPr>
          <w:rFonts w:ascii="Times New Roman" w:eastAsia="Times New Roman" w:hAnsi="Times New Roman" w:cs="Times New Roman"/>
          <w:sz w:val="28"/>
          <w:szCs w:val="28"/>
          <w:lang w:eastAsia="ru-RU"/>
        </w:rPr>
      </w:pPr>
      <w:r w:rsidRPr="00DA3C2D">
        <w:rPr>
          <w:rFonts w:ascii="Times New Roman" w:eastAsia="Times New Roman" w:hAnsi="Times New Roman" w:cs="Times New Roman"/>
          <w:sz w:val="28"/>
          <w:szCs w:val="28"/>
          <w:lang w:eastAsia="ru-RU"/>
        </w:rPr>
        <w:t>2.6.1. Відділи проводять роботу з підвищення кваліфікації педагогічних працівників за встановленими напрямами діяльності у формі курсів, семінарів, майстер-класів, відкритих уроків, підготовки лекцій, рефератів і за іншими організаційними формами.</w:t>
      </w:r>
    </w:p>
    <w:p w:rsidR="00DA3C2D" w:rsidRPr="00DA3C2D" w:rsidP="00DA3C2D">
      <w:pPr>
        <w:tabs>
          <w:tab w:val="left" w:pos="0"/>
          <w:tab w:val="left" w:pos="993"/>
        </w:tabs>
        <w:spacing w:before="60" w:after="0" w:line="240" w:lineRule="auto"/>
        <w:ind w:firstLine="567"/>
        <w:jc w:val="both"/>
        <w:rPr>
          <w:rFonts w:ascii="Times New Roman" w:eastAsia="Times New Roman" w:hAnsi="Times New Roman" w:cs="Times New Roman"/>
          <w:sz w:val="28"/>
          <w:szCs w:val="28"/>
          <w:lang w:eastAsia="ru-RU"/>
        </w:rPr>
      </w:pPr>
      <w:r w:rsidRPr="00DA3C2D">
        <w:rPr>
          <w:rFonts w:ascii="Times New Roman" w:eastAsia="Times New Roman" w:hAnsi="Times New Roman" w:cs="Times New Roman"/>
          <w:sz w:val="28"/>
          <w:szCs w:val="28"/>
          <w:lang w:eastAsia="ru-RU"/>
        </w:rPr>
        <w:t>2.7. Відокремлені структурні підрозділи створюються з метою наближення місць навчання до громадян за місцем проживання. Відокремлений структурний підрозділ створюється за рішенням керівника Школи, погодженого із Засновником та Органом управління.</w:t>
      </w:r>
    </w:p>
    <w:p w:rsidR="00DA3C2D" w:rsidRPr="00DA3C2D" w:rsidP="00DA3C2D">
      <w:pPr>
        <w:tabs>
          <w:tab w:val="left" w:pos="0"/>
          <w:tab w:val="left" w:pos="993"/>
        </w:tabs>
        <w:spacing w:before="60" w:after="0" w:line="240" w:lineRule="auto"/>
        <w:ind w:firstLine="567"/>
        <w:jc w:val="both"/>
        <w:rPr>
          <w:rFonts w:ascii="Times New Roman" w:eastAsia="Times New Roman" w:hAnsi="Times New Roman" w:cs="Times New Roman"/>
          <w:sz w:val="28"/>
          <w:szCs w:val="28"/>
          <w:lang w:eastAsia="ru-RU"/>
        </w:rPr>
      </w:pPr>
      <w:r w:rsidRPr="00DA3C2D">
        <w:rPr>
          <w:rFonts w:ascii="Times New Roman" w:eastAsia="Times New Roman" w:hAnsi="Times New Roman" w:cs="Times New Roman"/>
          <w:sz w:val="28"/>
          <w:szCs w:val="28"/>
          <w:lang w:eastAsia="ru-RU"/>
        </w:rPr>
        <w:t>2.8. Фінансове, матеріально-технічне та кадрове забезпечення їхньої діяльності здійснюється Засновником в тому самому порядку, що й основної Школи.</w:t>
      </w:r>
    </w:p>
    <w:p w:rsidR="00DA3C2D" w:rsidRPr="00DA3C2D" w:rsidP="00DA3C2D">
      <w:pPr>
        <w:numPr>
          <w:ilvl w:val="1"/>
          <w:numId w:val="9"/>
        </w:numPr>
        <w:shd w:val="clear" w:color="auto" w:fill="FFFFFF" w:themeFill="background1"/>
        <w:tabs>
          <w:tab w:val="left" w:pos="0"/>
          <w:tab w:val="left" w:pos="718"/>
          <w:tab w:val="left" w:pos="993"/>
        </w:tabs>
        <w:spacing w:before="60" w:after="0" w:line="240" w:lineRule="auto"/>
        <w:ind w:left="0" w:firstLine="567"/>
        <w:jc w:val="both"/>
        <w:rPr>
          <w:rFonts w:ascii="Times New Roman" w:eastAsia="Times New Roman" w:hAnsi="Times New Roman" w:cs="Times New Roman"/>
          <w:sz w:val="28"/>
          <w:szCs w:val="28"/>
          <w:lang w:eastAsia="ru-RU"/>
        </w:rPr>
      </w:pPr>
      <w:r w:rsidRPr="00DA3C2D">
        <w:rPr>
          <w:rFonts w:ascii="Times New Roman" w:eastAsia="Times New Roman" w:hAnsi="Times New Roman" w:cs="Times New Roman"/>
          <w:sz w:val="28"/>
          <w:szCs w:val="28"/>
          <w:lang w:eastAsia="ru-RU"/>
        </w:rPr>
        <w:t xml:space="preserve"> Для надання платних послуг заклад має право створювати різні структурні підрозділи, що працюють на засадах самоокупності. Платні додаткові освітні та інші послуги надаються на договірних засадах.</w:t>
      </w:r>
    </w:p>
    <w:p w:rsidR="00DA3C2D" w:rsidRPr="00DA3C2D" w:rsidP="00DA3C2D">
      <w:pPr>
        <w:numPr>
          <w:ilvl w:val="1"/>
          <w:numId w:val="9"/>
        </w:numPr>
        <w:tabs>
          <w:tab w:val="left" w:pos="0"/>
          <w:tab w:val="left" w:pos="718"/>
          <w:tab w:val="left" w:pos="993"/>
        </w:tabs>
        <w:spacing w:before="60" w:after="0" w:line="240" w:lineRule="auto"/>
        <w:ind w:left="0" w:firstLine="567"/>
        <w:jc w:val="both"/>
        <w:rPr>
          <w:rFonts w:ascii="Times New Roman" w:eastAsia="Times New Roman" w:hAnsi="Times New Roman" w:cs="Times New Roman"/>
          <w:sz w:val="28"/>
          <w:szCs w:val="28"/>
          <w:lang w:eastAsia="ru-RU"/>
        </w:rPr>
      </w:pPr>
      <w:r w:rsidRPr="00DA3C2D">
        <w:rPr>
          <w:rFonts w:ascii="Times New Roman" w:eastAsia="Times New Roman" w:hAnsi="Times New Roman" w:cs="Times New Roman"/>
          <w:sz w:val="28"/>
          <w:szCs w:val="28"/>
          <w:lang w:eastAsia="ru-RU"/>
        </w:rPr>
        <w:t>Школа має право:</w:t>
      </w:r>
    </w:p>
    <w:p w:rsidR="00DA3C2D" w:rsidRPr="00DA3C2D" w:rsidP="00DA3C2D">
      <w:pPr>
        <w:shd w:val="clear" w:color="auto" w:fill="FFFFFF"/>
        <w:tabs>
          <w:tab w:val="left" w:pos="0"/>
          <w:tab w:val="left" w:pos="718"/>
        </w:tabs>
        <w:spacing w:after="0" w:line="360" w:lineRule="atLeast"/>
        <w:ind w:firstLine="567"/>
        <w:contextualSpacing/>
        <w:jc w:val="both"/>
        <w:rPr>
          <w:rFonts w:ascii="Times New Roman" w:eastAsia="Times New Roman" w:hAnsi="Times New Roman" w:cs="Times New Roman"/>
          <w:sz w:val="28"/>
          <w:szCs w:val="28"/>
          <w:lang w:eastAsia="ru-RU"/>
        </w:rPr>
      </w:pPr>
      <w:r w:rsidRPr="00DA3C2D">
        <w:rPr>
          <w:rFonts w:ascii="Times New Roman" w:eastAsia="Times New Roman" w:hAnsi="Times New Roman" w:cs="Times New Roman"/>
          <w:sz w:val="28"/>
          <w:szCs w:val="28"/>
          <w:lang w:eastAsia="ru-RU"/>
        </w:rPr>
        <w:t>2.10.1 Самостійно розробляти та затверджувати освітні програми.</w:t>
      </w:r>
    </w:p>
    <w:p w:rsidR="00DA3C2D" w:rsidRPr="00DA3C2D" w:rsidP="00DA3C2D">
      <w:pPr>
        <w:shd w:val="clear" w:color="auto" w:fill="FFFFFF"/>
        <w:tabs>
          <w:tab w:val="left" w:pos="0"/>
          <w:tab w:val="left" w:pos="718"/>
        </w:tabs>
        <w:spacing w:after="0" w:line="360" w:lineRule="atLeast"/>
        <w:ind w:firstLine="567"/>
        <w:contextualSpacing/>
        <w:jc w:val="both"/>
        <w:rPr>
          <w:rFonts w:ascii="Times New Roman" w:eastAsia="Times New Roman" w:hAnsi="Times New Roman" w:cs="Times New Roman"/>
          <w:sz w:val="28"/>
          <w:szCs w:val="28"/>
          <w:lang w:eastAsia="ru-RU"/>
        </w:rPr>
      </w:pPr>
      <w:r w:rsidRPr="00DA3C2D">
        <w:rPr>
          <w:rFonts w:ascii="Times New Roman" w:eastAsia="Times New Roman" w:hAnsi="Times New Roman" w:cs="Times New Roman"/>
          <w:sz w:val="28"/>
          <w:szCs w:val="28"/>
          <w:lang w:eastAsia="ru-RU"/>
        </w:rPr>
        <w:t>2.10.2 Здійснювати освітній процес за наскрізними освітніми програмами;</w:t>
      </w:r>
    </w:p>
    <w:p w:rsidR="00DA3C2D" w:rsidRPr="00DA3C2D" w:rsidP="00DA3C2D">
      <w:pPr>
        <w:shd w:val="clear" w:color="auto" w:fill="FFFFFF"/>
        <w:tabs>
          <w:tab w:val="left" w:pos="0"/>
        </w:tabs>
        <w:spacing w:after="0" w:line="360" w:lineRule="atLeast"/>
        <w:ind w:firstLine="567"/>
        <w:contextualSpacing/>
        <w:jc w:val="both"/>
        <w:rPr>
          <w:rFonts w:ascii="Times New Roman" w:eastAsia="Times New Roman" w:hAnsi="Times New Roman" w:cs="Times New Roman"/>
          <w:sz w:val="28"/>
          <w:szCs w:val="28"/>
          <w:lang w:eastAsia="ru-RU"/>
        </w:rPr>
      </w:pPr>
      <w:r w:rsidRPr="00DA3C2D">
        <w:rPr>
          <w:rFonts w:ascii="Times New Roman" w:eastAsia="Times New Roman" w:hAnsi="Times New Roman" w:cs="Times New Roman"/>
          <w:sz w:val="28"/>
          <w:szCs w:val="28"/>
          <w:lang w:eastAsia="ru-RU"/>
        </w:rPr>
        <w:t>2.10.3. Реалізовувати академічну, кадрову та фінансову автономію в межах законодавства.</w:t>
      </w:r>
    </w:p>
    <w:p w:rsidR="00DA3C2D" w:rsidRPr="00DA3C2D" w:rsidP="00DA3C2D">
      <w:pPr>
        <w:shd w:val="clear" w:color="auto" w:fill="FFFFFF"/>
        <w:tabs>
          <w:tab w:val="left" w:pos="0"/>
          <w:tab w:val="left" w:pos="718"/>
        </w:tabs>
        <w:spacing w:after="0" w:line="360" w:lineRule="atLeast"/>
        <w:ind w:firstLine="567"/>
        <w:contextualSpacing/>
        <w:jc w:val="both"/>
        <w:rPr>
          <w:rFonts w:ascii="Times New Roman" w:eastAsia="Times New Roman" w:hAnsi="Times New Roman" w:cs="Times New Roman"/>
          <w:sz w:val="28"/>
          <w:szCs w:val="28"/>
          <w:lang w:eastAsia="ru-RU"/>
        </w:rPr>
      </w:pPr>
      <w:r w:rsidRPr="00DA3C2D">
        <w:rPr>
          <w:rFonts w:ascii="Times New Roman" w:eastAsia="Times New Roman" w:hAnsi="Times New Roman" w:cs="Times New Roman"/>
          <w:sz w:val="28"/>
          <w:szCs w:val="28"/>
          <w:lang w:eastAsia="ru-RU"/>
        </w:rPr>
        <w:t>2.10.4. Реалізовувати освітні та мистецькі проекти.</w:t>
      </w:r>
    </w:p>
    <w:p w:rsidR="00DA3C2D" w:rsidRPr="00DA3C2D" w:rsidP="00DA3C2D">
      <w:pPr>
        <w:shd w:val="clear" w:color="auto" w:fill="FFFFFF"/>
        <w:tabs>
          <w:tab w:val="left" w:pos="0"/>
          <w:tab w:val="left" w:pos="567"/>
        </w:tabs>
        <w:spacing w:after="0" w:line="360" w:lineRule="atLeast"/>
        <w:ind w:firstLine="567"/>
        <w:contextualSpacing/>
        <w:jc w:val="both"/>
        <w:rPr>
          <w:rFonts w:ascii="Times New Roman" w:eastAsia="Times New Roman" w:hAnsi="Times New Roman" w:cs="Times New Roman"/>
          <w:sz w:val="28"/>
          <w:szCs w:val="28"/>
          <w:lang w:eastAsia="ru-RU"/>
        </w:rPr>
      </w:pPr>
      <w:r w:rsidRPr="00DA3C2D">
        <w:rPr>
          <w:rFonts w:ascii="Times New Roman" w:eastAsia="Times New Roman" w:hAnsi="Times New Roman" w:cs="Times New Roman"/>
          <w:sz w:val="28"/>
          <w:szCs w:val="28"/>
          <w:lang w:eastAsia="ru-RU"/>
        </w:rPr>
        <w:t>2.10.5. Надавати додаткові платні освітні та інші послуги на договірних засадах.</w:t>
      </w:r>
    </w:p>
    <w:p w:rsidR="00DA3C2D" w:rsidRPr="00DA3C2D" w:rsidP="00DA3C2D">
      <w:pPr>
        <w:shd w:val="clear" w:color="auto" w:fill="FFFFFF"/>
        <w:tabs>
          <w:tab w:val="left" w:pos="0"/>
          <w:tab w:val="left" w:pos="718"/>
        </w:tabs>
        <w:spacing w:after="0" w:line="360" w:lineRule="atLeast"/>
        <w:ind w:firstLine="567"/>
        <w:contextualSpacing/>
        <w:jc w:val="both"/>
        <w:rPr>
          <w:rFonts w:ascii="Times New Roman" w:eastAsia="Times New Roman" w:hAnsi="Times New Roman" w:cs="Times New Roman"/>
          <w:sz w:val="28"/>
          <w:szCs w:val="28"/>
          <w:lang w:eastAsia="ru-RU"/>
        </w:rPr>
      </w:pPr>
      <w:r w:rsidRPr="00DA3C2D">
        <w:rPr>
          <w:rFonts w:ascii="Times New Roman" w:eastAsia="Times New Roman" w:hAnsi="Times New Roman" w:cs="Times New Roman"/>
          <w:sz w:val="28"/>
          <w:szCs w:val="28"/>
          <w:lang w:eastAsia="ru-RU"/>
        </w:rPr>
        <w:t>2.10.6. Брати участь у грантових програмах та проектах.</w:t>
      </w:r>
    </w:p>
    <w:p w:rsidR="00DA3C2D" w:rsidRPr="00DA3C2D" w:rsidP="00DA3C2D">
      <w:pPr>
        <w:shd w:val="clear" w:color="auto" w:fill="FFFFFF"/>
        <w:tabs>
          <w:tab w:val="left" w:pos="0"/>
          <w:tab w:val="left" w:pos="567"/>
        </w:tabs>
        <w:spacing w:after="0" w:line="360" w:lineRule="atLeast"/>
        <w:ind w:firstLine="567"/>
        <w:contextualSpacing/>
        <w:jc w:val="both"/>
        <w:rPr>
          <w:rFonts w:ascii="Times New Roman" w:eastAsia="Times New Roman" w:hAnsi="Times New Roman" w:cs="Times New Roman"/>
          <w:sz w:val="28"/>
          <w:szCs w:val="28"/>
          <w:lang w:eastAsia="ru-RU"/>
        </w:rPr>
      </w:pPr>
      <w:r w:rsidRPr="00DA3C2D">
        <w:rPr>
          <w:rFonts w:ascii="Times New Roman" w:eastAsia="Times New Roman" w:hAnsi="Times New Roman" w:cs="Times New Roman"/>
          <w:sz w:val="28"/>
          <w:szCs w:val="28"/>
          <w:lang w:eastAsia="ru-RU"/>
        </w:rPr>
        <w:t>2.10.7. Входити до складу освітніх комплексів та інших об'єднань із закладами освіти різних рівнів, освітніх округів за умови збереження статусу юридичної особи та своїх функцій, визначених Статутом закладу.</w:t>
      </w:r>
    </w:p>
    <w:p w:rsidR="00DA3C2D" w:rsidRPr="00DA3C2D" w:rsidP="00DA3C2D">
      <w:pPr>
        <w:shd w:val="clear" w:color="auto" w:fill="FFFFFF"/>
        <w:tabs>
          <w:tab w:val="left" w:pos="0"/>
          <w:tab w:val="left" w:pos="567"/>
        </w:tabs>
        <w:spacing w:after="0" w:line="360" w:lineRule="atLeast"/>
        <w:ind w:firstLine="567"/>
        <w:contextualSpacing/>
        <w:jc w:val="both"/>
        <w:rPr>
          <w:rFonts w:ascii="Times New Roman" w:eastAsia="Times New Roman" w:hAnsi="Times New Roman" w:cs="Times New Roman"/>
          <w:sz w:val="28"/>
          <w:szCs w:val="28"/>
          <w:lang w:eastAsia="ru-RU"/>
        </w:rPr>
      </w:pPr>
      <w:r w:rsidRPr="00DA3C2D">
        <w:rPr>
          <w:rFonts w:ascii="Times New Roman" w:eastAsia="Times New Roman" w:hAnsi="Times New Roman" w:cs="Times New Roman"/>
          <w:sz w:val="28"/>
          <w:szCs w:val="28"/>
          <w:lang w:eastAsia="ru-RU"/>
        </w:rPr>
        <w:t>2.10.8. Входити (у тому числі через своїх представників) до асоціацій, інших професійних та громадських об'єднань або створювати такі організації.</w:t>
      </w:r>
    </w:p>
    <w:p w:rsidR="00DA3C2D" w:rsidRPr="00DA3C2D" w:rsidP="00DA3C2D">
      <w:pPr>
        <w:shd w:val="clear" w:color="auto" w:fill="FFFFFF"/>
        <w:tabs>
          <w:tab w:val="left" w:pos="0"/>
          <w:tab w:val="left" w:pos="567"/>
        </w:tabs>
        <w:spacing w:after="0" w:line="360" w:lineRule="atLeast"/>
        <w:ind w:firstLine="567"/>
        <w:contextualSpacing/>
        <w:jc w:val="both"/>
        <w:rPr>
          <w:rFonts w:ascii="Times New Roman" w:eastAsia="Times New Roman" w:hAnsi="Times New Roman" w:cs="Times New Roman"/>
          <w:sz w:val="28"/>
          <w:szCs w:val="28"/>
          <w:lang w:eastAsia="ru-RU"/>
        </w:rPr>
      </w:pPr>
      <w:r w:rsidRPr="00DA3C2D">
        <w:rPr>
          <w:rFonts w:ascii="Times New Roman" w:eastAsia="Times New Roman" w:hAnsi="Times New Roman" w:cs="Times New Roman"/>
          <w:sz w:val="28"/>
          <w:szCs w:val="28"/>
          <w:lang w:eastAsia="ru-RU"/>
        </w:rPr>
        <w:t>2.10.9. Бути базою для реалізації практичної підготовки педагогічних кадрів закладами фахової передвищої та вищої мистецької освіти відповідно до укладених договорів, а також бути структурним підрозділом закладу спеціалізованої мистецької освіти вищого рівня без статусу юридичної особи.</w:t>
      </w:r>
    </w:p>
    <w:p w:rsidR="00DA3C2D" w:rsidRPr="00DA3C2D" w:rsidP="00DA3C2D">
      <w:pPr>
        <w:tabs>
          <w:tab w:val="left" w:pos="0"/>
          <w:tab w:val="left" w:pos="567"/>
          <w:tab w:val="left" w:pos="993"/>
          <w:tab w:val="num" w:pos="3414"/>
        </w:tabs>
        <w:spacing w:before="60" w:after="0" w:line="240" w:lineRule="auto"/>
        <w:ind w:firstLine="567"/>
        <w:jc w:val="both"/>
        <w:rPr>
          <w:rFonts w:ascii="Times New Roman" w:eastAsia="Times New Roman" w:hAnsi="Times New Roman" w:cs="Times New Roman"/>
          <w:sz w:val="28"/>
          <w:szCs w:val="28"/>
          <w:highlight w:val="yellow"/>
          <w:lang w:eastAsia="ru-RU"/>
        </w:rPr>
      </w:pPr>
      <w:r w:rsidRPr="00DA3C2D">
        <w:rPr>
          <w:rFonts w:ascii="Times New Roman" w:eastAsia="Times New Roman" w:hAnsi="Times New Roman" w:cs="Times New Roman"/>
          <w:sz w:val="28"/>
          <w:szCs w:val="28"/>
          <w:lang w:eastAsia="ru-RU"/>
        </w:rPr>
        <w:t>2.10.10. Бути базою для проведення заходів з підвищення кваліфікації педагогічних працівників мистецьких шкіл.</w:t>
      </w:r>
    </w:p>
    <w:p w:rsidR="00DA3C2D" w:rsidRPr="00DA3C2D" w:rsidP="00DA3C2D">
      <w:pPr>
        <w:numPr>
          <w:ilvl w:val="1"/>
          <w:numId w:val="9"/>
        </w:numPr>
        <w:tabs>
          <w:tab w:val="left" w:pos="0"/>
          <w:tab w:val="left" w:pos="567"/>
          <w:tab w:val="left" w:pos="718"/>
          <w:tab w:val="left" w:pos="993"/>
        </w:tabs>
        <w:spacing w:before="60" w:after="0" w:line="240" w:lineRule="auto"/>
        <w:ind w:left="0" w:firstLine="567"/>
        <w:jc w:val="both"/>
        <w:rPr>
          <w:rFonts w:ascii="Times New Roman" w:eastAsia="Times New Roman" w:hAnsi="Times New Roman" w:cs="Times New Roman"/>
          <w:sz w:val="28"/>
          <w:szCs w:val="28"/>
          <w:lang w:eastAsia="ru-RU"/>
        </w:rPr>
      </w:pPr>
      <w:r w:rsidRPr="00DA3C2D">
        <w:rPr>
          <w:rFonts w:ascii="Times New Roman" w:eastAsia="Times New Roman" w:hAnsi="Times New Roman" w:cs="Times New Roman"/>
          <w:sz w:val="28"/>
          <w:szCs w:val="28"/>
          <w:lang w:eastAsia="ru-RU"/>
        </w:rPr>
        <w:t xml:space="preserve"> Школа зобов’язана:</w:t>
      </w:r>
    </w:p>
    <w:p w:rsidR="00DA3C2D" w:rsidRPr="00DA3C2D" w:rsidP="00DA3C2D">
      <w:pPr>
        <w:tabs>
          <w:tab w:val="left" w:pos="0"/>
          <w:tab w:val="left" w:pos="567"/>
          <w:tab w:val="num" w:pos="1713"/>
        </w:tabs>
        <w:spacing w:before="60" w:after="0" w:line="240" w:lineRule="auto"/>
        <w:ind w:firstLine="567"/>
        <w:jc w:val="both"/>
        <w:rPr>
          <w:rFonts w:ascii="Times New Roman" w:eastAsia="Times New Roman" w:hAnsi="Times New Roman" w:cs="Times New Roman"/>
          <w:sz w:val="28"/>
          <w:szCs w:val="28"/>
          <w:lang w:eastAsia="ru-RU"/>
        </w:rPr>
      </w:pPr>
      <w:r w:rsidRPr="00DA3C2D">
        <w:rPr>
          <w:rFonts w:ascii="Times New Roman" w:eastAsia="Times New Roman" w:hAnsi="Times New Roman" w:cs="Times New Roman"/>
          <w:sz w:val="28"/>
          <w:szCs w:val="28"/>
          <w:lang w:eastAsia="ru-RU"/>
        </w:rPr>
        <w:t xml:space="preserve">2.11.1. </w:t>
      </w:r>
      <w:r w:rsidRPr="00DA3C2D">
        <w:rPr>
          <w:rFonts w:ascii="Times New Roman" w:eastAsia="Times New Roman" w:hAnsi="Times New Roman" w:cs="Times New Roman"/>
          <w:color w:val="000000"/>
          <w:sz w:val="28"/>
          <w:szCs w:val="28"/>
          <w:lang w:eastAsia="ru-RU"/>
        </w:rPr>
        <w:t>Надавати здобувачам якісні мистецько-освітні послуги, забезпечувати якість початкової мистецької освіти.</w:t>
      </w:r>
    </w:p>
    <w:p w:rsidR="00DA3C2D" w:rsidRPr="00DA3C2D" w:rsidP="00DA3C2D">
      <w:pPr>
        <w:shd w:val="clear" w:color="auto" w:fill="FFFFFF"/>
        <w:tabs>
          <w:tab w:val="left" w:pos="0"/>
          <w:tab w:val="left" w:pos="567"/>
        </w:tabs>
        <w:spacing w:after="0"/>
        <w:ind w:firstLine="567"/>
        <w:jc w:val="both"/>
        <w:rPr>
          <w:rFonts w:ascii="Times New Roman" w:eastAsia="Times New Roman" w:hAnsi="Times New Roman" w:cs="Times New Roman"/>
          <w:color w:val="000000"/>
          <w:sz w:val="28"/>
          <w:szCs w:val="28"/>
        </w:rPr>
      </w:pPr>
      <w:bookmarkStart w:id="1" w:name="n66"/>
      <w:bookmarkEnd w:id="1"/>
      <w:r w:rsidRPr="00DA3C2D">
        <w:rPr>
          <w:rFonts w:ascii="Times New Roman" w:eastAsia="Times New Roman" w:hAnsi="Times New Roman" w:cs="Times New Roman"/>
          <w:color w:val="000000"/>
          <w:sz w:val="28"/>
          <w:szCs w:val="28"/>
        </w:rPr>
        <w:t>2.11.2. Виконувати стандарти початкової мистецької освіти, затверджені Міністерством культури та інформаційної політики України.</w:t>
      </w:r>
    </w:p>
    <w:p w:rsidR="00DA3C2D" w:rsidRPr="00DA3C2D" w:rsidP="00DA3C2D">
      <w:pPr>
        <w:shd w:val="clear" w:color="auto" w:fill="FFFFFF"/>
        <w:tabs>
          <w:tab w:val="left" w:pos="0"/>
          <w:tab w:val="left" w:pos="567"/>
        </w:tabs>
        <w:spacing w:after="0"/>
        <w:ind w:firstLine="567"/>
        <w:jc w:val="both"/>
        <w:rPr>
          <w:rFonts w:ascii="Times New Roman" w:eastAsia="Times New Roman" w:hAnsi="Times New Roman" w:cs="Times New Roman"/>
          <w:color w:val="000000"/>
          <w:sz w:val="28"/>
          <w:szCs w:val="28"/>
        </w:rPr>
      </w:pPr>
      <w:bookmarkStart w:id="2" w:name="n67"/>
      <w:bookmarkEnd w:id="2"/>
      <w:r w:rsidRPr="00DA3C2D">
        <w:rPr>
          <w:rFonts w:ascii="Times New Roman" w:eastAsia="Times New Roman" w:hAnsi="Times New Roman" w:cs="Times New Roman"/>
          <w:color w:val="000000"/>
          <w:sz w:val="28"/>
          <w:szCs w:val="28"/>
        </w:rPr>
        <w:t>2.11.3. Створювати умови для реалізації індивідуальних освітніх траєкторій здобувачів в межах освітніх програм, набуття ними відповідних компетентностей.</w:t>
      </w:r>
    </w:p>
    <w:p w:rsidR="00DA3C2D" w:rsidRPr="00DA3C2D" w:rsidP="00DA3C2D">
      <w:pPr>
        <w:shd w:val="clear" w:color="auto" w:fill="FFFFFF"/>
        <w:tabs>
          <w:tab w:val="left" w:pos="0"/>
          <w:tab w:val="left" w:pos="567"/>
        </w:tabs>
        <w:spacing w:after="0"/>
        <w:ind w:firstLine="567"/>
        <w:jc w:val="both"/>
        <w:rPr>
          <w:rFonts w:ascii="Times New Roman" w:eastAsia="Times New Roman" w:hAnsi="Times New Roman" w:cs="Times New Roman"/>
          <w:color w:val="000000"/>
          <w:sz w:val="28"/>
          <w:szCs w:val="28"/>
        </w:rPr>
      </w:pPr>
      <w:bookmarkStart w:id="3" w:name="n68"/>
      <w:bookmarkEnd w:id="3"/>
      <w:r w:rsidRPr="00DA3C2D">
        <w:rPr>
          <w:rFonts w:ascii="Times New Roman" w:eastAsia="Times New Roman" w:hAnsi="Times New Roman" w:cs="Times New Roman"/>
          <w:color w:val="000000"/>
          <w:sz w:val="28"/>
          <w:szCs w:val="28"/>
        </w:rPr>
        <w:t>2.11.4. Створювати і впроваджувати систему внутрішнього забезпечення якості освіти.</w:t>
      </w:r>
    </w:p>
    <w:p w:rsidR="00DA3C2D" w:rsidRPr="00DA3C2D" w:rsidP="00DA3C2D">
      <w:pPr>
        <w:shd w:val="clear" w:color="auto" w:fill="FFFFFF"/>
        <w:tabs>
          <w:tab w:val="left" w:pos="0"/>
          <w:tab w:val="left" w:pos="567"/>
        </w:tabs>
        <w:spacing w:after="0"/>
        <w:ind w:firstLine="567"/>
        <w:jc w:val="both"/>
        <w:rPr>
          <w:rFonts w:ascii="Times New Roman" w:eastAsia="Times New Roman" w:hAnsi="Times New Roman" w:cs="Times New Roman"/>
          <w:color w:val="000000"/>
          <w:sz w:val="28"/>
          <w:szCs w:val="28"/>
        </w:rPr>
      </w:pPr>
      <w:bookmarkStart w:id="4" w:name="n69"/>
      <w:bookmarkEnd w:id="4"/>
      <w:r w:rsidRPr="00DA3C2D">
        <w:rPr>
          <w:rFonts w:ascii="Times New Roman" w:eastAsia="Times New Roman" w:hAnsi="Times New Roman" w:cs="Times New Roman"/>
          <w:color w:val="000000"/>
          <w:sz w:val="28"/>
          <w:szCs w:val="28"/>
        </w:rPr>
        <w:t>2.11.5. Дотримуватися вимог законодавства з питань господарської та фінансової діяльності.</w:t>
      </w:r>
    </w:p>
    <w:p w:rsidR="00DA3C2D" w:rsidRPr="00DA3C2D" w:rsidP="00DA3C2D">
      <w:pPr>
        <w:shd w:val="clear" w:color="auto" w:fill="FFFFFF"/>
        <w:tabs>
          <w:tab w:val="left" w:pos="0"/>
          <w:tab w:val="left" w:pos="567"/>
        </w:tabs>
        <w:spacing w:after="0"/>
        <w:ind w:firstLine="567"/>
        <w:jc w:val="both"/>
        <w:rPr>
          <w:rFonts w:ascii="Times New Roman" w:eastAsia="Times New Roman" w:hAnsi="Times New Roman" w:cs="Times New Roman"/>
          <w:color w:val="000000"/>
          <w:sz w:val="28"/>
          <w:szCs w:val="28"/>
        </w:rPr>
      </w:pPr>
      <w:bookmarkStart w:id="5" w:name="n70"/>
      <w:bookmarkEnd w:id="5"/>
      <w:r w:rsidRPr="00DA3C2D">
        <w:rPr>
          <w:rFonts w:ascii="Times New Roman" w:eastAsia="Times New Roman" w:hAnsi="Times New Roman" w:cs="Times New Roman"/>
          <w:color w:val="000000"/>
          <w:sz w:val="28"/>
          <w:szCs w:val="28"/>
        </w:rPr>
        <w:t>2.11.6. Забезпечувати реалізацію вимог законодавства з питань оплати праці та підвищення кваліфікації педагогічних та інших працівників.</w:t>
      </w:r>
    </w:p>
    <w:p w:rsidR="00DA3C2D" w:rsidRPr="00DA3C2D" w:rsidP="00DA3C2D">
      <w:pPr>
        <w:shd w:val="clear" w:color="auto" w:fill="FFFFFF"/>
        <w:tabs>
          <w:tab w:val="left" w:pos="0"/>
          <w:tab w:val="left" w:pos="567"/>
        </w:tabs>
        <w:spacing w:after="0"/>
        <w:ind w:firstLine="567"/>
        <w:jc w:val="both"/>
        <w:rPr>
          <w:rFonts w:ascii="Times New Roman" w:eastAsia="Times New Roman" w:hAnsi="Times New Roman" w:cs="Times New Roman"/>
          <w:color w:val="000000"/>
          <w:sz w:val="28"/>
          <w:szCs w:val="28"/>
          <w:lang w:val="ru-RU"/>
        </w:rPr>
      </w:pPr>
      <w:bookmarkStart w:id="6" w:name="n71"/>
      <w:bookmarkEnd w:id="6"/>
      <w:r w:rsidRPr="00DA3C2D">
        <w:rPr>
          <w:rFonts w:ascii="Times New Roman" w:eastAsia="Times New Roman" w:hAnsi="Times New Roman" w:cs="Times New Roman"/>
          <w:color w:val="000000"/>
          <w:sz w:val="28"/>
          <w:szCs w:val="28"/>
        </w:rPr>
        <w:t>2.11.7. Здійснювати інші обов’язки, передбачені законодавством.</w:t>
      </w:r>
    </w:p>
    <w:p w:rsidR="00DA3C2D" w:rsidRPr="00DA3C2D" w:rsidP="00DA3C2D">
      <w:pPr>
        <w:shd w:val="clear" w:color="auto" w:fill="FFFFFF"/>
        <w:tabs>
          <w:tab w:val="left" w:pos="0"/>
          <w:tab w:val="left" w:pos="567"/>
        </w:tabs>
        <w:spacing w:after="0"/>
        <w:ind w:firstLine="567"/>
        <w:jc w:val="both"/>
        <w:rPr>
          <w:rFonts w:ascii="Times New Roman" w:eastAsia="Times New Roman" w:hAnsi="Times New Roman" w:cs="Times New Roman"/>
          <w:color w:val="000000"/>
          <w:sz w:val="28"/>
          <w:szCs w:val="28"/>
          <w:lang w:val="ru-RU"/>
        </w:rPr>
      </w:pPr>
    </w:p>
    <w:p w:rsidR="00DA3C2D" w:rsidRPr="00DA3C2D" w:rsidP="00777F5F">
      <w:pPr>
        <w:tabs>
          <w:tab w:val="left" w:pos="426"/>
          <w:tab w:val="left" w:pos="993"/>
          <w:tab w:val="num" w:pos="1146"/>
        </w:tabs>
        <w:spacing w:before="60" w:after="0" w:line="240" w:lineRule="auto"/>
        <w:jc w:val="center"/>
        <w:rPr>
          <w:rFonts w:ascii="Times New Roman" w:eastAsia="Times New Roman" w:hAnsi="Times New Roman" w:cs="Times New Roman"/>
          <w:b/>
          <w:sz w:val="28"/>
          <w:szCs w:val="28"/>
          <w:lang w:eastAsia="ru-RU"/>
        </w:rPr>
      </w:pPr>
      <w:r w:rsidRPr="00DA3C2D">
        <w:rPr>
          <w:rFonts w:ascii="Times New Roman" w:eastAsia="Times New Roman" w:hAnsi="Times New Roman" w:cs="Times New Roman"/>
          <w:b/>
          <w:sz w:val="28"/>
          <w:szCs w:val="28"/>
          <w:lang w:eastAsia="ru-RU"/>
        </w:rPr>
        <w:t>3. УПРАВЛІННЯ ШКОЛОЮ</w:t>
      </w:r>
    </w:p>
    <w:p w:rsidR="00DA3C2D" w:rsidRPr="00DA3C2D" w:rsidP="00DA3C2D">
      <w:pPr>
        <w:tabs>
          <w:tab w:val="left" w:pos="426"/>
          <w:tab w:val="left" w:pos="993"/>
          <w:tab w:val="num" w:pos="1146"/>
        </w:tabs>
        <w:spacing w:before="60" w:after="0" w:line="240" w:lineRule="auto"/>
        <w:jc w:val="center"/>
        <w:rPr>
          <w:rFonts w:ascii="Times New Roman" w:eastAsia="Times New Roman" w:hAnsi="Times New Roman" w:cs="Times New Roman"/>
          <w:b/>
          <w:sz w:val="28"/>
          <w:szCs w:val="28"/>
          <w:lang w:eastAsia="ru-RU"/>
        </w:rPr>
      </w:pPr>
    </w:p>
    <w:p w:rsidR="00DA3C2D" w:rsidRPr="00DA3C2D" w:rsidP="00DA3C2D">
      <w:pPr>
        <w:tabs>
          <w:tab w:val="left" w:pos="0"/>
          <w:tab w:val="left" w:pos="993"/>
        </w:tabs>
        <w:spacing w:after="0" w:line="240" w:lineRule="auto"/>
        <w:ind w:firstLine="567"/>
        <w:jc w:val="both"/>
        <w:rPr>
          <w:rFonts w:ascii="Times New Roman" w:eastAsia="Times New Roman" w:hAnsi="Times New Roman" w:cs="Times New Roman"/>
          <w:sz w:val="28"/>
          <w:szCs w:val="28"/>
          <w:lang w:eastAsia="ru-RU"/>
        </w:rPr>
      </w:pPr>
      <w:r w:rsidRPr="00DA3C2D">
        <w:rPr>
          <w:rFonts w:ascii="Times New Roman" w:eastAsia="Times New Roman" w:hAnsi="Times New Roman" w:cs="Times New Roman"/>
          <w:sz w:val="28"/>
          <w:szCs w:val="28"/>
          <w:lang w:eastAsia="ru-RU"/>
        </w:rPr>
        <w:t>3.1. Управління Школою в межах повноважень, визначених законодавством та Статутом, здійснюють:</w:t>
      </w:r>
    </w:p>
    <w:p w:rsidR="00DA3C2D" w:rsidRPr="00DA3C2D" w:rsidP="00DA3C2D">
      <w:pPr>
        <w:tabs>
          <w:tab w:val="left" w:pos="0"/>
          <w:tab w:val="left" w:pos="567"/>
        </w:tabs>
        <w:spacing w:after="0" w:line="240" w:lineRule="auto"/>
        <w:ind w:firstLine="567"/>
        <w:jc w:val="both"/>
        <w:rPr>
          <w:rFonts w:ascii="Times New Roman" w:eastAsia="Times New Roman" w:hAnsi="Times New Roman" w:cs="Times New Roman"/>
          <w:sz w:val="28"/>
          <w:szCs w:val="28"/>
          <w:lang w:eastAsia="ru-RU"/>
        </w:rPr>
      </w:pPr>
      <w:r w:rsidRPr="00DA3C2D">
        <w:rPr>
          <w:rFonts w:ascii="Times New Roman" w:eastAsia="Times New Roman" w:hAnsi="Times New Roman" w:cs="Times New Roman"/>
          <w:sz w:val="28"/>
          <w:szCs w:val="28"/>
          <w:lang w:eastAsia="ru-RU"/>
        </w:rPr>
        <w:t>3.1.1. Засновник.</w:t>
      </w:r>
    </w:p>
    <w:p w:rsidR="00DA3C2D" w:rsidRPr="00DA3C2D" w:rsidP="00DA3C2D">
      <w:pPr>
        <w:tabs>
          <w:tab w:val="left" w:pos="0"/>
          <w:tab w:val="left" w:pos="567"/>
        </w:tabs>
        <w:spacing w:after="0" w:line="240" w:lineRule="auto"/>
        <w:ind w:firstLine="567"/>
        <w:jc w:val="both"/>
        <w:rPr>
          <w:rFonts w:ascii="Times New Roman" w:eastAsia="Times New Roman" w:hAnsi="Times New Roman" w:cs="Times New Roman"/>
          <w:sz w:val="28"/>
          <w:szCs w:val="28"/>
          <w:lang w:eastAsia="ru-RU"/>
        </w:rPr>
      </w:pPr>
      <w:r w:rsidRPr="00DA3C2D">
        <w:rPr>
          <w:rFonts w:ascii="Times New Roman" w:eastAsia="Times New Roman" w:hAnsi="Times New Roman" w:cs="Times New Roman"/>
          <w:sz w:val="28"/>
          <w:szCs w:val="28"/>
          <w:lang w:eastAsia="ru-RU"/>
        </w:rPr>
        <w:t>3.1.2. Орган управління.</w:t>
      </w:r>
    </w:p>
    <w:p w:rsidR="00DA3C2D" w:rsidRPr="00DA3C2D" w:rsidP="00DA3C2D">
      <w:pPr>
        <w:tabs>
          <w:tab w:val="left" w:pos="0"/>
          <w:tab w:val="left" w:pos="567"/>
          <w:tab w:val="left" w:pos="993"/>
        </w:tabs>
        <w:spacing w:after="0" w:line="240" w:lineRule="auto"/>
        <w:ind w:firstLine="567"/>
        <w:jc w:val="both"/>
        <w:rPr>
          <w:rFonts w:ascii="Times New Roman" w:eastAsia="Times New Roman" w:hAnsi="Times New Roman" w:cs="Times New Roman"/>
          <w:sz w:val="28"/>
          <w:szCs w:val="28"/>
          <w:lang w:eastAsia="ru-RU"/>
        </w:rPr>
      </w:pPr>
      <w:r w:rsidRPr="00DA3C2D">
        <w:rPr>
          <w:rFonts w:ascii="Times New Roman" w:eastAsia="Times New Roman" w:hAnsi="Times New Roman" w:cs="Times New Roman"/>
          <w:sz w:val="28"/>
          <w:szCs w:val="28"/>
          <w:lang w:eastAsia="ru-RU"/>
        </w:rPr>
        <w:t>3.1.3. Керівник (директор).</w:t>
      </w:r>
    </w:p>
    <w:p w:rsidR="00DA3C2D" w:rsidRPr="00DA3C2D" w:rsidP="00DA3C2D">
      <w:pPr>
        <w:tabs>
          <w:tab w:val="left" w:pos="0"/>
          <w:tab w:val="left" w:pos="567"/>
          <w:tab w:val="left" w:pos="993"/>
        </w:tabs>
        <w:spacing w:after="0" w:line="240" w:lineRule="auto"/>
        <w:ind w:firstLine="567"/>
        <w:jc w:val="both"/>
        <w:rPr>
          <w:rFonts w:ascii="Times New Roman" w:eastAsia="Times New Roman" w:hAnsi="Times New Roman" w:cs="Times New Roman"/>
          <w:sz w:val="28"/>
          <w:szCs w:val="28"/>
          <w:lang w:eastAsia="ru-RU"/>
        </w:rPr>
      </w:pPr>
      <w:r w:rsidRPr="00DA3C2D">
        <w:rPr>
          <w:rFonts w:ascii="Times New Roman" w:eastAsia="Times New Roman" w:hAnsi="Times New Roman" w:cs="Times New Roman"/>
          <w:sz w:val="28"/>
          <w:szCs w:val="28"/>
          <w:lang w:eastAsia="ru-RU"/>
        </w:rPr>
        <w:t>3.1.4. Колегіальний орган управління (педагогічна рада).</w:t>
      </w:r>
    </w:p>
    <w:p w:rsidR="00DA3C2D" w:rsidRPr="00DA3C2D" w:rsidP="00DA3C2D">
      <w:pPr>
        <w:tabs>
          <w:tab w:val="left" w:pos="0"/>
          <w:tab w:val="left" w:pos="567"/>
          <w:tab w:val="left" w:pos="993"/>
        </w:tabs>
        <w:spacing w:after="0" w:line="240" w:lineRule="auto"/>
        <w:ind w:firstLine="567"/>
        <w:jc w:val="both"/>
        <w:rPr>
          <w:rFonts w:ascii="Times New Roman" w:eastAsia="Times New Roman" w:hAnsi="Times New Roman" w:cs="Times New Roman"/>
          <w:sz w:val="28"/>
          <w:szCs w:val="28"/>
          <w:lang w:eastAsia="ru-RU"/>
        </w:rPr>
      </w:pPr>
      <w:r w:rsidRPr="00DA3C2D">
        <w:rPr>
          <w:rFonts w:ascii="Times New Roman" w:eastAsia="Times New Roman" w:hAnsi="Times New Roman" w:cs="Times New Roman"/>
          <w:sz w:val="28"/>
          <w:szCs w:val="28"/>
          <w:lang w:eastAsia="ru-RU"/>
        </w:rPr>
        <w:t>3.1.5. Колегіальний орган громадського самоврядування.</w:t>
      </w:r>
    </w:p>
    <w:p w:rsidR="00DA3C2D" w:rsidRPr="00DA3C2D" w:rsidP="00DA3C2D">
      <w:pPr>
        <w:tabs>
          <w:tab w:val="left" w:pos="0"/>
          <w:tab w:val="left" w:pos="567"/>
          <w:tab w:val="left" w:pos="993"/>
        </w:tabs>
        <w:spacing w:after="0" w:line="240" w:lineRule="auto"/>
        <w:ind w:firstLine="567"/>
        <w:jc w:val="both"/>
        <w:rPr>
          <w:rFonts w:ascii="Times New Roman" w:eastAsia="Times New Roman" w:hAnsi="Times New Roman" w:cs="Times New Roman"/>
          <w:sz w:val="28"/>
          <w:szCs w:val="28"/>
          <w:lang w:eastAsia="ru-RU"/>
        </w:rPr>
      </w:pPr>
      <w:r w:rsidRPr="00DA3C2D">
        <w:rPr>
          <w:rFonts w:ascii="Times New Roman" w:eastAsia="Times New Roman" w:hAnsi="Times New Roman" w:cs="Times New Roman"/>
          <w:sz w:val="28"/>
          <w:szCs w:val="28"/>
          <w:lang w:eastAsia="ru-RU"/>
        </w:rPr>
        <w:t>3.1.6. Піклувальна рада (у разі створення).</w:t>
      </w:r>
    </w:p>
    <w:p w:rsidR="00DA3C2D" w:rsidRPr="00DA3C2D" w:rsidP="00DA3C2D">
      <w:pPr>
        <w:tabs>
          <w:tab w:val="left" w:pos="0"/>
          <w:tab w:val="left" w:pos="567"/>
          <w:tab w:val="left" w:pos="993"/>
        </w:tabs>
        <w:spacing w:after="0" w:line="240" w:lineRule="auto"/>
        <w:ind w:firstLine="567"/>
        <w:jc w:val="both"/>
        <w:rPr>
          <w:rFonts w:ascii="Times New Roman" w:eastAsia="Times New Roman" w:hAnsi="Times New Roman" w:cs="Times New Roman"/>
          <w:sz w:val="28"/>
          <w:szCs w:val="28"/>
          <w:lang w:eastAsia="ru-RU"/>
        </w:rPr>
      </w:pPr>
      <w:r w:rsidRPr="00DA3C2D">
        <w:rPr>
          <w:rFonts w:ascii="Times New Roman" w:eastAsia="Times New Roman" w:hAnsi="Times New Roman" w:cs="Times New Roman"/>
          <w:sz w:val="28"/>
          <w:szCs w:val="28"/>
          <w:lang w:eastAsia="ru-RU"/>
        </w:rPr>
        <w:t>3.1.7. Інші органи, передбачені </w:t>
      </w:r>
      <w:hyperlink r:id="rId6" w:tgtFrame="_top" w:history="1">
        <w:r w:rsidRPr="00DA3C2D">
          <w:rPr>
            <w:rFonts w:ascii="Times New Roman" w:eastAsia="Times New Roman" w:hAnsi="Times New Roman" w:cs="Times New Roman"/>
            <w:sz w:val="28"/>
            <w:szCs w:val="28"/>
            <w:lang w:eastAsia="ru-RU"/>
          </w:rPr>
          <w:t>Законом України «Про позашкільну освіту</w:t>
        </w:r>
      </w:hyperlink>
      <w:r w:rsidRPr="00DA3C2D">
        <w:rPr>
          <w:rFonts w:ascii="Times New Roman" w:eastAsia="Times New Roman" w:hAnsi="Times New Roman" w:cs="Times New Roman"/>
          <w:sz w:val="28"/>
          <w:szCs w:val="28"/>
          <w:lang w:eastAsia="ru-RU"/>
        </w:rPr>
        <w:t>».</w:t>
      </w:r>
    </w:p>
    <w:p w:rsidR="00DA3C2D" w:rsidRPr="00DA3C2D" w:rsidP="00DA3C2D">
      <w:pPr>
        <w:tabs>
          <w:tab w:val="left" w:pos="0"/>
          <w:tab w:val="left" w:pos="567"/>
          <w:tab w:val="left" w:pos="1134"/>
        </w:tabs>
        <w:spacing w:after="0" w:line="240" w:lineRule="auto"/>
        <w:ind w:firstLine="567"/>
        <w:jc w:val="both"/>
        <w:rPr>
          <w:rFonts w:ascii="Times New Roman" w:eastAsia="Times New Roman" w:hAnsi="Times New Roman" w:cs="Times New Roman"/>
          <w:sz w:val="28"/>
          <w:szCs w:val="28"/>
          <w:lang w:eastAsia="ru-RU"/>
        </w:rPr>
      </w:pPr>
      <w:r w:rsidRPr="00DA3C2D">
        <w:rPr>
          <w:rFonts w:ascii="Times New Roman" w:eastAsia="Times New Roman" w:hAnsi="Times New Roman" w:cs="Times New Roman"/>
          <w:sz w:val="28"/>
          <w:szCs w:val="28"/>
          <w:lang w:eastAsia="ru-RU"/>
        </w:rPr>
        <w:t xml:space="preserve">3.2. Права та обов’язки Засновника та Органу управління визначаються  статтею 25 Закону України «Про освіту» частиною шостою статті 10 Закону України «Про позашкільну освіту» та цим Статутом. </w:t>
      </w:r>
    </w:p>
    <w:p w:rsidR="00DA3C2D" w:rsidRPr="00DA3C2D" w:rsidP="00DA3C2D">
      <w:pPr>
        <w:widowControl w:val="0"/>
        <w:numPr>
          <w:ilvl w:val="1"/>
          <w:numId w:val="30"/>
        </w:numPr>
        <w:tabs>
          <w:tab w:val="left" w:pos="0"/>
          <w:tab w:val="left" w:pos="718"/>
          <w:tab w:val="left" w:pos="1322"/>
        </w:tabs>
        <w:autoSpaceDE w:val="0"/>
        <w:autoSpaceDN w:val="0"/>
        <w:spacing w:after="0" w:line="311" w:lineRule="exact"/>
        <w:ind w:left="0" w:firstLine="567"/>
        <w:jc w:val="both"/>
        <w:rPr>
          <w:rFonts w:ascii="Times New Roman" w:eastAsia="Times New Roman" w:hAnsi="Times New Roman" w:cs="Times New Roman"/>
          <w:color w:val="000000"/>
          <w:sz w:val="28"/>
          <w:szCs w:val="20"/>
          <w:lang w:val="ru-RU" w:eastAsia="ru-RU"/>
        </w:rPr>
      </w:pPr>
      <w:r w:rsidRPr="00DA3C2D">
        <w:rPr>
          <w:rFonts w:ascii="Times New Roman" w:eastAsia="Times New Roman" w:hAnsi="Times New Roman" w:cs="Times New Roman"/>
          <w:color w:val="000000"/>
          <w:sz w:val="28"/>
          <w:szCs w:val="20"/>
          <w:lang w:val="ru-RU" w:eastAsia="ru-RU"/>
        </w:rPr>
        <w:t>Засновник</w:t>
      </w:r>
      <w:r w:rsidRPr="00DA3C2D">
        <w:rPr>
          <w:rFonts w:ascii="Times New Roman" w:eastAsia="Times New Roman" w:hAnsi="Times New Roman" w:cs="Times New Roman"/>
          <w:color w:val="000000"/>
          <w:spacing w:val="-13"/>
          <w:sz w:val="28"/>
          <w:szCs w:val="20"/>
          <w:lang w:val="ru-RU" w:eastAsia="ru-RU"/>
        </w:rPr>
        <w:t xml:space="preserve"> </w:t>
      </w:r>
      <w:r w:rsidRPr="00DA3C2D">
        <w:rPr>
          <w:rFonts w:ascii="Times New Roman" w:eastAsia="Times New Roman" w:hAnsi="Times New Roman" w:cs="Times New Roman"/>
          <w:color w:val="000000"/>
          <w:sz w:val="28"/>
          <w:szCs w:val="20"/>
          <w:lang w:val="ru-RU" w:eastAsia="ru-RU"/>
        </w:rPr>
        <w:t>Школи</w:t>
      </w:r>
      <w:r w:rsidR="008A3F0C">
        <w:rPr>
          <w:rFonts w:ascii="Times New Roman" w:eastAsia="Times New Roman" w:hAnsi="Times New Roman" w:cs="Times New Roman"/>
          <w:color w:val="000000"/>
          <w:spacing w:val="-8"/>
          <w:sz w:val="28"/>
          <w:szCs w:val="20"/>
          <w:lang w:val="ru-RU" w:eastAsia="ru-RU"/>
        </w:rPr>
        <w:t>:</w:t>
      </w:r>
    </w:p>
    <w:p w:rsidR="00DA3C2D" w:rsidRPr="00DA3C2D" w:rsidP="00DA3C2D">
      <w:pPr>
        <w:widowControl w:val="0"/>
        <w:tabs>
          <w:tab w:val="left" w:pos="0"/>
          <w:tab w:val="left" w:pos="1322"/>
        </w:tabs>
        <w:autoSpaceDE w:val="0"/>
        <w:autoSpaceDN w:val="0"/>
        <w:spacing w:after="0" w:line="311" w:lineRule="exact"/>
        <w:ind w:firstLine="567"/>
        <w:jc w:val="both"/>
        <w:rPr>
          <w:rFonts w:ascii="Times New Roman" w:eastAsia="Times New Roman" w:hAnsi="Times New Roman" w:cs="Times New Roman"/>
          <w:color w:val="000000"/>
          <w:sz w:val="28"/>
          <w:szCs w:val="20"/>
          <w:lang w:val="ru-RU" w:eastAsia="ru-RU"/>
        </w:rPr>
      </w:pPr>
      <w:r w:rsidRPr="00DA3C2D">
        <w:rPr>
          <w:rFonts w:ascii="Times New Roman" w:eastAsia="Times New Roman" w:hAnsi="Times New Roman" w:cs="Times New Roman"/>
          <w:color w:val="000000"/>
          <w:sz w:val="28"/>
          <w:szCs w:val="20"/>
          <w:lang w:eastAsia="ru-RU"/>
        </w:rPr>
        <w:t xml:space="preserve">3.3.1. </w:t>
      </w:r>
      <w:r w:rsidRPr="00DA3C2D">
        <w:rPr>
          <w:rFonts w:ascii="Times New Roman" w:eastAsia="Times New Roman" w:hAnsi="Times New Roman" w:cs="Times New Roman"/>
          <w:sz w:val="28"/>
          <w:szCs w:val="28"/>
          <w:lang w:eastAsia="ru-RU"/>
        </w:rPr>
        <w:t>Затверджує Статут  Школи та зміни до нього, здійснює контроль за його дотриманням.</w:t>
      </w:r>
    </w:p>
    <w:p w:rsidR="00DA3C2D" w:rsidRPr="00DA3C2D" w:rsidP="00DA3C2D">
      <w:pPr>
        <w:tabs>
          <w:tab w:val="left" w:pos="0"/>
          <w:tab w:val="left" w:pos="993"/>
        </w:tabs>
        <w:spacing w:after="0" w:line="240" w:lineRule="auto"/>
        <w:ind w:firstLine="567"/>
        <w:jc w:val="both"/>
        <w:rPr>
          <w:rFonts w:ascii="Times New Roman" w:eastAsia="Times New Roman" w:hAnsi="Times New Roman" w:cs="Times New Roman"/>
          <w:sz w:val="28"/>
          <w:szCs w:val="28"/>
          <w:lang w:eastAsia="ru-RU"/>
        </w:rPr>
      </w:pPr>
      <w:r w:rsidRPr="00DA3C2D">
        <w:rPr>
          <w:rFonts w:ascii="Times New Roman" w:eastAsia="Times New Roman" w:hAnsi="Times New Roman" w:cs="Times New Roman"/>
          <w:sz w:val="28"/>
          <w:szCs w:val="28"/>
          <w:lang w:eastAsia="ru-RU"/>
        </w:rPr>
        <w:t>3.3.2. Забезпечує через Орган управління доступ громадян до початкової мистецької освіти шляхом відкриття, утримання, матеріально-технічного забезпечення та фінансування мистецької школи, відповідно до освітніх, культурних та духовних потреб.</w:t>
      </w:r>
    </w:p>
    <w:p w:rsidR="00DA3C2D" w:rsidRPr="00DA3C2D" w:rsidP="00DA3C2D">
      <w:pPr>
        <w:tabs>
          <w:tab w:val="left" w:pos="0"/>
          <w:tab w:val="left" w:pos="993"/>
        </w:tabs>
        <w:spacing w:after="0" w:line="240" w:lineRule="auto"/>
        <w:ind w:firstLine="567"/>
        <w:jc w:val="both"/>
        <w:rPr>
          <w:rFonts w:ascii="Times New Roman" w:eastAsia="Times New Roman" w:hAnsi="Times New Roman" w:cs="Times New Roman"/>
          <w:sz w:val="28"/>
          <w:szCs w:val="28"/>
          <w:lang w:eastAsia="ru-RU"/>
        </w:rPr>
      </w:pPr>
      <w:r w:rsidRPr="00DA3C2D">
        <w:rPr>
          <w:rFonts w:ascii="Times New Roman" w:eastAsia="Times New Roman" w:hAnsi="Times New Roman" w:cs="Times New Roman"/>
          <w:sz w:val="28"/>
          <w:szCs w:val="28"/>
          <w:lang w:eastAsia="ru-RU"/>
        </w:rPr>
        <w:t>3.3.3. Затверджує кошторис, здійснює контроль за фінансово-господарською діяльністю.</w:t>
      </w:r>
    </w:p>
    <w:p w:rsidR="00DA3C2D" w:rsidRPr="00DA3C2D" w:rsidP="00DA3C2D">
      <w:pPr>
        <w:tabs>
          <w:tab w:val="left" w:pos="0"/>
          <w:tab w:val="left" w:pos="993"/>
        </w:tabs>
        <w:spacing w:after="0" w:line="240" w:lineRule="auto"/>
        <w:ind w:firstLine="567"/>
        <w:jc w:val="both"/>
        <w:rPr>
          <w:rFonts w:ascii="Times New Roman" w:eastAsia="Times New Roman" w:hAnsi="Times New Roman" w:cs="Times New Roman"/>
          <w:sz w:val="28"/>
          <w:szCs w:val="28"/>
          <w:lang w:eastAsia="ru-RU"/>
        </w:rPr>
      </w:pPr>
      <w:r w:rsidRPr="00DA3C2D">
        <w:rPr>
          <w:rFonts w:ascii="Times New Roman" w:eastAsia="Times New Roman" w:hAnsi="Times New Roman" w:cs="Times New Roman"/>
          <w:sz w:val="28"/>
          <w:szCs w:val="28"/>
          <w:lang w:eastAsia="ru-RU"/>
        </w:rPr>
        <w:t>3.3.4. Компенсує витрати на навчання пільгових категорій громадян відповідно до абзацу третього частини другої статті 26 Закону України «Про позашкільну освіту».</w:t>
      </w:r>
    </w:p>
    <w:p w:rsidR="00DA3C2D" w:rsidRPr="00DA3C2D" w:rsidP="00DA3C2D">
      <w:pPr>
        <w:tabs>
          <w:tab w:val="left" w:pos="0"/>
          <w:tab w:val="left" w:pos="993"/>
        </w:tabs>
        <w:spacing w:after="0" w:line="240" w:lineRule="auto"/>
        <w:ind w:firstLine="567"/>
        <w:jc w:val="both"/>
        <w:rPr>
          <w:rFonts w:ascii="Times New Roman" w:eastAsia="Times New Roman" w:hAnsi="Times New Roman" w:cs="Times New Roman"/>
          <w:sz w:val="28"/>
          <w:szCs w:val="28"/>
          <w:lang w:eastAsia="ru-RU"/>
        </w:rPr>
      </w:pPr>
      <w:r w:rsidRPr="00DA3C2D">
        <w:rPr>
          <w:rFonts w:ascii="Times New Roman" w:eastAsia="Times New Roman" w:hAnsi="Times New Roman" w:cs="Times New Roman"/>
          <w:sz w:val="28"/>
          <w:szCs w:val="28"/>
          <w:lang w:eastAsia="ru-RU"/>
        </w:rPr>
        <w:t>3.3.5. Забезпечує соціальний захист здобувачів початкової мистецької освіти, педагогічних  працівників та інших працівників школи.</w:t>
      </w:r>
    </w:p>
    <w:p w:rsidR="00DA3C2D" w:rsidRPr="00DA3C2D" w:rsidP="00DA3C2D">
      <w:pPr>
        <w:tabs>
          <w:tab w:val="left" w:pos="0"/>
          <w:tab w:val="left" w:pos="993"/>
        </w:tabs>
        <w:spacing w:after="0" w:line="240" w:lineRule="auto"/>
        <w:ind w:firstLine="567"/>
        <w:jc w:val="both"/>
        <w:rPr>
          <w:rFonts w:ascii="Times New Roman" w:eastAsia="Times New Roman" w:hAnsi="Times New Roman" w:cs="Times New Roman"/>
          <w:sz w:val="28"/>
          <w:szCs w:val="28"/>
          <w:lang w:eastAsia="ru-RU"/>
        </w:rPr>
      </w:pPr>
      <w:r w:rsidRPr="00DA3C2D">
        <w:rPr>
          <w:rFonts w:ascii="Times New Roman" w:eastAsia="Times New Roman" w:hAnsi="Times New Roman" w:cs="Times New Roman"/>
          <w:sz w:val="28"/>
          <w:szCs w:val="28"/>
          <w:lang w:eastAsia="ru-RU"/>
        </w:rPr>
        <w:t>3.3.6. Забезпечує створення умов для інклюзивної мистецької освіти початкового рівня.</w:t>
      </w:r>
    </w:p>
    <w:p w:rsidR="00DA3C2D" w:rsidRPr="00DA3C2D" w:rsidP="00DA3C2D">
      <w:pPr>
        <w:tabs>
          <w:tab w:val="left" w:pos="0"/>
          <w:tab w:val="left" w:pos="993"/>
        </w:tabs>
        <w:spacing w:after="0" w:line="240" w:lineRule="auto"/>
        <w:ind w:firstLine="567"/>
        <w:jc w:val="both"/>
        <w:rPr>
          <w:rFonts w:ascii="Times New Roman" w:eastAsia="Times New Roman" w:hAnsi="Times New Roman" w:cs="Times New Roman"/>
          <w:sz w:val="28"/>
          <w:szCs w:val="28"/>
          <w:lang w:eastAsia="ru-RU"/>
        </w:rPr>
      </w:pPr>
      <w:r w:rsidRPr="00DA3C2D">
        <w:rPr>
          <w:rFonts w:ascii="Times New Roman" w:eastAsia="Times New Roman" w:hAnsi="Times New Roman" w:cs="Times New Roman"/>
          <w:sz w:val="28"/>
          <w:szCs w:val="28"/>
          <w:lang w:eastAsia="ru-RU"/>
        </w:rPr>
        <w:t>3.3.7. Приймає, у разі необхідності, рішення щодо створення піклувальної ради Школи.</w:t>
      </w:r>
    </w:p>
    <w:p w:rsidR="00DA3C2D" w:rsidRPr="00DA3C2D" w:rsidP="00DA3C2D">
      <w:pPr>
        <w:tabs>
          <w:tab w:val="left" w:pos="0"/>
          <w:tab w:val="left" w:pos="993"/>
        </w:tabs>
        <w:spacing w:after="0" w:line="240" w:lineRule="auto"/>
        <w:ind w:firstLine="567"/>
        <w:jc w:val="both"/>
        <w:rPr>
          <w:rFonts w:ascii="Times New Roman" w:eastAsia="Times New Roman" w:hAnsi="Times New Roman" w:cs="Times New Roman"/>
          <w:sz w:val="28"/>
          <w:szCs w:val="28"/>
          <w:lang w:eastAsia="ru-RU"/>
        </w:rPr>
      </w:pPr>
      <w:r w:rsidRPr="00DA3C2D">
        <w:rPr>
          <w:rFonts w:ascii="Times New Roman" w:eastAsia="Times New Roman" w:hAnsi="Times New Roman" w:cs="Times New Roman"/>
          <w:sz w:val="28"/>
          <w:szCs w:val="28"/>
          <w:lang w:eastAsia="ru-RU"/>
        </w:rPr>
        <w:t>3.4. Орган управління:</w:t>
      </w:r>
    </w:p>
    <w:p w:rsidR="00DA3C2D" w:rsidP="00DA3C2D">
      <w:pPr>
        <w:tabs>
          <w:tab w:val="left" w:pos="0"/>
          <w:tab w:val="left" w:pos="993"/>
        </w:tabs>
        <w:spacing w:after="0" w:line="240" w:lineRule="auto"/>
        <w:ind w:firstLine="567"/>
        <w:jc w:val="both"/>
        <w:rPr>
          <w:rFonts w:ascii="Times New Roman" w:eastAsia="Times New Roman" w:hAnsi="Times New Roman" w:cs="Times New Roman"/>
          <w:sz w:val="28"/>
          <w:szCs w:val="28"/>
          <w:lang w:eastAsia="ru-RU"/>
        </w:rPr>
      </w:pPr>
      <w:r w:rsidRPr="00DA3C2D">
        <w:rPr>
          <w:rFonts w:ascii="Times New Roman" w:eastAsia="Times New Roman" w:hAnsi="Times New Roman" w:cs="Times New Roman"/>
          <w:sz w:val="28"/>
          <w:szCs w:val="28"/>
          <w:lang w:eastAsia="ru-RU"/>
        </w:rPr>
        <w:t xml:space="preserve">3.4.1. </w:t>
      </w:r>
      <w:r w:rsidR="008A3F0C">
        <w:rPr>
          <w:rFonts w:ascii="Times New Roman" w:eastAsia="Times New Roman" w:hAnsi="Times New Roman" w:cs="Times New Roman"/>
          <w:sz w:val="28"/>
          <w:szCs w:val="28"/>
          <w:lang w:eastAsia="ru-RU"/>
        </w:rPr>
        <w:t>Організовує та проводить конкурс на зайняття посади директора Школи</w:t>
      </w:r>
      <w:r w:rsidRPr="00DA3C2D">
        <w:rPr>
          <w:rFonts w:ascii="Times New Roman" w:eastAsia="Times New Roman" w:hAnsi="Times New Roman" w:cs="Times New Roman"/>
          <w:sz w:val="28"/>
          <w:szCs w:val="28"/>
          <w:lang w:eastAsia="ru-RU"/>
        </w:rPr>
        <w:t>.</w:t>
      </w:r>
    </w:p>
    <w:p w:rsidR="008A3F0C" w:rsidP="00DA3C2D">
      <w:pPr>
        <w:tabs>
          <w:tab w:val="left" w:pos="0"/>
          <w:tab w:val="left" w:pos="993"/>
        </w:tabs>
        <w:spacing w:after="0" w:line="240" w:lineRule="auto"/>
        <w:ind w:firstLine="567"/>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3.4.2. Призначає на посаду за результатами конкурсу та звільняє з посади директора Школи.</w:t>
      </w:r>
    </w:p>
    <w:p w:rsidR="008A3F0C" w:rsidRPr="00DA3C2D" w:rsidP="00DA3C2D">
      <w:pPr>
        <w:tabs>
          <w:tab w:val="left" w:pos="0"/>
          <w:tab w:val="left" w:pos="993"/>
        </w:tabs>
        <w:spacing w:after="0" w:line="240" w:lineRule="auto"/>
        <w:ind w:firstLine="567"/>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3.4.3. Затверджує штатний розпис Школи.</w:t>
      </w:r>
    </w:p>
    <w:p w:rsidR="00DA3C2D" w:rsidRPr="00DA3C2D" w:rsidP="00DA3C2D">
      <w:pPr>
        <w:tabs>
          <w:tab w:val="left" w:pos="0"/>
          <w:tab w:val="left" w:pos="993"/>
        </w:tabs>
        <w:spacing w:after="0" w:line="240" w:lineRule="auto"/>
        <w:ind w:firstLine="567"/>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3.4.4</w:t>
      </w:r>
      <w:r w:rsidRPr="00DA3C2D">
        <w:rPr>
          <w:rFonts w:ascii="Times New Roman" w:eastAsia="Times New Roman" w:hAnsi="Times New Roman" w:cs="Times New Roman"/>
          <w:sz w:val="28"/>
          <w:szCs w:val="28"/>
          <w:lang w:eastAsia="ru-RU"/>
        </w:rPr>
        <w:t>. Забезпечує фінансування діяльності Школи, в частині забезпечення якісного і сучасного освітнього процесу та послуг з початкової мистецької освіти, які надаються закладом, в межах затверджених освітніх програм.</w:t>
      </w:r>
    </w:p>
    <w:p w:rsidR="00DA3C2D" w:rsidRPr="00DA3C2D" w:rsidP="00DA3C2D">
      <w:pPr>
        <w:tabs>
          <w:tab w:val="left" w:pos="0"/>
          <w:tab w:val="left" w:pos="993"/>
        </w:tabs>
        <w:spacing w:after="0" w:line="240" w:lineRule="auto"/>
        <w:ind w:firstLine="567"/>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3.4.5</w:t>
      </w:r>
      <w:r w:rsidRPr="00DA3C2D">
        <w:rPr>
          <w:rFonts w:ascii="Times New Roman" w:eastAsia="Times New Roman" w:hAnsi="Times New Roman" w:cs="Times New Roman"/>
          <w:sz w:val="28"/>
          <w:szCs w:val="28"/>
          <w:lang w:eastAsia="ru-RU"/>
        </w:rPr>
        <w:t>. Забезпечує розвиток матеріально-технічної бази Школи.</w:t>
      </w:r>
    </w:p>
    <w:p w:rsidR="00DA3C2D" w:rsidRPr="00DA3C2D" w:rsidP="00DA3C2D">
      <w:pPr>
        <w:tabs>
          <w:tab w:val="left" w:pos="0"/>
          <w:tab w:val="left" w:pos="993"/>
        </w:tabs>
        <w:spacing w:after="0" w:line="240" w:lineRule="auto"/>
        <w:ind w:firstLine="567"/>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3.4.6</w:t>
      </w:r>
      <w:r w:rsidRPr="00DA3C2D">
        <w:rPr>
          <w:rFonts w:ascii="Times New Roman" w:eastAsia="Times New Roman" w:hAnsi="Times New Roman" w:cs="Times New Roman"/>
          <w:sz w:val="28"/>
          <w:szCs w:val="28"/>
          <w:lang w:eastAsia="ru-RU"/>
        </w:rPr>
        <w:t>. Забезпечує фінансування підвищення кваліфікації педагогічних працівників Школи  у межах, визначених законодавством.</w:t>
      </w:r>
    </w:p>
    <w:p w:rsidR="00DA3C2D" w:rsidRPr="00DA3C2D" w:rsidP="00DA3C2D">
      <w:pPr>
        <w:tabs>
          <w:tab w:val="left" w:pos="0"/>
          <w:tab w:val="left" w:pos="993"/>
        </w:tabs>
        <w:spacing w:after="0" w:line="240" w:lineRule="auto"/>
        <w:ind w:firstLine="567"/>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3.4.7</w:t>
      </w:r>
      <w:r w:rsidRPr="00DA3C2D">
        <w:rPr>
          <w:rFonts w:ascii="Times New Roman" w:eastAsia="Times New Roman" w:hAnsi="Times New Roman" w:cs="Times New Roman"/>
          <w:sz w:val="28"/>
          <w:szCs w:val="28"/>
          <w:lang w:eastAsia="ru-RU"/>
        </w:rPr>
        <w:t>. Реалізує інші права, передбачені чинним законодавством та Статутом.</w:t>
      </w:r>
    </w:p>
    <w:p w:rsidR="00DA3C2D" w:rsidRPr="00DA3C2D" w:rsidP="00DA3C2D">
      <w:pPr>
        <w:tabs>
          <w:tab w:val="left" w:pos="0"/>
          <w:tab w:val="left" w:pos="993"/>
        </w:tabs>
        <w:spacing w:after="0" w:line="240" w:lineRule="auto"/>
        <w:ind w:firstLine="567"/>
        <w:jc w:val="both"/>
        <w:rPr>
          <w:rFonts w:ascii="Times New Roman" w:eastAsia="Times New Roman" w:hAnsi="Times New Roman" w:cs="Times New Roman"/>
          <w:sz w:val="28"/>
          <w:szCs w:val="28"/>
          <w:lang w:eastAsia="ru-RU"/>
        </w:rPr>
      </w:pPr>
      <w:r w:rsidRPr="00DA3C2D">
        <w:rPr>
          <w:rFonts w:ascii="Times New Roman" w:eastAsia="Times New Roman" w:hAnsi="Times New Roman" w:cs="Times New Roman"/>
          <w:sz w:val="28"/>
          <w:szCs w:val="28"/>
          <w:lang w:eastAsia="ru-RU"/>
        </w:rPr>
        <w:t>3.5. Безпосереднє управління Школою здійснює її керівник - директор.</w:t>
      </w:r>
    </w:p>
    <w:p w:rsidR="00DA3C2D" w:rsidRPr="00DA3C2D" w:rsidP="00DA3C2D">
      <w:pPr>
        <w:tabs>
          <w:tab w:val="left" w:pos="0"/>
          <w:tab w:val="left" w:pos="993"/>
        </w:tabs>
        <w:spacing w:after="0" w:line="240" w:lineRule="auto"/>
        <w:ind w:firstLine="567"/>
        <w:jc w:val="both"/>
        <w:rPr>
          <w:rFonts w:ascii="Times New Roman" w:eastAsia="Times New Roman" w:hAnsi="Times New Roman" w:cs="Times New Roman"/>
          <w:sz w:val="28"/>
          <w:szCs w:val="28"/>
          <w:lang w:eastAsia="ru-RU"/>
        </w:rPr>
      </w:pPr>
      <w:r w:rsidRPr="00DA3C2D">
        <w:rPr>
          <w:rFonts w:ascii="Times New Roman" w:eastAsia="Times New Roman" w:hAnsi="Times New Roman" w:cs="Times New Roman"/>
          <w:sz w:val="28"/>
          <w:szCs w:val="28"/>
          <w:lang w:eastAsia="ru-RU"/>
        </w:rPr>
        <w:t>3.5.1. Директор забезпечує освітню, фінансово-господарську та іншу діяльність Школи.</w:t>
      </w:r>
    </w:p>
    <w:p w:rsidR="00DA3C2D" w:rsidRPr="00DA3C2D" w:rsidP="00DA3C2D">
      <w:pPr>
        <w:shd w:val="clear" w:color="auto" w:fill="FFFFFF"/>
        <w:tabs>
          <w:tab w:val="left" w:pos="0"/>
        </w:tabs>
        <w:spacing w:after="0" w:line="360" w:lineRule="atLeast"/>
        <w:ind w:firstLine="567"/>
        <w:jc w:val="both"/>
        <w:rPr>
          <w:rFonts w:ascii="Times New Roman" w:eastAsia="Times New Roman" w:hAnsi="Times New Roman" w:cs="Times New Roman"/>
          <w:sz w:val="28"/>
          <w:szCs w:val="28"/>
          <w:lang w:eastAsia="ru-RU"/>
        </w:rPr>
      </w:pPr>
      <w:r w:rsidRPr="00DA3C2D">
        <w:rPr>
          <w:rFonts w:ascii="Times New Roman" w:eastAsia="Times New Roman" w:hAnsi="Times New Roman" w:cs="Times New Roman"/>
          <w:sz w:val="28"/>
          <w:szCs w:val="28"/>
          <w:lang w:eastAsia="ru-RU"/>
        </w:rPr>
        <w:t>3.5.2 Директор представляє Школу у відносинах з державними органами, органами місцевого самоврядування, юридичними та фізичними особами і діє без доручень у межах повноважень, передбачених законодавством України та цим Статутом.</w:t>
      </w:r>
    </w:p>
    <w:p w:rsidR="00DA3C2D" w:rsidRPr="00DA3C2D" w:rsidP="00DA3C2D">
      <w:pPr>
        <w:shd w:val="clear" w:color="auto" w:fill="FFFFFF"/>
        <w:tabs>
          <w:tab w:val="left" w:pos="0"/>
        </w:tabs>
        <w:spacing w:after="0" w:line="360" w:lineRule="atLeast"/>
        <w:ind w:firstLine="567"/>
        <w:jc w:val="both"/>
        <w:rPr>
          <w:rFonts w:ascii="Times New Roman" w:eastAsia="Times New Roman" w:hAnsi="Times New Roman" w:cs="Times New Roman"/>
          <w:sz w:val="28"/>
          <w:szCs w:val="28"/>
          <w:lang w:eastAsia="ru-RU"/>
        </w:rPr>
      </w:pPr>
      <w:r w:rsidRPr="00DA3C2D">
        <w:rPr>
          <w:rFonts w:ascii="Times New Roman" w:eastAsia="Times New Roman" w:hAnsi="Times New Roman" w:cs="Times New Roman"/>
          <w:sz w:val="28"/>
          <w:szCs w:val="28"/>
          <w:lang w:eastAsia="ru-RU"/>
        </w:rPr>
        <w:t xml:space="preserve">3.5.3. Директор Школи призначається </w:t>
      </w:r>
      <w:r w:rsidR="008A3F0C">
        <w:rPr>
          <w:rFonts w:ascii="Times New Roman" w:eastAsia="Times New Roman" w:hAnsi="Times New Roman" w:cs="Times New Roman"/>
          <w:sz w:val="28"/>
          <w:szCs w:val="28"/>
          <w:lang w:eastAsia="ru-RU"/>
        </w:rPr>
        <w:t>Органом управління</w:t>
      </w:r>
      <w:r w:rsidRPr="00DA3C2D">
        <w:rPr>
          <w:rFonts w:ascii="Times New Roman" w:eastAsia="Times New Roman" w:hAnsi="Times New Roman" w:cs="Times New Roman"/>
          <w:sz w:val="28"/>
          <w:szCs w:val="28"/>
          <w:lang w:eastAsia="ru-RU"/>
        </w:rPr>
        <w:t xml:space="preserve"> відповідно Закону України</w:t>
      </w:r>
      <w:r w:rsidR="008A3F0C">
        <w:rPr>
          <w:rFonts w:ascii="Times New Roman" w:eastAsia="Times New Roman" w:hAnsi="Times New Roman" w:cs="Times New Roman"/>
          <w:sz w:val="28"/>
          <w:szCs w:val="28"/>
          <w:lang w:eastAsia="ru-RU"/>
        </w:rPr>
        <w:t xml:space="preserve"> «Про освіту» та Статуту за результатами конкурсу. Директора школи - вільно володіє державною мовою, має</w:t>
      </w:r>
      <w:r w:rsidRPr="00DA3C2D">
        <w:rPr>
          <w:rFonts w:ascii="Times New Roman" w:eastAsia="Times New Roman" w:hAnsi="Times New Roman" w:cs="Times New Roman"/>
          <w:sz w:val="28"/>
          <w:szCs w:val="28"/>
          <w:lang w:eastAsia="ru-RU"/>
        </w:rPr>
        <w:t xml:space="preserve"> вищу освіту та стаж педагогічної роботи не менше трьох років, а також організаторські здібності, фізичний і психічний стан яких не перешкоджає виконанню посадових обов’язків. Додаткові кваліфікаційні вимоги до директора та порядок його обрання (призначення) визначаються Законом України «Про позашкільну освіту».</w:t>
      </w:r>
    </w:p>
    <w:p w:rsidR="00DA3C2D" w:rsidRPr="00DA3C2D" w:rsidP="00DA3C2D">
      <w:pPr>
        <w:shd w:val="clear" w:color="auto" w:fill="FFFFFF"/>
        <w:tabs>
          <w:tab w:val="left" w:pos="0"/>
        </w:tabs>
        <w:spacing w:after="0" w:line="360" w:lineRule="atLeast"/>
        <w:ind w:firstLine="567"/>
        <w:jc w:val="both"/>
        <w:rPr>
          <w:rFonts w:ascii="Times New Roman" w:eastAsia="Times New Roman" w:hAnsi="Times New Roman" w:cs="Times New Roman"/>
          <w:sz w:val="28"/>
          <w:szCs w:val="28"/>
          <w:lang w:eastAsia="ru-RU"/>
        </w:rPr>
      </w:pPr>
      <w:r w:rsidRPr="00DA3C2D">
        <w:rPr>
          <w:rFonts w:ascii="Times New Roman" w:eastAsia="Times New Roman" w:hAnsi="Times New Roman" w:cs="Times New Roman"/>
          <w:sz w:val="28"/>
          <w:szCs w:val="28"/>
          <w:lang w:eastAsia="ru-RU"/>
        </w:rPr>
        <w:t>3.6. Директор у межах наданих йому повноважень:</w:t>
      </w:r>
    </w:p>
    <w:p w:rsidR="00DA3C2D" w:rsidRPr="00DA3C2D" w:rsidP="00DA3C2D">
      <w:pPr>
        <w:shd w:val="clear" w:color="auto" w:fill="FFFFFF"/>
        <w:tabs>
          <w:tab w:val="left" w:pos="0"/>
        </w:tabs>
        <w:spacing w:after="0" w:line="360" w:lineRule="atLeast"/>
        <w:ind w:firstLine="567"/>
        <w:jc w:val="both"/>
        <w:rPr>
          <w:rFonts w:ascii="Times New Roman" w:eastAsia="Times New Roman" w:hAnsi="Times New Roman" w:cs="Times New Roman"/>
          <w:sz w:val="28"/>
          <w:szCs w:val="28"/>
          <w:lang w:eastAsia="ru-RU"/>
        </w:rPr>
      </w:pPr>
      <w:r w:rsidRPr="00DA3C2D">
        <w:rPr>
          <w:rFonts w:ascii="Times New Roman" w:eastAsia="Times New Roman" w:hAnsi="Times New Roman" w:cs="Times New Roman"/>
          <w:sz w:val="28"/>
          <w:szCs w:val="28"/>
          <w:lang w:eastAsia="ru-RU"/>
        </w:rPr>
        <w:t>3.6.1. Організовує діяльність  Школи.</w:t>
      </w:r>
    </w:p>
    <w:p w:rsidR="00DA3C2D" w:rsidRPr="00DA3C2D" w:rsidP="00DA3C2D">
      <w:pPr>
        <w:shd w:val="clear" w:color="auto" w:fill="FFFFFF"/>
        <w:tabs>
          <w:tab w:val="left" w:pos="0"/>
        </w:tabs>
        <w:spacing w:after="0" w:line="360" w:lineRule="atLeast"/>
        <w:ind w:firstLine="567"/>
        <w:jc w:val="both"/>
        <w:rPr>
          <w:rFonts w:ascii="Times New Roman" w:eastAsia="Times New Roman" w:hAnsi="Times New Roman" w:cs="Times New Roman"/>
          <w:sz w:val="28"/>
          <w:szCs w:val="28"/>
          <w:lang w:eastAsia="ru-RU"/>
        </w:rPr>
      </w:pPr>
      <w:r w:rsidRPr="00DA3C2D">
        <w:rPr>
          <w:rFonts w:ascii="Times New Roman" w:eastAsia="Times New Roman" w:hAnsi="Times New Roman" w:cs="Times New Roman"/>
          <w:sz w:val="28"/>
          <w:szCs w:val="28"/>
          <w:lang w:eastAsia="ru-RU"/>
        </w:rPr>
        <w:t>3.6.2. Вирішує питання фінансово-господарської діяльності.</w:t>
      </w:r>
    </w:p>
    <w:p w:rsidR="00DA3C2D" w:rsidRPr="00DA3C2D" w:rsidP="00DA3C2D">
      <w:pPr>
        <w:shd w:val="clear" w:color="auto" w:fill="FFFFFF"/>
        <w:tabs>
          <w:tab w:val="left" w:pos="0"/>
        </w:tabs>
        <w:spacing w:after="0" w:line="360" w:lineRule="atLeast"/>
        <w:ind w:firstLine="567"/>
        <w:jc w:val="both"/>
        <w:rPr>
          <w:rFonts w:ascii="Times New Roman" w:eastAsia="Times New Roman" w:hAnsi="Times New Roman" w:cs="Times New Roman"/>
          <w:sz w:val="28"/>
          <w:szCs w:val="28"/>
          <w:lang w:eastAsia="ru-RU"/>
        </w:rPr>
      </w:pPr>
      <w:r w:rsidRPr="00DA3C2D">
        <w:rPr>
          <w:rFonts w:ascii="Times New Roman" w:eastAsia="Times New Roman" w:hAnsi="Times New Roman" w:cs="Times New Roman"/>
          <w:sz w:val="28"/>
          <w:szCs w:val="28"/>
          <w:lang w:eastAsia="ru-RU"/>
        </w:rPr>
        <w:t>3.6.3. Забезпечує організацію освітнього процесу та здійснення контролю за виконанням освітніх програм.</w:t>
      </w:r>
    </w:p>
    <w:p w:rsidR="00DA3C2D" w:rsidRPr="00DA3C2D" w:rsidP="00DA3C2D">
      <w:pPr>
        <w:shd w:val="clear" w:color="auto" w:fill="FFFFFF"/>
        <w:tabs>
          <w:tab w:val="left" w:pos="0"/>
        </w:tabs>
        <w:spacing w:after="0" w:line="360" w:lineRule="atLeast"/>
        <w:ind w:firstLine="567"/>
        <w:jc w:val="both"/>
        <w:rPr>
          <w:rFonts w:ascii="Times New Roman" w:eastAsia="Times New Roman" w:hAnsi="Times New Roman" w:cs="Times New Roman"/>
          <w:sz w:val="28"/>
          <w:szCs w:val="28"/>
          <w:lang w:eastAsia="ru-RU"/>
        </w:rPr>
      </w:pPr>
      <w:r w:rsidRPr="00DA3C2D">
        <w:rPr>
          <w:rFonts w:ascii="Times New Roman" w:eastAsia="Times New Roman" w:hAnsi="Times New Roman" w:cs="Times New Roman"/>
          <w:sz w:val="28"/>
          <w:szCs w:val="28"/>
          <w:lang w:eastAsia="ru-RU"/>
        </w:rPr>
        <w:t>3.6.4. Укладає договори про надання освітніх та додаткових освітніх послуг із батьками або їх законними представниками.</w:t>
      </w:r>
    </w:p>
    <w:p w:rsidR="00DA3C2D" w:rsidRPr="00DA3C2D" w:rsidP="00DA3C2D">
      <w:pPr>
        <w:shd w:val="clear" w:color="auto" w:fill="FFFFFF"/>
        <w:tabs>
          <w:tab w:val="left" w:pos="0"/>
        </w:tabs>
        <w:spacing w:after="0" w:line="360" w:lineRule="atLeast"/>
        <w:ind w:firstLine="567"/>
        <w:jc w:val="both"/>
        <w:rPr>
          <w:rFonts w:ascii="Times New Roman" w:eastAsia="Times New Roman" w:hAnsi="Times New Roman" w:cs="Times New Roman"/>
          <w:sz w:val="28"/>
          <w:szCs w:val="28"/>
          <w:lang w:eastAsia="ru-RU"/>
        </w:rPr>
      </w:pPr>
      <w:r w:rsidRPr="00DA3C2D">
        <w:rPr>
          <w:rFonts w:ascii="Times New Roman" w:eastAsia="Times New Roman" w:hAnsi="Times New Roman" w:cs="Times New Roman"/>
          <w:sz w:val="28"/>
          <w:szCs w:val="28"/>
          <w:lang w:eastAsia="ru-RU"/>
        </w:rPr>
        <w:t>3.6.5. Здійснює кадрову політику, призначає на посади та звільняє з посад заступника директора, педагогічних та інших працівників, визначає їх функціональні обов’язки, затверджує посадові інструкції працівників Школи.</w:t>
      </w:r>
    </w:p>
    <w:p w:rsidR="00DA3C2D" w:rsidRPr="00DA3C2D" w:rsidP="00DA3C2D">
      <w:pPr>
        <w:shd w:val="clear" w:color="auto" w:fill="FFFFFF"/>
        <w:tabs>
          <w:tab w:val="left" w:pos="0"/>
        </w:tabs>
        <w:spacing w:after="0" w:line="360" w:lineRule="atLeast"/>
        <w:ind w:firstLine="567"/>
        <w:jc w:val="both"/>
        <w:rPr>
          <w:rFonts w:ascii="Times New Roman" w:eastAsia="Times New Roman" w:hAnsi="Times New Roman" w:cs="Times New Roman"/>
          <w:sz w:val="28"/>
          <w:szCs w:val="28"/>
          <w:lang w:eastAsia="ru-RU"/>
        </w:rPr>
      </w:pPr>
      <w:r w:rsidRPr="00DA3C2D">
        <w:rPr>
          <w:rFonts w:ascii="Times New Roman" w:eastAsia="Times New Roman" w:hAnsi="Times New Roman" w:cs="Times New Roman"/>
          <w:sz w:val="28"/>
          <w:szCs w:val="28"/>
          <w:lang w:eastAsia="ru-RU"/>
        </w:rPr>
        <w:t>3.6.6. Затверджує план прийому учнів на відповідний навчальний рік.</w:t>
      </w:r>
    </w:p>
    <w:p w:rsidR="00DA3C2D" w:rsidRPr="00DA3C2D" w:rsidP="00DA3C2D">
      <w:pPr>
        <w:shd w:val="clear" w:color="auto" w:fill="FFFFFF"/>
        <w:tabs>
          <w:tab w:val="left" w:pos="0"/>
        </w:tabs>
        <w:spacing w:after="0" w:line="360" w:lineRule="atLeast"/>
        <w:ind w:firstLine="567"/>
        <w:jc w:val="both"/>
        <w:rPr>
          <w:rFonts w:ascii="Times New Roman" w:eastAsia="Times New Roman" w:hAnsi="Times New Roman" w:cs="Times New Roman"/>
          <w:sz w:val="28"/>
          <w:szCs w:val="28"/>
          <w:lang w:eastAsia="ru-RU"/>
        </w:rPr>
      </w:pPr>
      <w:r w:rsidRPr="00DA3C2D">
        <w:rPr>
          <w:rFonts w:ascii="Times New Roman" w:eastAsia="Times New Roman" w:hAnsi="Times New Roman" w:cs="Times New Roman"/>
          <w:sz w:val="28"/>
          <w:szCs w:val="28"/>
          <w:lang w:eastAsia="ru-RU"/>
        </w:rPr>
        <w:t>3.6.7. Видає у межах своєї компетенції накази та розпорядження і контролює їх виконання.</w:t>
      </w:r>
    </w:p>
    <w:p w:rsidR="00DA3C2D" w:rsidRPr="00DA3C2D" w:rsidP="00DA3C2D">
      <w:pPr>
        <w:shd w:val="clear" w:color="auto" w:fill="FFFFFF"/>
        <w:tabs>
          <w:tab w:val="left" w:pos="0"/>
        </w:tabs>
        <w:spacing w:after="0" w:line="360" w:lineRule="atLeast"/>
        <w:ind w:firstLine="567"/>
        <w:jc w:val="both"/>
        <w:rPr>
          <w:rFonts w:ascii="Times New Roman" w:eastAsia="Times New Roman" w:hAnsi="Times New Roman" w:cs="Times New Roman"/>
          <w:sz w:val="28"/>
          <w:szCs w:val="28"/>
          <w:lang w:eastAsia="ru-RU"/>
        </w:rPr>
      </w:pPr>
      <w:r w:rsidRPr="00DA3C2D">
        <w:rPr>
          <w:rFonts w:ascii="Times New Roman" w:eastAsia="Times New Roman" w:hAnsi="Times New Roman" w:cs="Times New Roman"/>
          <w:sz w:val="28"/>
          <w:szCs w:val="28"/>
          <w:lang w:eastAsia="ru-RU"/>
        </w:rPr>
        <w:t>3.6.8. Сприяє та створює умови для діяльності органів самоврядування.</w:t>
      </w:r>
    </w:p>
    <w:p w:rsidR="00DA3C2D" w:rsidRPr="00DA3C2D" w:rsidP="00DA3C2D">
      <w:pPr>
        <w:shd w:val="clear" w:color="auto" w:fill="FFFFFF"/>
        <w:tabs>
          <w:tab w:val="left" w:pos="0"/>
        </w:tabs>
        <w:spacing w:after="0" w:line="360" w:lineRule="atLeast"/>
        <w:ind w:firstLine="567"/>
        <w:jc w:val="both"/>
        <w:rPr>
          <w:rFonts w:ascii="Times New Roman" w:eastAsia="Times New Roman" w:hAnsi="Times New Roman" w:cs="Times New Roman"/>
          <w:sz w:val="28"/>
          <w:szCs w:val="28"/>
          <w:lang w:eastAsia="ru-RU"/>
        </w:rPr>
      </w:pPr>
      <w:r w:rsidRPr="00DA3C2D">
        <w:rPr>
          <w:rFonts w:ascii="Times New Roman" w:eastAsia="Times New Roman" w:hAnsi="Times New Roman" w:cs="Times New Roman"/>
          <w:sz w:val="28"/>
          <w:szCs w:val="28"/>
          <w:lang w:eastAsia="ru-RU"/>
        </w:rPr>
        <w:t>3.6.9. Вводить в дію та забезпечує реалізацію рішень педагогічної ради;</w:t>
      </w:r>
    </w:p>
    <w:p w:rsidR="00DA3C2D" w:rsidRPr="00DA3C2D" w:rsidP="00DA3C2D">
      <w:pPr>
        <w:shd w:val="clear" w:color="auto" w:fill="FFFFFF"/>
        <w:tabs>
          <w:tab w:val="left" w:pos="0"/>
        </w:tabs>
        <w:spacing w:after="0" w:line="360" w:lineRule="atLeast"/>
        <w:ind w:firstLine="567"/>
        <w:jc w:val="both"/>
        <w:rPr>
          <w:rFonts w:ascii="Times New Roman" w:eastAsia="Times New Roman" w:hAnsi="Times New Roman" w:cs="Times New Roman"/>
          <w:sz w:val="28"/>
          <w:szCs w:val="28"/>
          <w:lang w:eastAsia="ru-RU"/>
        </w:rPr>
      </w:pPr>
      <w:r w:rsidRPr="00DA3C2D">
        <w:rPr>
          <w:rFonts w:ascii="Times New Roman" w:eastAsia="Times New Roman" w:hAnsi="Times New Roman" w:cs="Times New Roman"/>
          <w:sz w:val="28"/>
          <w:szCs w:val="28"/>
          <w:lang w:eastAsia="ru-RU"/>
        </w:rPr>
        <w:t>3.6.10. Встановлює надбавки, доплати, премії, матеріальну допомогу працівникам відповідно до законодавства.</w:t>
      </w:r>
    </w:p>
    <w:p w:rsidR="00DA3C2D" w:rsidRPr="00DA3C2D" w:rsidP="00DA3C2D">
      <w:pPr>
        <w:shd w:val="clear" w:color="auto" w:fill="FFFFFF"/>
        <w:tabs>
          <w:tab w:val="left" w:pos="0"/>
        </w:tabs>
        <w:spacing w:after="0" w:line="360" w:lineRule="atLeast"/>
        <w:ind w:firstLine="567"/>
        <w:jc w:val="both"/>
        <w:rPr>
          <w:rFonts w:ascii="Times New Roman" w:eastAsia="Times New Roman" w:hAnsi="Times New Roman" w:cs="Times New Roman"/>
          <w:sz w:val="28"/>
          <w:szCs w:val="28"/>
          <w:lang w:eastAsia="ru-RU"/>
        </w:rPr>
      </w:pPr>
      <w:r w:rsidRPr="00DA3C2D">
        <w:rPr>
          <w:rFonts w:ascii="Times New Roman" w:eastAsia="Times New Roman" w:hAnsi="Times New Roman" w:cs="Times New Roman"/>
          <w:sz w:val="28"/>
          <w:szCs w:val="28"/>
          <w:lang w:eastAsia="ru-RU"/>
        </w:rPr>
        <w:t>3.6.11. Сприяє створенню безпечних умов навчання та праці учасників освітнього процесу.</w:t>
      </w:r>
    </w:p>
    <w:p w:rsidR="00DA3C2D" w:rsidRPr="00DA3C2D" w:rsidP="00DA3C2D">
      <w:pPr>
        <w:shd w:val="clear" w:color="auto" w:fill="FFFFFF"/>
        <w:tabs>
          <w:tab w:val="left" w:pos="0"/>
        </w:tabs>
        <w:spacing w:after="0" w:line="360" w:lineRule="atLeast"/>
        <w:ind w:firstLine="567"/>
        <w:jc w:val="both"/>
        <w:rPr>
          <w:rFonts w:ascii="Times New Roman" w:eastAsia="Times New Roman" w:hAnsi="Times New Roman" w:cs="Times New Roman"/>
          <w:sz w:val="28"/>
          <w:szCs w:val="28"/>
          <w:lang w:eastAsia="ru-RU"/>
        </w:rPr>
      </w:pPr>
      <w:r w:rsidRPr="00DA3C2D">
        <w:rPr>
          <w:rFonts w:ascii="Times New Roman" w:eastAsia="Times New Roman" w:hAnsi="Times New Roman" w:cs="Times New Roman"/>
          <w:sz w:val="28"/>
          <w:szCs w:val="28"/>
          <w:lang w:eastAsia="ru-RU"/>
        </w:rPr>
        <w:t>3.6.12. Затверджує стратегію (перспективний план) розвитку Школи та освітні програми, розроблені педагогічною радою.</w:t>
      </w:r>
    </w:p>
    <w:p w:rsidR="00DA3C2D" w:rsidRPr="00DA3C2D" w:rsidP="00DA3C2D">
      <w:pPr>
        <w:shd w:val="clear" w:color="auto" w:fill="FFFFFF"/>
        <w:tabs>
          <w:tab w:val="left" w:pos="0"/>
        </w:tabs>
        <w:spacing w:after="0" w:line="360" w:lineRule="atLeast"/>
        <w:ind w:firstLine="567"/>
        <w:jc w:val="both"/>
        <w:rPr>
          <w:rFonts w:ascii="Times New Roman" w:eastAsia="Times New Roman" w:hAnsi="Times New Roman" w:cs="Times New Roman"/>
          <w:sz w:val="28"/>
          <w:szCs w:val="28"/>
          <w:lang w:eastAsia="ru-RU"/>
        </w:rPr>
      </w:pPr>
      <w:r w:rsidRPr="00DA3C2D">
        <w:rPr>
          <w:rFonts w:ascii="Times New Roman" w:eastAsia="Times New Roman" w:hAnsi="Times New Roman" w:cs="Times New Roman"/>
          <w:sz w:val="28"/>
          <w:szCs w:val="28"/>
          <w:lang w:eastAsia="ru-RU"/>
        </w:rPr>
        <w:t>3.6.13. Здійснює інші повноваження, передбачені Законом та Статутом.</w:t>
      </w:r>
    </w:p>
    <w:p w:rsidR="00DA3C2D" w:rsidRPr="00DA3C2D" w:rsidP="00DA3C2D">
      <w:pPr>
        <w:tabs>
          <w:tab w:val="left" w:pos="0"/>
          <w:tab w:val="left" w:pos="993"/>
        </w:tabs>
        <w:spacing w:after="0" w:line="240" w:lineRule="auto"/>
        <w:ind w:firstLine="567"/>
        <w:jc w:val="both"/>
        <w:rPr>
          <w:rFonts w:ascii="Times New Roman" w:eastAsia="Times New Roman" w:hAnsi="Times New Roman" w:cs="Times New Roman"/>
          <w:sz w:val="28"/>
          <w:szCs w:val="28"/>
          <w:lang w:eastAsia="ru-RU"/>
        </w:rPr>
      </w:pPr>
      <w:r w:rsidRPr="00DA3C2D">
        <w:rPr>
          <w:rFonts w:ascii="Times New Roman" w:eastAsia="Times New Roman" w:hAnsi="Times New Roman" w:cs="Times New Roman"/>
          <w:sz w:val="28"/>
          <w:szCs w:val="28"/>
          <w:lang w:eastAsia="ru-RU"/>
        </w:rPr>
        <w:t>3.7.  Педагогічна рада:</w:t>
      </w:r>
    </w:p>
    <w:p w:rsidR="00DA3C2D" w:rsidRPr="00DA3C2D" w:rsidP="00DA3C2D">
      <w:pPr>
        <w:tabs>
          <w:tab w:val="left" w:pos="0"/>
          <w:tab w:val="left" w:pos="993"/>
        </w:tabs>
        <w:spacing w:after="0" w:line="240" w:lineRule="auto"/>
        <w:ind w:firstLine="567"/>
        <w:jc w:val="both"/>
        <w:rPr>
          <w:rFonts w:ascii="Times New Roman" w:eastAsia="Times New Roman" w:hAnsi="Times New Roman" w:cs="Times New Roman"/>
          <w:sz w:val="28"/>
          <w:szCs w:val="28"/>
          <w:lang w:eastAsia="ru-RU"/>
        </w:rPr>
      </w:pPr>
      <w:r w:rsidRPr="00DA3C2D">
        <w:rPr>
          <w:rFonts w:ascii="Times New Roman" w:eastAsia="Times New Roman" w:hAnsi="Times New Roman" w:cs="Times New Roman"/>
          <w:sz w:val="28"/>
          <w:szCs w:val="28"/>
          <w:lang w:eastAsia="ru-RU"/>
        </w:rPr>
        <w:t>3.7.1. Планує роботу Школи.</w:t>
      </w:r>
    </w:p>
    <w:p w:rsidR="00DA3C2D" w:rsidRPr="00DA3C2D" w:rsidP="00DA3C2D">
      <w:pPr>
        <w:tabs>
          <w:tab w:val="left" w:pos="0"/>
          <w:tab w:val="left" w:pos="993"/>
        </w:tabs>
        <w:spacing w:after="0" w:line="240" w:lineRule="auto"/>
        <w:ind w:firstLine="567"/>
        <w:jc w:val="both"/>
        <w:rPr>
          <w:rFonts w:ascii="Times New Roman" w:eastAsia="Times New Roman" w:hAnsi="Times New Roman" w:cs="Times New Roman"/>
          <w:sz w:val="28"/>
          <w:szCs w:val="28"/>
          <w:lang w:eastAsia="ru-RU"/>
        </w:rPr>
      </w:pPr>
      <w:r w:rsidRPr="00DA3C2D">
        <w:rPr>
          <w:rFonts w:ascii="Times New Roman" w:eastAsia="Times New Roman" w:hAnsi="Times New Roman" w:cs="Times New Roman"/>
          <w:sz w:val="28"/>
          <w:szCs w:val="28"/>
          <w:lang w:eastAsia="ru-RU"/>
        </w:rPr>
        <w:t>3.7.2. Розробляє стратегію (перспективний план) розвитку.</w:t>
      </w:r>
    </w:p>
    <w:p w:rsidR="00DA3C2D" w:rsidRPr="00DA3C2D" w:rsidP="00DA3C2D">
      <w:pPr>
        <w:tabs>
          <w:tab w:val="left" w:pos="0"/>
          <w:tab w:val="left" w:pos="993"/>
        </w:tabs>
        <w:spacing w:after="0" w:line="240" w:lineRule="auto"/>
        <w:ind w:firstLine="567"/>
        <w:jc w:val="both"/>
        <w:rPr>
          <w:rFonts w:ascii="Times New Roman" w:eastAsia="Times New Roman" w:hAnsi="Times New Roman" w:cs="Times New Roman"/>
          <w:sz w:val="28"/>
          <w:szCs w:val="28"/>
          <w:lang w:eastAsia="ru-RU"/>
        </w:rPr>
      </w:pPr>
      <w:r w:rsidRPr="00DA3C2D">
        <w:rPr>
          <w:rFonts w:ascii="Times New Roman" w:eastAsia="Times New Roman" w:hAnsi="Times New Roman" w:cs="Times New Roman"/>
          <w:sz w:val="28"/>
          <w:szCs w:val="28"/>
          <w:lang w:eastAsia="ru-RU"/>
        </w:rPr>
        <w:t>3.7.3. Схвалює освітні програми та оцінює результативність їх виконання.</w:t>
      </w:r>
    </w:p>
    <w:p w:rsidR="00DA3C2D" w:rsidRPr="00DA3C2D" w:rsidP="00DA3C2D">
      <w:pPr>
        <w:tabs>
          <w:tab w:val="left" w:pos="0"/>
          <w:tab w:val="left" w:pos="993"/>
        </w:tabs>
        <w:spacing w:after="0" w:line="240" w:lineRule="auto"/>
        <w:ind w:firstLine="567"/>
        <w:jc w:val="both"/>
        <w:rPr>
          <w:rFonts w:ascii="Times New Roman" w:eastAsia="Times New Roman" w:hAnsi="Times New Roman" w:cs="Times New Roman"/>
          <w:sz w:val="28"/>
          <w:szCs w:val="28"/>
          <w:lang w:eastAsia="ru-RU"/>
        </w:rPr>
      </w:pPr>
      <w:r w:rsidRPr="00DA3C2D">
        <w:rPr>
          <w:rFonts w:ascii="Times New Roman" w:eastAsia="Times New Roman" w:hAnsi="Times New Roman" w:cs="Times New Roman"/>
          <w:sz w:val="28"/>
          <w:szCs w:val="28"/>
          <w:lang w:eastAsia="ru-RU"/>
        </w:rPr>
        <w:t>3.7.4. Розглядає питання формування контингенту та схвалює план прийому на поточний навчальний рік, надає на затвердження директору відповідні пропозиції.</w:t>
      </w:r>
    </w:p>
    <w:p w:rsidR="00DA3C2D" w:rsidRPr="00DA3C2D" w:rsidP="00DA3C2D">
      <w:pPr>
        <w:tabs>
          <w:tab w:val="left" w:pos="0"/>
          <w:tab w:val="left" w:pos="993"/>
        </w:tabs>
        <w:spacing w:after="0" w:line="240" w:lineRule="auto"/>
        <w:ind w:firstLine="567"/>
        <w:jc w:val="both"/>
        <w:rPr>
          <w:rFonts w:ascii="Times New Roman" w:eastAsia="Times New Roman" w:hAnsi="Times New Roman" w:cs="Times New Roman"/>
          <w:sz w:val="28"/>
          <w:szCs w:val="28"/>
          <w:lang w:eastAsia="ru-RU"/>
        </w:rPr>
      </w:pPr>
      <w:r w:rsidRPr="00DA3C2D">
        <w:rPr>
          <w:rFonts w:ascii="Times New Roman" w:eastAsia="Times New Roman" w:hAnsi="Times New Roman" w:cs="Times New Roman"/>
          <w:sz w:val="28"/>
          <w:szCs w:val="28"/>
          <w:lang w:eastAsia="ru-RU"/>
        </w:rPr>
        <w:t>3.7.5. Формує систему та затверджує процедури внутрішнього забезпечення якості освіти, включаючи систему та механізми забезпечення академічної доброчесності.</w:t>
      </w:r>
    </w:p>
    <w:p w:rsidR="00DA3C2D" w:rsidRPr="00DA3C2D" w:rsidP="00DA3C2D">
      <w:pPr>
        <w:tabs>
          <w:tab w:val="left" w:pos="0"/>
          <w:tab w:val="left" w:pos="993"/>
        </w:tabs>
        <w:spacing w:after="0" w:line="240" w:lineRule="auto"/>
        <w:ind w:firstLine="567"/>
        <w:jc w:val="both"/>
        <w:rPr>
          <w:rFonts w:ascii="Times New Roman" w:eastAsia="Times New Roman" w:hAnsi="Times New Roman" w:cs="Times New Roman"/>
          <w:sz w:val="28"/>
          <w:szCs w:val="28"/>
          <w:lang w:eastAsia="ru-RU"/>
        </w:rPr>
      </w:pPr>
      <w:r w:rsidRPr="00DA3C2D">
        <w:rPr>
          <w:rFonts w:ascii="Times New Roman" w:eastAsia="Times New Roman" w:hAnsi="Times New Roman" w:cs="Times New Roman"/>
          <w:sz w:val="28"/>
          <w:szCs w:val="28"/>
          <w:lang w:eastAsia="ru-RU"/>
        </w:rPr>
        <w:t>3.7.6. Заслуховує та обговорює доповіді, звіти керівника Школи, його заступників, керівників  відділів та окремих педагогічних працівників щодо стану освітнього процесу і методичної роботи в закладі.</w:t>
      </w:r>
    </w:p>
    <w:p w:rsidR="00DA3C2D" w:rsidRPr="00DA3C2D" w:rsidP="00DA3C2D">
      <w:pPr>
        <w:tabs>
          <w:tab w:val="left" w:pos="0"/>
          <w:tab w:val="left" w:pos="993"/>
        </w:tabs>
        <w:spacing w:after="0" w:line="240" w:lineRule="auto"/>
        <w:ind w:firstLine="567"/>
        <w:jc w:val="both"/>
        <w:rPr>
          <w:rFonts w:ascii="Times New Roman" w:eastAsia="Times New Roman" w:hAnsi="Times New Roman" w:cs="Times New Roman"/>
          <w:sz w:val="28"/>
          <w:szCs w:val="28"/>
          <w:lang w:eastAsia="ru-RU"/>
        </w:rPr>
      </w:pPr>
      <w:r w:rsidRPr="00DA3C2D">
        <w:rPr>
          <w:rFonts w:ascii="Times New Roman" w:eastAsia="Times New Roman" w:hAnsi="Times New Roman" w:cs="Times New Roman"/>
          <w:sz w:val="28"/>
          <w:szCs w:val="28"/>
          <w:lang w:eastAsia="ru-RU"/>
        </w:rPr>
        <w:t>3.7.7. Приймає рішення щодо видачі Свідоцтва про початкову мистецьку освіту, переведення учнів у наступний клас, залишення на повторний рік навчання, призначення переіспитів, виключення учнів із закладу.</w:t>
      </w:r>
    </w:p>
    <w:p w:rsidR="00DA3C2D" w:rsidRPr="00DA3C2D" w:rsidP="00DA3C2D">
      <w:pPr>
        <w:tabs>
          <w:tab w:val="left" w:pos="0"/>
          <w:tab w:val="left" w:pos="993"/>
        </w:tabs>
        <w:spacing w:after="0" w:line="240" w:lineRule="auto"/>
        <w:ind w:firstLine="567"/>
        <w:jc w:val="both"/>
        <w:rPr>
          <w:rFonts w:ascii="Times New Roman" w:eastAsia="Times New Roman" w:hAnsi="Times New Roman" w:cs="Times New Roman"/>
          <w:sz w:val="28"/>
          <w:szCs w:val="28"/>
          <w:lang w:eastAsia="ru-RU"/>
        </w:rPr>
      </w:pPr>
      <w:r w:rsidRPr="00DA3C2D">
        <w:rPr>
          <w:rFonts w:ascii="Times New Roman" w:eastAsia="Times New Roman" w:hAnsi="Times New Roman" w:cs="Times New Roman"/>
          <w:sz w:val="28"/>
          <w:szCs w:val="28"/>
          <w:lang w:eastAsia="ru-RU"/>
        </w:rPr>
        <w:t>3.7.8. Обговорює заходи, пов’язані з проведенням набору учнів, визначає порядок i строки проведення вступних іспитів, прослуховувань, вимоги до вступників.</w:t>
      </w:r>
    </w:p>
    <w:p w:rsidR="00DA3C2D" w:rsidRPr="00DA3C2D" w:rsidP="00DA3C2D">
      <w:pPr>
        <w:tabs>
          <w:tab w:val="left" w:pos="0"/>
          <w:tab w:val="left" w:pos="993"/>
        </w:tabs>
        <w:spacing w:after="0" w:line="240" w:lineRule="auto"/>
        <w:ind w:firstLine="567"/>
        <w:jc w:val="both"/>
        <w:rPr>
          <w:rFonts w:ascii="Times New Roman" w:eastAsia="Times New Roman" w:hAnsi="Times New Roman" w:cs="Times New Roman"/>
          <w:sz w:val="28"/>
          <w:szCs w:val="28"/>
          <w:lang w:eastAsia="ru-RU"/>
        </w:rPr>
      </w:pPr>
      <w:r w:rsidRPr="00DA3C2D">
        <w:rPr>
          <w:rFonts w:ascii="Times New Roman" w:eastAsia="Times New Roman" w:hAnsi="Times New Roman" w:cs="Times New Roman"/>
          <w:sz w:val="28"/>
          <w:szCs w:val="28"/>
          <w:lang w:eastAsia="ru-RU"/>
        </w:rPr>
        <w:t>3.7.9. Розглядає актуальні питання організації та забезпечення освітнього процесу.</w:t>
      </w:r>
    </w:p>
    <w:p w:rsidR="00DA3C2D" w:rsidRPr="00DA3C2D" w:rsidP="00DA3C2D">
      <w:pPr>
        <w:tabs>
          <w:tab w:val="left" w:pos="0"/>
          <w:tab w:val="left" w:pos="993"/>
        </w:tabs>
        <w:spacing w:after="0" w:line="240" w:lineRule="auto"/>
        <w:ind w:firstLine="567"/>
        <w:jc w:val="both"/>
        <w:rPr>
          <w:rFonts w:ascii="Times New Roman" w:eastAsia="Times New Roman" w:hAnsi="Times New Roman" w:cs="Times New Roman"/>
          <w:sz w:val="28"/>
          <w:szCs w:val="28"/>
          <w:lang w:eastAsia="ru-RU"/>
        </w:rPr>
      </w:pPr>
      <w:r w:rsidRPr="00DA3C2D">
        <w:rPr>
          <w:rFonts w:ascii="Times New Roman" w:eastAsia="Times New Roman" w:hAnsi="Times New Roman" w:cs="Times New Roman"/>
          <w:sz w:val="28"/>
          <w:szCs w:val="28"/>
          <w:lang w:eastAsia="ru-RU"/>
        </w:rPr>
        <w:t>3.7.10. Обговорює питання та визначає заходи щодо підвищення кваліфікації педагогічних працівників, затверджує щорічний план підвищення кваліфікації педагогічних працівників.</w:t>
      </w:r>
    </w:p>
    <w:p w:rsidR="00DA3C2D" w:rsidRPr="00DA3C2D" w:rsidP="00DA3C2D">
      <w:pPr>
        <w:tabs>
          <w:tab w:val="left" w:pos="0"/>
          <w:tab w:val="left" w:pos="993"/>
        </w:tabs>
        <w:spacing w:after="0" w:line="240" w:lineRule="auto"/>
        <w:ind w:firstLine="567"/>
        <w:jc w:val="both"/>
        <w:rPr>
          <w:rFonts w:ascii="Times New Roman" w:eastAsia="Times New Roman" w:hAnsi="Times New Roman" w:cs="Times New Roman"/>
          <w:sz w:val="28"/>
          <w:szCs w:val="28"/>
          <w:lang w:eastAsia="ru-RU"/>
        </w:rPr>
      </w:pPr>
      <w:r w:rsidRPr="00DA3C2D">
        <w:rPr>
          <w:rFonts w:ascii="Times New Roman" w:eastAsia="Times New Roman" w:hAnsi="Times New Roman" w:cs="Times New Roman"/>
          <w:sz w:val="28"/>
          <w:szCs w:val="28"/>
          <w:lang w:eastAsia="ru-RU"/>
        </w:rPr>
        <w:t>3.7.11. Ухвалює рішення щодо заохочення та відзначення учасників освітнього процесу.</w:t>
      </w:r>
    </w:p>
    <w:p w:rsidR="00DA3C2D" w:rsidRPr="00DA3C2D" w:rsidP="00DA3C2D">
      <w:pPr>
        <w:tabs>
          <w:tab w:val="left" w:pos="0"/>
          <w:tab w:val="left" w:pos="993"/>
        </w:tabs>
        <w:spacing w:after="0" w:line="240" w:lineRule="auto"/>
        <w:ind w:firstLine="567"/>
        <w:jc w:val="both"/>
        <w:rPr>
          <w:rFonts w:ascii="Times New Roman" w:eastAsia="Times New Roman" w:hAnsi="Times New Roman" w:cs="Times New Roman"/>
          <w:sz w:val="28"/>
          <w:szCs w:val="28"/>
          <w:lang w:eastAsia="ru-RU"/>
        </w:rPr>
      </w:pPr>
      <w:r w:rsidRPr="00DA3C2D">
        <w:rPr>
          <w:rFonts w:ascii="Times New Roman" w:eastAsia="Times New Roman" w:hAnsi="Times New Roman" w:cs="Times New Roman"/>
          <w:sz w:val="28"/>
          <w:szCs w:val="28"/>
          <w:lang w:eastAsia="ru-RU"/>
        </w:rPr>
        <w:t>3.7.12. Розглядає питання щодо відповідальності учнів, працівників закладу та інших учасників освітнього процесу за невиконання ними своїх обов'язків.</w:t>
      </w:r>
    </w:p>
    <w:p w:rsidR="00DA3C2D" w:rsidRPr="00DA3C2D" w:rsidP="00DA3C2D">
      <w:pPr>
        <w:shd w:val="clear" w:color="auto" w:fill="FFFFFF"/>
        <w:tabs>
          <w:tab w:val="left" w:pos="0"/>
        </w:tabs>
        <w:spacing w:after="0" w:line="360" w:lineRule="atLeast"/>
        <w:ind w:firstLine="567"/>
        <w:jc w:val="both"/>
        <w:rPr>
          <w:rFonts w:ascii="Times New Roman" w:eastAsia="Times New Roman" w:hAnsi="Times New Roman" w:cs="Times New Roman"/>
          <w:sz w:val="28"/>
          <w:szCs w:val="28"/>
          <w:lang w:eastAsia="ru-RU"/>
        </w:rPr>
      </w:pPr>
      <w:r w:rsidRPr="00DA3C2D">
        <w:rPr>
          <w:rFonts w:ascii="Times New Roman" w:eastAsia="Times New Roman" w:hAnsi="Times New Roman" w:cs="Times New Roman"/>
          <w:sz w:val="28"/>
          <w:szCs w:val="28"/>
          <w:lang w:eastAsia="ru-RU"/>
        </w:rPr>
        <w:t>3.7.13. Має право ініціювати проведення позапланового інституційного аудиту та громадської акредитації Школи.</w:t>
      </w:r>
    </w:p>
    <w:p w:rsidR="00DA3C2D" w:rsidRPr="00DA3C2D" w:rsidP="00DA3C2D">
      <w:pPr>
        <w:shd w:val="clear" w:color="auto" w:fill="FFFFFF"/>
        <w:tabs>
          <w:tab w:val="left" w:pos="0"/>
        </w:tabs>
        <w:spacing w:after="0" w:line="360" w:lineRule="atLeast"/>
        <w:ind w:firstLine="567"/>
        <w:jc w:val="both"/>
        <w:rPr>
          <w:rFonts w:ascii="Times New Roman" w:eastAsia="Times New Roman" w:hAnsi="Times New Roman" w:cs="Times New Roman"/>
          <w:sz w:val="28"/>
          <w:szCs w:val="28"/>
          <w:lang w:eastAsia="ru-RU"/>
        </w:rPr>
      </w:pPr>
      <w:r w:rsidRPr="00DA3C2D">
        <w:rPr>
          <w:rFonts w:ascii="Times New Roman" w:eastAsia="Times New Roman" w:hAnsi="Times New Roman" w:cs="Times New Roman"/>
          <w:sz w:val="28"/>
          <w:szCs w:val="28"/>
          <w:lang w:eastAsia="ru-RU"/>
        </w:rPr>
        <w:t>3.7.14. Розглядає інші питання, віднесені законом та нормативними актами до її повноважень.</w:t>
      </w:r>
    </w:p>
    <w:p w:rsidR="00DA3C2D" w:rsidRPr="00DA3C2D" w:rsidP="00DA3C2D">
      <w:pPr>
        <w:shd w:val="clear" w:color="auto" w:fill="FFFFFF"/>
        <w:tabs>
          <w:tab w:val="left" w:pos="0"/>
        </w:tabs>
        <w:spacing w:after="0" w:line="360" w:lineRule="atLeast"/>
        <w:ind w:firstLine="567"/>
        <w:jc w:val="both"/>
        <w:rPr>
          <w:rFonts w:ascii="Times New Roman" w:eastAsia="Times New Roman" w:hAnsi="Times New Roman" w:cs="Times New Roman"/>
          <w:sz w:val="28"/>
          <w:szCs w:val="28"/>
          <w:lang w:eastAsia="ru-RU"/>
        </w:rPr>
      </w:pPr>
      <w:r w:rsidRPr="00DA3C2D">
        <w:rPr>
          <w:rFonts w:ascii="Times New Roman" w:eastAsia="Times New Roman" w:hAnsi="Times New Roman" w:cs="Times New Roman"/>
          <w:sz w:val="28"/>
          <w:szCs w:val="28"/>
          <w:lang w:eastAsia="ru-RU"/>
        </w:rPr>
        <w:t>3.7.15. Рішення педагогічної ради вводяться в дію наказами директора.</w:t>
      </w:r>
    </w:p>
    <w:p w:rsidR="00DA3C2D" w:rsidRPr="00DA3C2D" w:rsidP="00DA3C2D">
      <w:pPr>
        <w:shd w:val="clear" w:color="auto" w:fill="FFFFFF"/>
        <w:tabs>
          <w:tab w:val="left" w:pos="0"/>
        </w:tabs>
        <w:spacing w:after="0" w:line="360" w:lineRule="atLeast"/>
        <w:ind w:firstLine="567"/>
        <w:jc w:val="both"/>
        <w:rPr>
          <w:rFonts w:ascii="Times New Roman" w:eastAsia="Times New Roman" w:hAnsi="Times New Roman" w:cs="Times New Roman"/>
          <w:sz w:val="28"/>
          <w:szCs w:val="28"/>
          <w:lang w:eastAsia="ru-RU"/>
        </w:rPr>
      </w:pPr>
      <w:r w:rsidRPr="00DA3C2D">
        <w:rPr>
          <w:rFonts w:ascii="Times New Roman" w:eastAsia="Times New Roman" w:hAnsi="Times New Roman" w:cs="Times New Roman"/>
          <w:sz w:val="28"/>
          <w:szCs w:val="28"/>
          <w:lang w:eastAsia="ru-RU"/>
        </w:rPr>
        <w:t>3.8 Директор Школи є головою педагогічної ради. За відсутності директора, обов'язки голови педагогічної ради виконує заступник директора з навчальної роботи. Обов'язки секретаря виконує один з педагогічних працівників, який обирається строком на один рік.</w:t>
      </w:r>
    </w:p>
    <w:p w:rsidR="00DA3C2D" w:rsidRPr="00DA3C2D" w:rsidP="00DA3C2D">
      <w:pPr>
        <w:shd w:val="clear" w:color="auto" w:fill="FFFFFF"/>
        <w:tabs>
          <w:tab w:val="left" w:pos="0"/>
        </w:tabs>
        <w:spacing w:after="0" w:line="360" w:lineRule="atLeast"/>
        <w:ind w:firstLine="567"/>
        <w:jc w:val="both"/>
        <w:rPr>
          <w:rFonts w:ascii="Times New Roman" w:eastAsia="Times New Roman" w:hAnsi="Times New Roman" w:cs="Times New Roman"/>
          <w:sz w:val="28"/>
          <w:szCs w:val="28"/>
          <w:lang w:eastAsia="ru-RU"/>
        </w:rPr>
      </w:pPr>
      <w:r w:rsidRPr="00DA3C2D">
        <w:rPr>
          <w:rFonts w:ascii="Times New Roman" w:eastAsia="Times New Roman" w:hAnsi="Times New Roman" w:cs="Times New Roman"/>
          <w:sz w:val="28"/>
          <w:szCs w:val="28"/>
          <w:lang w:eastAsia="ru-RU"/>
        </w:rPr>
        <w:t>3.8.1. Робота педагогічної ради проводиться відповідно до потреб Школи. Обов’язковим є проведення засідань педагогічної ради на початку та в кінці навчального року, а також після кожної навчальної чверті.</w:t>
      </w:r>
    </w:p>
    <w:p w:rsidR="00DA3C2D" w:rsidRPr="00DA3C2D" w:rsidP="00DA3C2D">
      <w:pPr>
        <w:tabs>
          <w:tab w:val="left" w:pos="0"/>
          <w:tab w:val="left" w:pos="993"/>
        </w:tabs>
        <w:spacing w:after="0" w:line="240" w:lineRule="auto"/>
        <w:ind w:firstLine="567"/>
        <w:jc w:val="both"/>
        <w:rPr>
          <w:rFonts w:ascii="Times New Roman" w:eastAsia="Times New Roman" w:hAnsi="Times New Roman" w:cs="Times New Roman"/>
          <w:sz w:val="28"/>
          <w:szCs w:val="28"/>
          <w:lang w:eastAsia="ru-RU"/>
        </w:rPr>
      </w:pPr>
      <w:r w:rsidRPr="00DA3C2D">
        <w:rPr>
          <w:rFonts w:ascii="Times New Roman" w:eastAsia="Times New Roman" w:hAnsi="Times New Roman" w:cs="Times New Roman"/>
          <w:sz w:val="28"/>
          <w:szCs w:val="28"/>
          <w:lang w:eastAsia="ru-RU"/>
        </w:rPr>
        <w:t>3.9. Піклувальна рада сприяє вирішенню перспективних завдань розвитку Школи, залученню фінансових (у тому числі додаткових) ресурсів для забезпечення її діяльності з основних напрямів розвитку, здійсненню контролю за їх використанням, ефективній взаємодії з органами державної влади та органами місцевого самоврядування, науковою, мистецькою громадськістю, громадськими організаціями, юридичними та фізичними особами.</w:t>
      </w:r>
    </w:p>
    <w:p w:rsidR="00DA3C2D" w:rsidRPr="00DA3C2D" w:rsidP="00DA3C2D">
      <w:pPr>
        <w:tabs>
          <w:tab w:val="left" w:pos="0"/>
          <w:tab w:val="left" w:pos="993"/>
        </w:tabs>
        <w:spacing w:after="0" w:line="240" w:lineRule="auto"/>
        <w:ind w:firstLine="567"/>
        <w:jc w:val="both"/>
        <w:rPr>
          <w:rFonts w:ascii="Times New Roman" w:eastAsia="Times New Roman" w:hAnsi="Times New Roman" w:cs="Times New Roman"/>
          <w:sz w:val="28"/>
          <w:szCs w:val="28"/>
          <w:lang w:eastAsia="ru-RU"/>
        </w:rPr>
      </w:pPr>
      <w:r w:rsidRPr="00DA3C2D">
        <w:rPr>
          <w:rFonts w:ascii="Times New Roman" w:eastAsia="Times New Roman" w:hAnsi="Times New Roman" w:cs="Times New Roman"/>
          <w:sz w:val="28"/>
          <w:szCs w:val="28"/>
          <w:lang w:eastAsia="ru-RU"/>
        </w:rPr>
        <w:t>3.9.1. Члени піклувальної ради мають право брати участь у роботі колегіальних органів Школи з правом дорадчого голосу. До складу піклувальної ради не можуть входити здобувачі початкової мистецької освіти та працівники Школи.</w:t>
      </w:r>
    </w:p>
    <w:p w:rsidR="00DA3C2D" w:rsidRPr="00DA3C2D" w:rsidP="00DA3C2D">
      <w:pPr>
        <w:tabs>
          <w:tab w:val="left" w:pos="0"/>
          <w:tab w:val="left" w:pos="993"/>
        </w:tabs>
        <w:spacing w:after="0" w:line="240" w:lineRule="auto"/>
        <w:ind w:firstLine="567"/>
        <w:jc w:val="both"/>
        <w:rPr>
          <w:rFonts w:ascii="Times New Roman" w:eastAsia="Times New Roman" w:hAnsi="Times New Roman" w:cs="Times New Roman"/>
          <w:sz w:val="28"/>
          <w:szCs w:val="28"/>
          <w:lang w:eastAsia="ru-RU"/>
        </w:rPr>
      </w:pPr>
      <w:r w:rsidRPr="00DA3C2D">
        <w:rPr>
          <w:rFonts w:ascii="Times New Roman" w:eastAsia="Times New Roman" w:hAnsi="Times New Roman" w:cs="Times New Roman"/>
          <w:sz w:val="28"/>
          <w:szCs w:val="28"/>
          <w:lang w:eastAsia="ru-RU"/>
        </w:rPr>
        <w:t>3.10. Піклувальна рада має право:</w:t>
      </w:r>
    </w:p>
    <w:p w:rsidR="00DA3C2D" w:rsidRPr="00DA3C2D" w:rsidP="00DA3C2D">
      <w:pPr>
        <w:tabs>
          <w:tab w:val="left" w:pos="0"/>
          <w:tab w:val="left" w:pos="993"/>
        </w:tabs>
        <w:spacing w:after="0" w:line="240" w:lineRule="auto"/>
        <w:ind w:firstLine="567"/>
        <w:jc w:val="both"/>
        <w:rPr>
          <w:rFonts w:ascii="Times New Roman" w:eastAsia="Times New Roman" w:hAnsi="Times New Roman" w:cs="Times New Roman"/>
          <w:sz w:val="28"/>
          <w:szCs w:val="28"/>
          <w:lang w:eastAsia="ru-RU"/>
        </w:rPr>
      </w:pPr>
      <w:r w:rsidRPr="00DA3C2D">
        <w:rPr>
          <w:rFonts w:ascii="Times New Roman" w:eastAsia="Times New Roman" w:hAnsi="Times New Roman" w:cs="Times New Roman"/>
          <w:sz w:val="28"/>
          <w:szCs w:val="28"/>
          <w:lang w:eastAsia="ru-RU"/>
        </w:rPr>
        <w:t>3.10.1. Брати участь у визначенні стратегії (перспективного плану) розвитку Школи та контролювати її  виконання.</w:t>
      </w:r>
    </w:p>
    <w:p w:rsidR="00DA3C2D" w:rsidRPr="00DA3C2D" w:rsidP="00DA3C2D">
      <w:pPr>
        <w:tabs>
          <w:tab w:val="left" w:pos="0"/>
          <w:tab w:val="left" w:pos="993"/>
        </w:tabs>
        <w:spacing w:after="0" w:line="240" w:lineRule="auto"/>
        <w:ind w:firstLine="567"/>
        <w:jc w:val="both"/>
        <w:rPr>
          <w:rFonts w:ascii="Times New Roman" w:eastAsia="Times New Roman" w:hAnsi="Times New Roman" w:cs="Times New Roman"/>
          <w:sz w:val="28"/>
          <w:szCs w:val="28"/>
          <w:lang w:eastAsia="ru-RU"/>
        </w:rPr>
      </w:pPr>
      <w:r w:rsidRPr="00DA3C2D">
        <w:rPr>
          <w:rFonts w:ascii="Times New Roman" w:eastAsia="Times New Roman" w:hAnsi="Times New Roman" w:cs="Times New Roman"/>
          <w:sz w:val="28"/>
          <w:szCs w:val="28"/>
          <w:lang w:eastAsia="ru-RU"/>
        </w:rPr>
        <w:t>3.10.2. Сприяти залученню додаткових джерел фінансування.</w:t>
      </w:r>
    </w:p>
    <w:p w:rsidR="00DA3C2D" w:rsidRPr="00DA3C2D" w:rsidP="00DA3C2D">
      <w:pPr>
        <w:tabs>
          <w:tab w:val="left" w:pos="0"/>
          <w:tab w:val="left" w:pos="993"/>
        </w:tabs>
        <w:spacing w:after="0" w:line="240" w:lineRule="auto"/>
        <w:ind w:firstLine="567"/>
        <w:jc w:val="both"/>
        <w:rPr>
          <w:rFonts w:ascii="Times New Roman" w:eastAsia="Times New Roman" w:hAnsi="Times New Roman" w:cs="Times New Roman"/>
          <w:sz w:val="28"/>
          <w:szCs w:val="28"/>
          <w:lang w:eastAsia="ru-RU"/>
        </w:rPr>
      </w:pPr>
      <w:r w:rsidRPr="00DA3C2D">
        <w:rPr>
          <w:rFonts w:ascii="Times New Roman" w:eastAsia="Times New Roman" w:hAnsi="Times New Roman" w:cs="Times New Roman"/>
          <w:sz w:val="28"/>
          <w:szCs w:val="28"/>
          <w:lang w:eastAsia="ru-RU"/>
        </w:rPr>
        <w:t>3.10.3. Аналізувати та оцінювати діяльність Школи та його директора.</w:t>
      </w:r>
    </w:p>
    <w:p w:rsidR="00DA3C2D" w:rsidRPr="00DA3C2D" w:rsidP="00DA3C2D">
      <w:pPr>
        <w:tabs>
          <w:tab w:val="left" w:pos="0"/>
          <w:tab w:val="left" w:pos="993"/>
        </w:tabs>
        <w:spacing w:after="0" w:line="240" w:lineRule="auto"/>
        <w:ind w:firstLine="567"/>
        <w:jc w:val="both"/>
        <w:rPr>
          <w:rFonts w:ascii="Times New Roman" w:eastAsia="Times New Roman" w:hAnsi="Times New Roman" w:cs="Times New Roman"/>
          <w:sz w:val="28"/>
          <w:szCs w:val="28"/>
          <w:lang w:eastAsia="ru-RU"/>
        </w:rPr>
      </w:pPr>
      <w:r w:rsidRPr="00DA3C2D">
        <w:rPr>
          <w:rFonts w:ascii="Times New Roman" w:eastAsia="Times New Roman" w:hAnsi="Times New Roman" w:cs="Times New Roman"/>
          <w:sz w:val="28"/>
          <w:szCs w:val="28"/>
          <w:lang w:eastAsia="ru-RU"/>
        </w:rPr>
        <w:t>3.11. Вищим органом громадського самоврядування Школи є загальні збори колективу.</w:t>
      </w:r>
    </w:p>
    <w:p w:rsidR="00DA3C2D" w:rsidRPr="00DA3C2D" w:rsidP="00DA3C2D">
      <w:pPr>
        <w:tabs>
          <w:tab w:val="left" w:pos="0"/>
          <w:tab w:val="left" w:pos="993"/>
        </w:tabs>
        <w:spacing w:after="0" w:line="240" w:lineRule="auto"/>
        <w:ind w:firstLine="567"/>
        <w:jc w:val="both"/>
        <w:rPr>
          <w:rFonts w:ascii="Times New Roman" w:eastAsia="Times New Roman" w:hAnsi="Times New Roman" w:cs="Times New Roman"/>
          <w:sz w:val="28"/>
          <w:szCs w:val="28"/>
          <w:lang w:eastAsia="ru-RU"/>
        </w:rPr>
      </w:pPr>
      <w:r w:rsidRPr="00DA3C2D">
        <w:rPr>
          <w:rFonts w:ascii="Times New Roman" w:eastAsia="Times New Roman" w:hAnsi="Times New Roman" w:cs="Times New Roman"/>
          <w:sz w:val="28"/>
          <w:szCs w:val="28"/>
          <w:lang w:eastAsia="ru-RU"/>
        </w:rPr>
        <w:t>3.11.1. Повноваження, засади формування та діяльності загальних зборів колективу визначаються законодавством.</w:t>
      </w:r>
    </w:p>
    <w:p w:rsidR="00DA3C2D" w:rsidRPr="00DA3C2D" w:rsidP="00DA3C2D">
      <w:pPr>
        <w:tabs>
          <w:tab w:val="left" w:pos="0"/>
          <w:tab w:val="left" w:pos="993"/>
        </w:tabs>
        <w:spacing w:after="0" w:line="240" w:lineRule="auto"/>
        <w:ind w:firstLine="567"/>
        <w:jc w:val="both"/>
        <w:rPr>
          <w:rFonts w:ascii="Times New Roman" w:eastAsia="Times New Roman" w:hAnsi="Times New Roman" w:cs="Times New Roman"/>
          <w:sz w:val="28"/>
          <w:szCs w:val="28"/>
          <w:lang w:eastAsia="ru-RU"/>
        </w:rPr>
      </w:pPr>
      <w:r w:rsidRPr="00DA3C2D">
        <w:rPr>
          <w:rFonts w:ascii="Times New Roman" w:eastAsia="Times New Roman" w:hAnsi="Times New Roman" w:cs="Times New Roman"/>
          <w:sz w:val="28"/>
          <w:szCs w:val="28"/>
          <w:lang w:eastAsia="ru-RU"/>
        </w:rPr>
        <w:t>3.11.2. Загальні збори колективу мають повноваження, визначені </w:t>
      </w:r>
      <w:hyperlink r:id="rId6" w:tgtFrame="_top" w:history="1">
        <w:r w:rsidRPr="00DA3C2D">
          <w:rPr>
            <w:rFonts w:ascii="Times New Roman" w:eastAsia="Times New Roman" w:hAnsi="Times New Roman" w:cs="Times New Roman"/>
            <w:sz w:val="28"/>
            <w:szCs w:val="28"/>
            <w:lang w:eastAsia="ru-RU"/>
          </w:rPr>
          <w:t>Законом України «Про позашкільну освіту</w:t>
        </w:r>
      </w:hyperlink>
      <w:r w:rsidRPr="00DA3C2D">
        <w:rPr>
          <w:rFonts w:ascii="Times New Roman" w:eastAsia="Times New Roman" w:hAnsi="Times New Roman" w:cs="Times New Roman"/>
          <w:sz w:val="28"/>
          <w:szCs w:val="28"/>
          <w:lang w:eastAsia="ru-RU"/>
        </w:rPr>
        <w:t>».</w:t>
      </w:r>
    </w:p>
    <w:p w:rsidR="00DA3C2D" w:rsidRPr="00DA3C2D" w:rsidP="00DA3C2D">
      <w:pPr>
        <w:tabs>
          <w:tab w:val="left" w:pos="0"/>
          <w:tab w:val="left" w:pos="993"/>
        </w:tabs>
        <w:spacing w:after="0" w:line="240" w:lineRule="auto"/>
        <w:ind w:firstLine="567"/>
        <w:jc w:val="both"/>
        <w:rPr>
          <w:rFonts w:ascii="Times New Roman" w:eastAsia="Times New Roman" w:hAnsi="Times New Roman" w:cs="Times New Roman"/>
          <w:sz w:val="28"/>
          <w:szCs w:val="28"/>
          <w:lang w:eastAsia="ru-RU"/>
        </w:rPr>
      </w:pPr>
      <w:r w:rsidRPr="00DA3C2D">
        <w:rPr>
          <w:rFonts w:ascii="Times New Roman" w:eastAsia="Times New Roman" w:hAnsi="Times New Roman" w:cs="Times New Roman"/>
          <w:sz w:val="28"/>
          <w:szCs w:val="28"/>
          <w:lang w:eastAsia="ru-RU"/>
        </w:rPr>
        <w:t xml:space="preserve">3.12. Рішенням загальних зборів може створюватися рада закладу, що діє в період між загальними зборами. </w:t>
      </w:r>
    </w:p>
    <w:p w:rsidR="00DA3C2D" w:rsidRPr="00DA3C2D" w:rsidP="00DA3C2D">
      <w:pPr>
        <w:tabs>
          <w:tab w:val="left" w:pos="0"/>
          <w:tab w:val="left" w:pos="993"/>
        </w:tabs>
        <w:spacing w:after="0" w:line="240" w:lineRule="auto"/>
        <w:ind w:firstLine="567"/>
        <w:jc w:val="both"/>
        <w:rPr>
          <w:rFonts w:ascii="Times New Roman" w:eastAsia="Times New Roman" w:hAnsi="Times New Roman" w:cs="Times New Roman"/>
          <w:sz w:val="28"/>
          <w:szCs w:val="28"/>
          <w:lang w:eastAsia="ru-RU"/>
        </w:rPr>
      </w:pPr>
      <w:r w:rsidRPr="00DA3C2D">
        <w:rPr>
          <w:rFonts w:ascii="Times New Roman" w:eastAsia="Times New Roman" w:hAnsi="Times New Roman" w:cs="Times New Roman"/>
          <w:sz w:val="28"/>
          <w:szCs w:val="28"/>
          <w:lang w:eastAsia="ru-RU"/>
        </w:rPr>
        <w:t>3.12.1. Кількість членів ради Школи визначається загальними зборами трудового колективу.</w:t>
      </w:r>
    </w:p>
    <w:p w:rsidR="00DA3C2D" w:rsidRPr="00DA3C2D" w:rsidP="00DA3C2D">
      <w:pPr>
        <w:tabs>
          <w:tab w:val="left" w:pos="0"/>
          <w:tab w:val="left" w:pos="993"/>
        </w:tabs>
        <w:spacing w:after="0" w:line="240" w:lineRule="auto"/>
        <w:ind w:firstLine="567"/>
        <w:jc w:val="both"/>
        <w:rPr>
          <w:rFonts w:ascii="Times New Roman" w:eastAsia="Times New Roman" w:hAnsi="Times New Roman" w:cs="Times New Roman"/>
          <w:sz w:val="28"/>
          <w:szCs w:val="28"/>
          <w:lang w:eastAsia="ru-RU"/>
        </w:rPr>
      </w:pPr>
      <w:r w:rsidRPr="00DA3C2D">
        <w:rPr>
          <w:rFonts w:ascii="Times New Roman" w:eastAsia="Times New Roman" w:hAnsi="Times New Roman" w:cs="Times New Roman"/>
          <w:sz w:val="28"/>
          <w:szCs w:val="28"/>
          <w:lang w:eastAsia="ru-RU"/>
        </w:rPr>
        <w:t>3.12.2. До складу ради Школи делегуються завідуючі  відділами, представники громадських організацій та керівництва закладу.</w:t>
      </w:r>
    </w:p>
    <w:p w:rsidR="00DA3C2D" w:rsidRPr="00DA3C2D" w:rsidP="00DA3C2D">
      <w:pPr>
        <w:tabs>
          <w:tab w:val="left" w:pos="0"/>
          <w:tab w:val="left" w:pos="993"/>
          <w:tab w:val="num" w:pos="1146"/>
        </w:tabs>
        <w:spacing w:before="60" w:after="0" w:line="240" w:lineRule="auto"/>
        <w:ind w:firstLine="567"/>
        <w:jc w:val="both"/>
        <w:rPr>
          <w:rFonts w:ascii="Times New Roman" w:eastAsia="Times New Roman" w:hAnsi="Times New Roman" w:cs="Times New Roman"/>
          <w:b/>
          <w:sz w:val="28"/>
          <w:szCs w:val="28"/>
          <w:lang w:eastAsia="ru-RU"/>
        </w:rPr>
      </w:pPr>
      <w:r w:rsidRPr="00DA3C2D">
        <w:rPr>
          <w:rFonts w:ascii="Times New Roman" w:eastAsia="Times New Roman" w:hAnsi="Times New Roman" w:cs="Times New Roman"/>
          <w:sz w:val="28"/>
          <w:szCs w:val="28"/>
          <w:lang w:eastAsia="ru-RU"/>
        </w:rPr>
        <w:t>3.12.3. Засідання ради є правочинним, якщо в ньому бере участь не менше 2/3 її членів. Рішення приймаються більшістю голосів присутніх на засіданні членів ради. Рішення ради мають рекомендаційний характер. Засідання ради оформлюються протоколами.</w:t>
      </w:r>
    </w:p>
    <w:p w:rsidR="00DA3C2D" w:rsidRPr="00DA3C2D" w:rsidP="00777F5F">
      <w:pPr>
        <w:tabs>
          <w:tab w:val="left" w:pos="426"/>
          <w:tab w:val="left" w:pos="993"/>
        </w:tabs>
        <w:spacing w:before="240" w:after="240" w:line="240" w:lineRule="auto"/>
        <w:jc w:val="center"/>
        <w:rPr>
          <w:rFonts w:ascii="Times New Roman" w:eastAsia="Times New Roman" w:hAnsi="Times New Roman" w:cs="Times New Roman"/>
          <w:b/>
          <w:sz w:val="28"/>
          <w:szCs w:val="28"/>
          <w:lang w:eastAsia="ru-RU"/>
        </w:rPr>
      </w:pPr>
      <w:r w:rsidRPr="00DA3C2D">
        <w:rPr>
          <w:rFonts w:ascii="Times New Roman" w:eastAsia="Times New Roman" w:hAnsi="Times New Roman" w:cs="Times New Roman"/>
          <w:b/>
          <w:sz w:val="28"/>
          <w:szCs w:val="28"/>
          <w:lang w:eastAsia="ru-RU"/>
        </w:rPr>
        <w:t>4. УЧАСНИКИ ОСВІТНЬОГО ПРОЦЕСУ</w:t>
      </w:r>
    </w:p>
    <w:p w:rsidR="00DA3C2D" w:rsidRPr="00DA3C2D" w:rsidP="00DA3C2D">
      <w:pPr>
        <w:tabs>
          <w:tab w:val="left" w:pos="0"/>
          <w:tab w:val="left" w:pos="993"/>
          <w:tab w:val="num" w:pos="1288"/>
        </w:tabs>
        <w:spacing w:after="0" w:line="240" w:lineRule="auto"/>
        <w:ind w:firstLine="567"/>
        <w:jc w:val="both"/>
        <w:rPr>
          <w:rFonts w:ascii="Times New Roman" w:eastAsia="Times New Roman" w:hAnsi="Times New Roman" w:cs="Times New Roman"/>
          <w:sz w:val="28"/>
          <w:szCs w:val="28"/>
          <w:lang w:eastAsia="ru-RU"/>
        </w:rPr>
      </w:pPr>
      <w:r w:rsidRPr="00DA3C2D">
        <w:rPr>
          <w:rFonts w:ascii="Times New Roman" w:eastAsia="Times New Roman" w:hAnsi="Times New Roman" w:cs="Times New Roman"/>
          <w:sz w:val="28"/>
          <w:szCs w:val="28"/>
          <w:lang w:eastAsia="ru-RU"/>
        </w:rPr>
        <w:t>4.1. Учасниками освітнього процесу в Школі є:</w:t>
      </w:r>
    </w:p>
    <w:p w:rsidR="00DA3C2D" w:rsidRPr="00DA3C2D" w:rsidP="00DA3C2D">
      <w:pPr>
        <w:tabs>
          <w:tab w:val="left" w:pos="0"/>
          <w:tab w:val="left" w:pos="993"/>
          <w:tab w:val="num" w:pos="1288"/>
        </w:tabs>
        <w:spacing w:after="0" w:line="240" w:lineRule="auto"/>
        <w:ind w:firstLine="567"/>
        <w:jc w:val="both"/>
        <w:rPr>
          <w:rFonts w:ascii="Times New Roman" w:eastAsia="Times New Roman" w:hAnsi="Times New Roman" w:cs="Times New Roman"/>
          <w:sz w:val="28"/>
          <w:szCs w:val="28"/>
          <w:lang w:eastAsia="ru-RU"/>
        </w:rPr>
      </w:pPr>
      <w:r w:rsidRPr="00DA3C2D">
        <w:rPr>
          <w:rFonts w:ascii="Times New Roman" w:eastAsia="Times New Roman" w:hAnsi="Times New Roman" w:cs="Times New Roman"/>
          <w:sz w:val="28"/>
          <w:szCs w:val="28"/>
          <w:lang w:eastAsia="ru-RU"/>
        </w:rPr>
        <w:t>4.1.1. Здобувачі початкової мистецької освіти – учні.</w:t>
      </w:r>
    </w:p>
    <w:p w:rsidR="00DA3C2D" w:rsidRPr="00DA3C2D" w:rsidP="00DA3C2D">
      <w:pPr>
        <w:tabs>
          <w:tab w:val="left" w:pos="0"/>
          <w:tab w:val="left" w:pos="426"/>
          <w:tab w:val="left" w:pos="993"/>
        </w:tabs>
        <w:spacing w:after="0" w:line="240" w:lineRule="auto"/>
        <w:ind w:firstLine="567"/>
        <w:jc w:val="both"/>
        <w:rPr>
          <w:rFonts w:ascii="Times New Roman" w:eastAsia="Times New Roman" w:hAnsi="Times New Roman" w:cs="Times New Roman"/>
          <w:sz w:val="28"/>
          <w:szCs w:val="28"/>
          <w:lang w:eastAsia="ru-RU"/>
        </w:rPr>
      </w:pPr>
      <w:r w:rsidRPr="00DA3C2D">
        <w:rPr>
          <w:rFonts w:ascii="Times New Roman" w:eastAsia="Times New Roman" w:hAnsi="Times New Roman" w:cs="Times New Roman"/>
          <w:sz w:val="28"/>
          <w:szCs w:val="28"/>
          <w:lang w:eastAsia="ru-RU"/>
        </w:rPr>
        <w:t>4.1.2. Педагогічні працівники.</w:t>
      </w:r>
    </w:p>
    <w:p w:rsidR="00DA3C2D" w:rsidRPr="00DA3C2D" w:rsidP="00DA3C2D">
      <w:pPr>
        <w:tabs>
          <w:tab w:val="left" w:pos="0"/>
          <w:tab w:val="left" w:pos="426"/>
          <w:tab w:val="left" w:pos="993"/>
        </w:tabs>
        <w:spacing w:after="0" w:line="240" w:lineRule="auto"/>
        <w:ind w:firstLine="567"/>
        <w:jc w:val="both"/>
        <w:rPr>
          <w:rFonts w:ascii="Times New Roman" w:eastAsia="Times New Roman" w:hAnsi="Times New Roman" w:cs="Times New Roman"/>
          <w:sz w:val="28"/>
          <w:szCs w:val="28"/>
          <w:lang w:eastAsia="ru-RU"/>
        </w:rPr>
      </w:pPr>
      <w:r w:rsidRPr="00DA3C2D">
        <w:rPr>
          <w:rFonts w:ascii="Times New Roman" w:eastAsia="Times New Roman" w:hAnsi="Times New Roman" w:cs="Times New Roman"/>
          <w:sz w:val="28"/>
          <w:szCs w:val="28"/>
          <w:lang w:eastAsia="ru-RU"/>
        </w:rPr>
        <w:t>4.1.3. Батьки учнів або їхні законні представники.</w:t>
      </w:r>
    </w:p>
    <w:p w:rsidR="00DA3C2D" w:rsidRPr="00DA3C2D" w:rsidP="00DA3C2D">
      <w:pPr>
        <w:tabs>
          <w:tab w:val="left" w:pos="0"/>
          <w:tab w:val="left" w:pos="426"/>
          <w:tab w:val="left" w:pos="993"/>
        </w:tabs>
        <w:spacing w:after="0" w:line="240" w:lineRule="auto"/>
        <w:ind w:firstLine="567"/>
        <w:jc w:val="both"/>
        <w:rPr>
          <w:rFonts w:ascii="Times New Roman" w:eastAsia="Times New Roman" w:hAnsi="Times New Roman" w:cs="Times New Roman"/>
          <w:sz w:val="28"/>
          <w:szCs w:val="28"/>
          <w:lang w:eastAsia="ru-RU"/>
        </w:rPr>
      </w:pPr>
      <w:r w:rsidRPr="00DA3C2D">
        <w:rPr>
          <w:rFonts w:ascii="Times New Roman" w:eastAsia="Times New Roman" w:hAnsi="Times New Roman" w:cs="Times New Roman"/>
          <w:sz w:val="28"/>
          <w:szCs w:val="28"/>
          <w:lang w:eastAsia="ru-RU"/>
        </w:rPr>
        <w:t>4.1.4. Інші працівники, залучені до провадження освітнього процесу.</w:t>
      </w:r>
    </w:p>
    <w:p w:rsidR="00DA3C2D" w:rsidRPr="00DA3C2D" w:rsidP="00DA3C2D">
      <w:pPr>
        <w:tabs>
          <w:tab w:val="left" w:pos="0"/>
          <w:tab w:val="left" w:pos="426"/>
          <w:tab w:val="left" w:pos="993"/>
        </w:tabs>
        <w:spacing w:after="0" w:line="240" w:lineRule="auto"/>
        <w:ind w:firstLine="567"/>
        <w:jc w:val="both"/>
        <w:rPr>
          <w:rFonts w:ascii="Times New Roman" w:eastAsia="Times New Roman" w:hAnsi="Times New Roman" w:cs="Times New Roman"/>
          <w:sz w:val="28"/>
          <w:szCs w:val="28"/>
          <w:lang w:eastAsia="ru-RU"/>
        </w:rPr>
      </w:pPr>
      <w:r w:rsidRPr="00DA3C2D">
        <w:rPr>
          <w:rFonts w:ascii="Times New Roman" w:eastAsia="Times New Roman" w:hAnsi="Times New Roman" w:cs="Times New Roman"/>
          <w:sz w:val="28"/>
          <w:szCs w:val="28"/>
          <w:lang w:eastAsia="ru-RU"/>
        </w:rPr>
        <w:t xml:space="preserve">4.1.5. </w:t>
      </w:r>
      <w:r w:rsidRPr="00DA3C2D">
        <w:rPr>
          <w:rFonts w:ascii="Times New Roman" w:eastAsia="Times New Roman" w:hAnsi="Times New Roman" w:cs="Times New Roman"/>
          <w:color w:val="000000"/>
          <w:sz w:val="28"/>
          <w:szCs w:val="20"/>
          <w:lang w:val="ru-RU" w:eastAsia="ru-RU"/>
        </w:rPr>
        <w:t>Інші особи, залучені до освітнього процесу у порядку, визначеному</w:t>
      </w:r>
      <w:r w:rsidRPr="00DA3C2D">
        <w:rPr>
          <w:rFonts w:ascii="Times New Roman" w:eastAsia="Times New Roman" w:hAnsi="Times New Roman" w:cs="Times New Roman"/>
          <w:color w:val="000000"/>
          <w:spacing w:val="1"/>
          <w:sz w:val="28"/>
          <w:szCs w:val="20"/>
          <w:lang w:val="ru-RU" w:eastAsia="ru-RU"/>
        </w:rPr>
        <w:t xml:space="preserve"> </w:t>
      </w:r>
      <w:r w:rsidRPr="00DA3C2D">
        <w:rPr>
          <w:rFonts w:ascii="Times New Roman" w:eastAsia="Times New Roman" w:hAnsi="Times New Roman" w:cs="Times New Roman"/>
          <w:color w:val="000000"/>
          <w:sz w:val="28"/>
          <w:szCs w:val="20"/>
          <w:lang w:val="ru-RU" w:eastAsia="ru-RU"/>
        </w:rPr>
        <w:t>статутом</w:t>
      </w:r>
      <w:r w:rsidRPr="00DA3C2D">
        <w:rPr>
          <w:rFonts w:ascii="Times New Roman" w:eastAsia="Times New Roman" w:hAnsi="Times New Roman" w:cs="Times New Roman"/>
          <w:color w:val="000000"/>
          <w:spacing w:val="1"/>
          <w:sz w:val="28"/>
          <w:szCs w:val="20"/>
          <w:lang w:val="ru-RU" w:eastAsia="ru-RU"/>
        </w:rPr>
        <w:t xml:space="preserve"> </w:t>
      </w:r>
      <w:r w:rsidRPr="00DA3C2D">
        <w:rPr>
          <w:rFonts w:ascii="Times New Roman" w:eastAsia="Times New Roman" w:hAnsi="Times New Roman" w:cs="Times New Roman"/>
          <w:color w:val="000000"/>
          <w:sz w:val="28"/>
          <w:szCs w:val="20"/>
          <w:lang w:val="ru-RU" w:eastAsia="ru-RU"/>
        </w:rPr>
        <w:t>Школи відповідно до законодавства</w:t>
      </w:r>
      <w:r w:rsidRPr="00DA3C2D">
        <w:rPr>
          <w:rFonts w:ascii="Times New Roman" w:eastAsia="Times New Roman" w:hAnsi="Times New Roman" w:cs="Times New Roman"/>
          <w:color w:val="000000"/>
          <w:spacing w:val="1"/>
          <w:sz w:val="28"/>
          <w:szCs w:val="20"/>
          <w:lang w:val="ru-RU" w:eastAsia="ru-RU"/>
        </w:rPr>
        <w:t xml:space="preserve"> </w:t>
      </w:r>
      <w:r w:rsidRPr="00DA3C2D">
        <w:rPr>
          <w:rFonts w:ascii="Times New Roman" w:eastAsia="Times New Roman" w:hAnsi="Times New Roman" w:cs="Times New Roman"/>
          <w:color w:val="000000"/>
          <w:sz w:val="28"/>
          <w:szCs w:val="20"/>
          <w:lang w:val="ru-RU" w:eastAsia="ru-RU"/>
        </w:rPr>
        <w:t>України</w:t>
      </w:r>
      <w:r w:rsidRPr="00DA3C2D">
        <w:rPr>
          <w:rFonts w:ascii="Times New Roman" w:eastAsia="Times New Roman" w:hAnsi="Times New Roman" w:cs="Times New Roman"/>
          <w:color w:val="000000"/>
          <w:sz w:val="28"/>
          <w:szCs w:val="20"/>
          <w:lang w:eastAsia="ru-RU"/>
        </w:rPr>
        <w:t>.</w:t>
      </w:r>
    </w:p>
    <w:p w:rsidR="00DA3C2D" w:rsidRPr="00DA3C2D" w:rsidP="00DA3C2D">
      <w:pPr>
        <w:tabs>
          <w:tab w:val="left" w:pos="0"/>
          <w:tab w:val="left" w:pos="993"/>
          <w:tab w:val="num" w:pos="1288"/>
        </w:tabs>
        <w:spacing w:after="0" w:line="240" w:lineRule="auto"/>
        <w:ind w:firstLine="567"/>
        <w:jc w:val="both"/>
        <w:rPr>
          <w:rFonts w:ascii="Times New Roman" w:eastAsia="Times New Roman" w:hAnsi="Times New Roman" w:cs="Times New Roman"/>
          <w:sz w:val="28"/>
          <w:szCs w:val="28"/>
          <w:lang w:eastAsia="ru-RU"/>
        </w:rPr>
      </w:pPr>
      <w:r w:rsidRPr="00DA3C2D">
        <w:rPr>
          <w:rFonts w:ascii="Times New Roman" w:eastAsia="Times New Roman" w:hAnsi="Times New Roman" w:cs="Times New Roman"/>
          <w:sz w:val="28"/>
          <w:szCs w:val="28"/>
          <w:lang w:eastAsia="ru-RU"/>
        </w:rPr>
        <w:t>4.2. Учні школи мають гарантоване державою право на:</w:t>
      </w:r>
    </w:p>
    <w:p w:rsidR="00DA3C2D" w:rsidRPr="00DA3C2D" w:rsidP="00DA3C2D">
      <w:pPr>
        <w:tabs>
          <w:tab w:val="left" w:pos="0"/>
          <w:tab w:val="left" w:pos="993"/>
          <w:tab w:val="num" w:pos="1288"/>
        </w:tabs>
        <w:spacing w:after="0" w:line="240" w:lineRule="auto"/>
        <w:ind w:firstLine="567"/>
        <w:jc w:val="both"/>
        <w:rPr>
          <w:rFonts w:ascii="Times New Roman" w:eastAsia="Times New Roman" w:hAnsi="Times New Roman" w:cs="Times New Roman"/>
          <w:sz w:val="28"/>
          <w:szCs w:val="28"/>
          <w:lang w:eastAsia="ru-RU"/>
        </w:rPr>
      </w:pPr>
      <w:r w:rsidRPr="00DA3C2D">
        <w:rPr>
          <w:rFonts w:ascii="Times New Roman" w:eastAsia="Times New Roman" w:hAnsi="Times New Roman" w:cs="Times New Roman"/>
          <w:sz w:val="28"/>
          <w:szCs w:val="28"/>
          <w:lang w:eastAsia="ru-RU"/>
        </w:rPr>
        <w:t>4.2.1. Доступ до початкової мистецької освіти відповідно до його запитів, здібностей, обдарувань, уподобань та інтересів.</w:t>
      </w:r>
    </w:p>
    <w:p w:rsidR="00DA3C2D" w:rsidRPr="00DA3C2D" w:rsidP="00DA3C2D">
      <w:pPr>
        <w:tabs>
          <w:tab w:val="left" w:pos="0"/>
          <w:tab w:val="left" w:pos="993"/>
          <w:tab w:val="num" w:pos="1288"/>
        </w:tabs>
        <w:spacing w:after="0" w:line="240" w:lineRule="auto"/>
        <w:ind w:firstLine="567"/>
        <w:jc w:val="both"/>
        <w:rPr>
          <w:rFonts w:ascii="Times New Roman" w:eastAsia="Times New Roman" w:hAnsi="Times New Roman" w:cs="Times New Roman"/>
          <w:sz w:val="28"/>
          <w:szCs w:val="28"/>
          <w:lang w:eastAsia="ru-RU"/>
        </w:rPr>
      </w:pPr>
      <w:r w:rsidRPr="00DA3C2D">
        <w:rPr>
          <w:rFonts w:ascii="Times New Roman" w:eastAsia="Times New Roman" w:hAnsi="Times New Roman" w:cs="Times New Roman"/>
          <w:sz w:val="28"/>
          <w:szCs w:val="28"/>
          <w:lang w:eastAsia="ru-RU"/>
        </w:rPr>
        <w:t>4.2.2. Індивідуальну освітню траєкторію, яка реалізується, зокрема, через вільний вибір мистецької школи та освітніх програм, що нею пропонуються, видів, форм і темпу здобуття початкової мистецької освіти, методів і засобів навчання.</w:t>
      </w:r>
    </w:p>
    <w:p w:rsidR="00DA3C2D" w:rsidRPr="00DA3C2D" w:rsidP="00DA3C2D">
      <w:pPr>
        <w:tabs>
          <w:tab w:val="left" w:pos="0"/>
          <w:tab w:val="left" w:pos="993"/>
          <w:tab w:val="num" w:pos="1288"/>
        </w:tabs>
        <w:spacing w:after="0" w:line="240" w:lineRule="auto"/>
        <w:ind w:firstLine="567"/>
        <w:jc w:val="both"/>
        <w:rPr>
          <w:rFonts w:ascii="Times New Roman" w:eastAsia="Times New Roman" w:hAnsi="Times New Roman" w:cs="Times New Roman"/>
          <w:sz w:val="28"/>
          <w:szCs w:val="28"/>
          <w:lang w:eastAsia="ru-RU"/>
        </w:rPr>
      </w:pPr>
      <w:r w:rsidRPr="00DA3C2D">
        <w:rPr>
          <w:rFonts w:ascii="Times New Roman" w:eastAsia="Times New Roman" w:hAnsi="Times New Roman" w:cs="Times New Roman"/>
          <w:sz w:val="28"/>
          <w:szCs w:val="28"/>
          <w:lang w:eastAsia="ru-RU"/>
        </w:rPr>
        <w:t>4.2.3. Навчання декільком видам мистецтв або на декількох музичних інструментах.</w:t>
      </w:r>
    </w:p>
    <w:p w:rsidR="00DA3C2D" w:rsidRPr="00DA3C2D" w:rsidP="00DA3C2D">
      <w:pPr>
        <w:tabs>
          <w:tab w:val="left" w:pos="0"/>
          <w:tab w:val="left" w:pos="426"/>
          <w:tab w:val="left" w:pos="993"/>
        </w:tabs>
        <w:spacing w:after="0" w:line="240" w:lineRule="auto"/>
        <w:ind w:firstLine="567"/>
        <w:jc w:val="both"/>
        <w:rPr>
          <w:rFonts w:ascii="Times New Roman" w:eastAsia="Times New Roman" w:hAnsi="Times New Roman" w:cs="Times New Roman"/>
          <w:sz w:val="28"/>
          <w:szCs w:val="28"/>
          <w:lang w:eastAsia="ru-RU"/>
        </w:rPr>
      </w:pPr>
      <w:r w:rsidRPr="00DA3C2D">
        <w:rPr>
          <w:rFonts w:ascii="Times New Roman" w:eastAsia="Times New Roman" w:hAnsi="Times New Roman" w:cs="Times New Roman"/>
          <w:sz w:val="28"/>
          <w:szCs w:val="28"/>
          <w:lang w:eastAsia="ru-RU"/>
        </w:rPr>
        <w:t>4.2.4. Якісні освітні послуги, здобуття початкової мистецької освіти за одним або кількома підрівнями та відповідним спрямуванням в межах освітніх програм Школи.</w:t>
      </w:r>
    </w:p>
    <w:p w:rsidR="00DA3C2D" w:rsidRPr="00DA3C2D" w:rsidP="00DA3C2D">
      <w:pPr>
        <w:tabs>
          <w:tab w:val="left" w:pos="0"/>
          <w:tab w:val="left" w:pos="426"/>
          <w:tab w:val="left" w:pos="993"/>
        </w:tabs>
        <w:spacing w:after="0" w:line="240" w:lineRule="auto"/>
        <w:ind w:firstLine="567"/>
        <w:jc w:val="both"/>
        <w:rPr>
          <w:rFonts w:ascii="Times New Roman" w:eastAsia="Times New Roman" w:hAnsi="Times New Roman" w:cs="Times New Roman"/>
          <w:sz w:val="28"/>
          <w:szCs w:val="28"/>
          <w:lang w:eastAsia="ru-RU"/>
        </w:rPr>
      </w:pPr>
      <w:r w:rsidRPr="00DA3C2D">
        <w:rPr>
          <w:rFonts w:ascii="Times New Roman" w:eastAsia="Times New Roman" w:hAnsi="Times New Roman" w:cs="Times New Roman"/>
          <w:sz w:val="28"/>
          <w:szCs w:val="28"/>
          <w:lang w:eastAsia="ru-RU"/>
        </w:rPr>
        <w:t>4.2.5. Справедливе та об'єктивне оцінювання його результатів навчання та відзначення успіхів у навчанні та мистецькій діяльності.</w:t>
      </w:r>
    </w:p>
    <w:p w:rsidR="00DA3C2D" w:rsidRPr="00DA3C2D" w:rsidP="00DA3C2D">
      <w:pPr>
        <w:tabs>
          <w:tab w:val="left" w:pos="0"/>
          <w:tab w:val="left" w:pos="426"/>
          <w:tab w:val="left" w:pos="993"/>
        </w:tabs>
        <w:spacing w:after="0" w:line="240" w:lineRule="auto"/>
        <w:ind w:firstLine="567"/>
        <w:jc w:val="both"/>
        <w:rPr>
          <w:rFonts w:ascii="Times New Roman" w:eastAsia="Times New Roman" w:hAnsi="Times New Roman" w:cs="Times New Roman"/>
          <w:sz w:val="28"/>
          <w:szCs w:val="28"/>
          <w:lang w:eastAsia="ru-RU"/>
        </w:rPr>
      </w:pPr>
      <w:r w:rsidRPr="00DA3C2D">
        <w:rPr>
          <w:rFonts w:ascii="Times New Roman" w:eastAsia="Times New Roman" w:hAnsi="Times New Roman" w:cs="Times New Roman"/>
          <w:sz w:val="28"/>
          <w:szCs w:val="28"/>
          <w:lang w:eastAsia="ru-RU"/>
        </w:rPr>
        <w:t>4.2.6. Свободу творчості, культурної та мистецької діяльності.</w:t>
      </w:r>
    </w:p>
    <w:p w:rsidR="00DA3C2D" w:rsidRPr="00DA3C2D" w:rsidP="00DA3C2D">
      <w:pPr>
        <w:tabs>
          <w:tab w:val="left" w:pos="0"/>
          <w:tab w:val="left" w:pos="426"/>
          <w:tab w:val="left" w:pos="993"/>
        </w:tabs>
        <w:spacing w:after="0" w:line="240" w:lineRule="auto"/>
        <w:ind w:firstLine="567"/>
        <w:jc w:val="both"/>
        <w:rPr>
          <w:rFonts w:ascii="Times New Roman" w:eastAsia="Times New Roman" w:hAnsi="Times New Roman" w:cs="Times New Roman"/>
          <w:sz w:val="28"/>
          <w:szCs w:val="28"/>
          <w:lang w:eastAsia="ru-RU"/>
        </w:rPr>
      </w:pPr>
      <w:r w:rsidRPr="00DA3C2D">
        <w:rPr>
          <w:rFonts w:ascii="Times New Roman" w:eastAsia="Times New Roman" w:hAnsi="Times New Roman" w:cs="Times New Roman"/>
          <w:sz w:val="28"/>
          <w:szCs w:val="28"/>
          <w:lang w:eastAsia="ru-RU"/>
        </w:rPr>
        <w:t>4.2.7. Безпечні та нешкідливі умови навчання.</w:t>
      </w:r>
    </w:p>
    <w:p w:rsidR="00DA3C2D" w:rsidRPr="00DA3C2D" w:rsidP="00DA3C2D">
      <w:pPr>
        <w:tabs>
          <w:tab w:val="left" w:pos="0"/>
          <w:tab w:val="left" w:pos="426"/>
          <w:tab w:val="left" w:pos="993"/>
        </w:tabs>
        <w:spacing w:after="0" w:line="240" w:lineRule="auto"/>
        <w:ind w:firstLine="567"/>
        <w:jc w:val="both"/>
        <w:rPr>
          <w:rFonts w:ascii="Times New Roman" w:eastAsia="Times New Roman" w:hAnsi="Times New Roman" w:cs="Times New Roman"/>
          <w:sz w:val="28"/>
          <w:szCs w:val="28"/>
          <w:lang w:eastAsia="ru-RU"/>
        </w:rPr>
      </w:pPr>
      <w:r w:rsidRPr="00DA3C2D">
        <w:rPr>
          <w:rFonts w:ascii="Times New Roman" w:eastAsia="Times New Roman" w:hAnsi="Times New Roman" w:cs="Times New Roman"/>
          <w:sz w:val="28"/>
          <w:szCs w:val="28"/>
          <w:lang w:eastAsia="ru-RU"/>
        </w:rPr>
        <w:t>4.2.8. Вільне вираження поглядів, переконань.</w:t>
      </w:r>
    </w:p>
    <w:p w:rsidR="00DA3C2D" w:rsidRPr="00DA3C2D" w:rsidP="00DA3C2D">
      <w:pPr>
        <w:tabs>
          <w:tab w:val="left" w:pos="0"/>
          <w:tab w:val="left" w:pos="426"/>
          <w:tab w:val="left" w:pos="993"/>
        </w:tabs>
        <w:spacing w:after="0" w:line="240" w:lineRule="auto"/>
        <w:ind w:firstLine="567"/>
        <w:jc w:val="both"/>
        <w:rPr>
          <w:rFonts w:ascii="Times New Roman" w:eastAsia="Times New Roman" w:hAnsi="Times New Roman" w:cs="Times New Roman"/>
          <w:sz w:val="28"/>
          <w:szCs w:val="28"/>
          <w:lang w:eastAsia="ru-RU"/>
        </w:rPr>
      </w:pPr>
      <w:r w:rsidRPr="00DA3C2D">
        <w:rPr>
          <w:rFonts w:ascii="Times New Roman" w:eastAsia="Times New Roman" w:hAnsi="Times New Roman" w:cs="Times New Roman"/>
          <w:sz w:val="28"/>
          <w:szCs w:val="28"/>
          <w:lang w:eastAsia="ru-RU"/>
        </w:rPr>
        <w:t>4.2.9. Захист від будь-яких форм експлуатації, психічного і фізичного насильства, від дій педагогічних та інших працівників, які порушують їх права, принижують честь і гідність.</w:t>
      </w:r>
    </w:p>
    <w:p w:rsidR="00DA3C2D" w:rsidRPr="00DA3C2D" w:rsidP="00DA3C2D">
      <w:pPr>
        <w:shd w:val="clear" w:color="auto" w:fill="FFFFFF"/>
        <w:tabs>
          <w:tab w:val="left" w:pos="0"/>
          <w:tab w:val="left" w:pos="426"/>
        </w:tabs>
        <w:spacing w:after="0" w:line="360" w:lineRule="atLeast"/>
        <w:ind w:firstLine="567"/>
        <w:jc w:val="both"/>
        <w:rPr>
          <w:rFonts w:ascii="Times New Roman" w:eastAsia="Times New Roman" w:hAnsi="Times New Roman" w:cs="Times New Roman"/>
          <w:sz w:val="28"/>
          <w:szCs w:val="28"/>
          <w:lang w:eastAsia="ru-RU"/>
        </w:rPr>
      </w:pPr>
      <w:r w:rsidRPr="00DA3C2D">
        <w:rPr>
          <w:rFonts w:ascii="Times New Roman" w:eastAsia="Times New Roman" w:hAnsi="Times New Roman" w:cs="Times New Roman"/>
          <w:sz w:val="28"/>
          <w:szCs w:val="28"/>
          <w:lang w:eastAsia="ru-RU"/>
        </w:rPr>
        <w:t>4.2.10. Користування бібліотекою, навчальною, культурною, побутовою,  інфраструктурою закладу та послугами його структурних підрозділів.</w:t>
      </w:r>
    </w:p>
    <w:p w:rsidR="00DA3C2D" w:rsidRPr="00DA3C2D" w:rsidP="00DA3C2D">
      <w:pPr>
        <w:shd w:val="clear" w:color="auto" w:fill="FFFFFF"/>
        <w:tabs>
          <w:tab w:val="left" w:pos="0"/>
          <w:tab w:val="left" w:pos="426"/>
        </w:tabs>
        <w:spacing w:after="0" w:line="360" w:lineRule="atLeast"/>
        <w:ind w:firstLine="567"/>
        <w:jc w:val="both"/>
        <w:rPr>
          <w:rFonts w:ascii="Times New Roman" w:eastAsia="Times New Roman" w:hAnsi="Times New Roman" w:cs="Times New Roman"/>
          <w:sz w:val="28"/>
          <w:szCs w:val="28"/>
          <w:lang w:eastAsia="ru-RU"/>
        </w:rPr>
      </w:pPr>
      <w:r w:rsidRPr="00DA3C2D">
        <w:rPr>
          <w:rFonts w:ascii="Times New Roman" w:eastAsia="Times New Roman" w:hAnsi="Times New Roman" w:cs="Times New Roman"/>
          <w:sz w:val="28"/>
          <w:szCs w:val="28"/>
          <w:lang w:eastAsia="ru-RU"/>
        </w:rPr>
        <w:t>4.2.11. Доступ до інформаційних ресурсів і комунікацій, що використовуються в освітньому процесі.</w:t>
      </w:r>
    </w:p>
    <w:p w:rsidR="00DA3C2D" w:rsidRPr="00DA3C2D" w:rsidP="00DA3C2D">
      <w:pPr>
        <w:shd w:val="clear" w:color="auto" w:fill="FFFFFF"/>
        <w:tabs>
          <w:tab w:val="left" w:pos="0"/>
          <w:tab w:val="left" w:pos="426"/>
        </w:tabs>
        <w:spacing w:after="0" w:line="360" w:lineRule="atLeast"/>
        <w:ind w:firstLine="567"/>
        <w:jc w:val="both"/>
        <w:rPr>
          <w:rFonts w:ascii="Times New Roman" w:eastAsia="Times New Roman" w:hAnsi="Times New Roman" w:cs="Times New Roman"/>
          <w:sz w:val="28"/>
          <w:szCs w:val="28"/>
          <w:lang w:eastAsia="ru-RU"/>
        </w:rPr>
      </w:pPr>
      <w:r w:rsidRPr="00DA3C2D">
        <w:rPr>
          <w:rFonts w:ascii="Times New Roman" w:eastAsia="Times New Roman" w:hAnsi="Times New Roman" w:cs="Times New Roman"/>
          <w:sz w:val="28"/>
          <w:szCs w:val="28"/>
          <w:lang w:eastAsia="ru-RU"/>
        </w:rPr>
        <w:t>4.2.12. Демонстрування своїх навчальних досягнень на культурно-митецьких заходах, зокрема конкурсах, оглядах, фестивалях, олімпіадах, концертах, у виставах тощо.</w:t>
      </w:r>
    </w:p>
    <w:p w:rsidR="00DA3C2D" w:rsidRPr="00DA3C2D" w:rsidP="00DA3C2D">
      <w:pPr>
        <w:shd w:val="clear" w:color="auto" w:fill="FFFFFF"/>
        <w:tabs>
          <w:tab w:val="left" w:pos="0"/>
          <w:tab w:val="left" w:pos="426"/>
        </w:tabs>
        <w:spacing w:after="0" w:line="360" w:lineRule="atLeast"/>
        <w:ind w:firstLine="567"/>
        <w:jc w:val="both"/>
        <w:rPr>
          <w:rFonts w:ascii="Times New Roman" w:eastAsia="Times New Roman" w:hAnsi="Times New Roman" w:cs="Times New Roman"/>
          <w:sz w:val="28"/>
          <w:szCs w:val="28"/>
          <w:lang w:eastAsia="ru-RU"/>
        </w:rPr>
      </w:pPr>
      <w:r w:rsidRPr="00DA3C2D">
        <w:rPr>
          <w:rFonts w:ascii="Times New Roman" w:eastAsia="Times New Roman" w:hAnsi="Times New Roman" w:cs="Times New Roman"/>
          <w:sz w:val="28"/>
          <w:szCs w:val="28"/>
          <w:lang w:eastAsia="ru-RU"/>
        </w:rPr>
        <w:t>4.2.13. Участь у громадському самоврядуванні закладу через своїх законних представників;</w:t>
      </w:r>
    </w:p>
    <w:p w:rsidR="00DA3C2D" w:rsidRPr="00DA3C2D" w:rsidP="00DA3C2D">
      <w:pPr>
        <w:shd w:val="clear" w:color="auto" w:fill="FFFFFF"/>
        <w:tabs>
          <w:tab w:val="left" w:pos="0"/>
          <w:tab w:val="left" w:pos="426"/>
        </w:tabs>
        <w:spacing w:after="0" w:line="360" w:lineRule="atLeast"/>
        <w:ind w:firstLine="567"/>
        <w:jc w:val="both"/>
        <w:rPr>
          <w:rFonts w:ascii="Times New Roman" w:eastAsia="Times New Roman" w:hAnsi="Times New Roman" w:cs="Times New Roman"/>
          <w:sz w:val="28"/>
          <w:szCs w:val="28"/>
          <w:lang w:eastAsia="ru-RU"/>
        </w:rPr>
      </w:pPr>
      <w:r w:rsidRPr="00DA3C2D">
        <w:rPr>
          <w:rFonts w:ascii="Times New Roman" w:eastAsia="Times New Roman" w:hAnsi="Times New Roman" w:cs="Times New Roman"/>
          <w:sz w:val="28"/>
          <w:szCs w:val="28"/>
          <w:lang w:eastAsia="ru-RU"/>
        </w:rPr>
        <w:t>4.2.14. Інші необхідні умови для здобуття мистецької освіти, у тому числі для осіб з особливими освітніми потребами та із соціально незахищених верств населення.</w:t>
      </w:r>
    </w:p>
    <w:p w:rsidR="00DA3C2D" w:rsidRPr="00DA3C2D" w:rsidP="00DA3C2D">
      <w:pPr>
        <w:tabs>
          <w:tab w:val="left" w:pos="0"/>
          <w:tab w:val="left" w:pos="993"/>
          <w:tab w:val="num" w:pos="1288"/>
        </w:tabs>
        <w:spacing w:after="0" w:line="240" w:lineRule="auto"/>
        <w:ind w:firstLine="567"/>
        <w:jc w:val="both"/>
        <w:rPr>
          <w:rFonts w:ascii="Times New Roman" w:eastAsia="Times New Roman" w:hAnsi="Times New Roman" w:cs="Times New Roman"/>
          <w:sz w:val="28"/>
          <w:szCs w:val="28"/>
          <w:lang w:eastAsia="ru-RU"/>
        </w:rPr>
      </w:pPr>
      <w:r w:rsidRPr="00DA3C2D">
        <w:rPr>
          <w:rFonts w:ascii="Times New Roman" w:eastAsia="Times New Roman" w:hAnsi="Times New Roman" w:cs="Times New Roman"/>
          <w:sz w:val="28"/>
          <w:szCs w:val="28"/>
          <w:lang w:eastAsia="ru-RU"/>
        </w:rPr>
        <w:t>4.3. Учні користуються правом переведення в межах Школи від викладача до викладача або з фаху на фах (з одної групи до іншої) та переведення до іншої школи за наявності вільних місць та відповідності програмним вимогам. Переведення учнів в межах Школи затверджується наказом директора.</w:t>
      </w:r>
    </w:p>
    <w:p w:rsidR="00DA3C2D" w:rsidRPr="00DA3C2D" w:rsidP="00DA3C2D">
      <w:pPr>
        <w:tabs>
          <w:tab w:val="left" w:pos="0"/>
          <w:tab w:val="left" w:pos="993"/>
          <w:tab w:val="num" w:pos="1288"/>
        </w:tabs>
        <w:spacing w:before="60" w:after="0" w:line="240" w:lineRule="auto"/>
        <w:ind w:firstLine="567"/>
        <w:jc w:val="both"/>
        <w:rPr>
          <w:rFonts w:ascii="Times New Roman" w:eastAsia="Times New Roman" w:hAnsi="Times New Roman" w:cs="Times New Roman"/>
          <w:sz w:val="28"/>
          <w:szCs w:val="28"/>
          <w:lang w:eastAsia="ru-RU"/>
        </w:rPr>
      </w:pPr>
      <w:r w:rsidRPr="00DA3C2D">
        <w:rPr>
          <w:rFonts w:ascii="Times New Roman" w:eastAsia="Times New Roman" w:hAnsi="Times New Roman" w:cs="Times New Roman"/>
          <w:sz w:val="28"/>
          <w:szCs w:val="28"/>
          <w:lang w:eastAsia="ru-RU"/>
        </w:rPr>
        <w:t>4.4. Учні закладу зобов’язані:</w:t>
      </w:r>
    </w:p>
    <w:p w:rsidR="00DA3C2D" w:rsidRPr="00DA3C2D" w:rsidP="00DA3C2D">
      <w:pPr>
        <w:shd w:val="clear" w:color="auto" w:fill="FFFFFF"/>
        <w:tabs>
          <w:tab w:val="left" w:pos="0"/>
          <w:tab w:val="left" w:pos="142"/>
        </w:tabs>
        <w:spacing w:after="0" w:line="360" w:lineRule="atLeast"/>
        <w:ind w:firstLine="567"/>
        <w:jc w:val="both"/>
        <w:rPr>
          <w:rFonts w:ascii="Times New Roman" w:eastAsia="Times New Roman" w:hAnsi="Times New Roman" w:cs="Times New Roman"/>
          <w:sz w:val="28"/>
          <w:szCs w:val="28"/>
          <w:lang w:eastAsia="ru-RU"/>
        </w:rPr>
      </w:pPr>
      <w:r w:rsidRPr="00DA3C2D">
        <w:rPr>
          <w:rFonts w:ascii="Times New Roman" w:eastAsia="Times New Roman" w:hAnsi="Times New Roman" w:cs="Times New Roman"/>
          <w:sz w:val="28"/>
          <w:szCs w:val="28"/>
          <w:lang w:eastAsia="ru-RU"/>
        </w:rPr>
        <w:t>4.4.1. Виконувати вимоги освітньої програми (індивідуального навчального плану за його наявності), дотримуючись принципу академічної доброчесності, та досягати передбачених нею результатів навчання.</w:t>
      </w:r>
    </w:p>
    <w:p w:rsidR="00DA3C2D" w:rsidRPr="00DA3C2D" w:rsidP="00DA3C2D">
      <w:pPr>
        <w:shd w:val="clear" w:color="auto" w:fill="FFFFFF"/>
        <w:tabs>
          <w:tab w:val="left" w:pos="0"/>
          <w:tab w:val="left" w:pos="142"/>
        </w:tabs>
        <w:spacing w:after="0" w:line="360" w:lineRule="atLeast"/>
        <w:ind w:firstLine="567"/>
        <w:jc w:val="both"/>
        <w:rPr>
          <w:rFonts w:ascii="Times New Roman" w:eastAsia="Times New Roman" w:hAnsi="Times New Roman" w:cs="Times New Roman"/>
          <w:sz w:val="28"/>
          <w:szCs w:val="28"/>
          <w:lang w:eastAsia="ru-RU"/>
        </w:rPr>
      </w:pPr>
      <w:r w:rsidRPr="00DA3C2D">
        <w:rPr>
          <w:rFonts w:ascii="Times New Roman" w:eastAsia="Times New Roman" w:hAnsi="Times New Roman" w:cs="Times New Roman"/>
          <w:sz w:val="28"/>
          <w:szCs w:val="28"/>
          <w:lang w:eastAsia="ru-RU"/>
        </w:rPr>
        <w:t>4.4.2. Поважати гідність, права, свободи та законні інтереси всіх учасників освітнього процесу, дотримуватися етичних норм.</w:t>
      </w:r>
    </w:p>
    <w:p w:rsidR="00DA3C2D" w:rsidRPr="00DA3C2D" w:rsidP="00DA3C2D">
      <w:pPr>
        <w:shd w:val="clear" w:color="auto" w:fill="FFFFFF"/>
        <w:tabs>
          <w:tab w:val="left" w:pos="0"/>
          <w:tab w:val="left" w:pos="142"/>
        </w:tabs>
        <w:spacing w:after="0" w:line="360" w:lineRule="atLeast"/>
        <w:ind w:firstLine="567"/>
        <w:jc w:val="both"/>
        <w:rPr>
          <w:rFonts w:ascii="Times New Roman" w:eastAsia="Times New Roman" w:hAnsi="Times New Roman" w:cs="Times New Roman"/>
          <w:sz w:val="28"/>
          <w:szCs w:val="28"/>
          <w:lang w:eastAsia="ru-RU"/>
        </w:rPr>
      </w:pPr>
      <w:r w:rsidRPr="00DA3C2D">
        <w:rPr>
          <w:rFonts w:ascii="Times New Roman" w:eastAsia="Times New Roman" w:hAnsi="Times New Roman" w:cs="Times New Roman"/>
          <w:sz w:val="28"/>
          <w:szCs w:val="28"/>
          <w:lang w:eastAsia="ru-RU"/>
        </w:rPr>
        <w:t>4.4.3. Дбайливо та відповідально ставитися до власного здоров'я, здоров'я оточення, довкілля, майна Школи.</w:t>
      </w:r>
    </w:p>
    <w:p w:rsidR="00DA3C2D" w:rsidRPr="00DA3C2D" w:rsidP="00DA3C2D">
      <w:pPr>
        <w:shd w:val="clear" w:color="auto" w:fill="FFFFFF"/>
        <w:tabs>
          <w:tab w:val="left" w:pos="0"/>
          <w:tab w:val="left" w:pos="142"/>
        </w:tabs>
        <w:spacing w:after="0" w:line="360" w:lineRule="atLeast"/>
        <w:ind w:firstLine="567"/>
        <w:jc w:val="both"/>
        <w:rPr>
          <w:rFonts w:ascii="Times New Roman" w:eastAsia="Times New Roman" w:hAnsi="Times New Roman" w:cs="Times New Roman"/>
          <w:sz w:val="28"/>
          <w:szCs w:val="28"/>
          <w:lang w:eastAsia="ru-RU"/>
        </w:rPr>
      </w:pPr>
      <w:r w:rsidRPr="00DA3C2D">
        <w:rPr>
          <w:rFonts w:ascii="Times New Roman" w:eastAsia="Times New Roman" w:hAnsi="Times New Roman" w:cs="Times New Roman"/>
          <w:sz w:val="28"/>
          <w:szCs w:val="28"/>
          <w:lang w:eastAsia="ru-RU"/>
        </w:rPr>
        <w:t>4.4.4. Дотримуватися Статуту, правил внутрішнього розпорядку, а також умов договору про надання освітніх послуг.</w:t>
      </w:r>
    </w:p>
    <w:p w:rsidR="00DA3C2D" w:rsidRPr="00DA3C2D" w:rsidP="00DA3C2D">
      <w:pPr>
        <w:shd w:val="clear" w:color="auto" w:fill="FFFFFF"/>
        <w:tabs>
          <w:tab w:val="left" w:pos="0"/>
          <w:tab w:val="left" w:pos="142"/>
        </w:tabs>
        <w:spacing w:after="0" w:line="360" w:lineRule="atLeast"/>
        <w:ind w:firstLine="567"/>
        <w:jc w:val="both"/>
        <w:rPr>
          <w:rFonts w:ascii="Times New Roman" w:eastAsia="Times New Roman" w:hAnsi="Times New Roman" w:cs="Times New Roman"/>
          <w:sz w:val="28"/>
          <w:szCs w:val="28"/>
          <w:lang w:eastAsia="ru-RU"/>
        </w:rPr>
      </w:pPr>
      <w:r w:rsidRPr="00DA3C2D">
        <w:rPr>
          <w:rFonts w:ascii="Times New Roman" w:eastAsia="Times New Roman" w:hAnsi="Times New Roman" w:cs="Times New Roman"/>
          <w:sz w:val="28"/>
          <w:szCs w:val="28"/>
          <w:lang w:eastAsia="ru-RU"/>
        </w:rPr>
        <w:t>4.4.5. Учні мають також інші права та обов'язки, передбачені законодавством.</w:t>
      </w:r>
    </w:p>
    <w:p w:rsidR="00DA3C2D" w:rsidRPr="00DA3C2D" w:rsidP="00DA3C2D">
      <w:pPr>
        <w:shd w:val="clear" w:color="auto" w:fill="FFFFFF"/>
        <w:tabs>
          <w:tab w:val="left" w:pos="0"/>
          <w:tab w:val="left" w:pos="142"/>
        </w:tabs>
        <w:spacing w:after="0" w:line="360" w:lineRule="atLeast"/>
        <w:ind w:firstLine="567"/>
        <w:jc w:val="both"/>
        <w:rPr>
          <w:rFonts w:ascii="Times New Roman" w:eastAsia="Times New Roman" w:hAnsi="Times New Roman" w:cs="Times New Roman"/>
          <w:sz w:val="28"/>
          <w:szCs w:val="28"/>
          <w:lang w:eastAsia="ru-RU"/>
        </w:rPr>
      </w:pPr>
      <w:r w:rsidRPr="00DA3C2D">
        <w:rPr>
          <w:rFonts w:ascii="Times New Roman" w:eastAsia="Times New Roman" w:hAnsi="Times New Roman" w:cs="Times New Roman"/>
          <w:sz w:val="28"/>
          <w:szCs w:val="28"/>
          <w:lang w:eastAsia="ru-RU"/>
        </w:rPr>
        <w:t>4.5. Залучення учнів під час освітнього процесу до виконання робіт чи до участі у заходах, не пов'язаних з реалізацією освітньої програми, забороняється, крім випадків, передбачених законодавством України.</w:t>
      </w:r>
    </w:p>
    <w:p w:rsidR="00DA3C2D" w:rsidRPr="00DA3C2D" w:rsidP="00DA3C2D">
      <w:pPr>
        <w:tabs>
          <w:tab w:val="left" w:pos="0"/>
          <w:tab w:val="left" w:pos="993"/>
          <w:tab w:val="num" w:pos="1288"/>
        </w:tabs>
        <w:spacing w:before="60" w:after="0" w:line="240" w:lineRule="auto"/>
        <w:ind w:firstLine="567"/>
        <w:jc w:val="both"/>
        <w:rPr>
          <w:rFonts w:ascii="Times New Roman" w:eastAsia="Times New Roman" w:hAnsi="Times New Roman" w:cs="Times New Roman"/>
          <w:sz w:val="28"/>
          <w:szCs w:val="28"/>
          <w:lang w:eastAsia="ru-RU"/>
        </w:rPr>
      </w:pPr>
      <w:r w:rsidRPr="00DA3C2D">
        <w:rPr>
          <w:rFonts w:ascii="Times New Roman" w:eastAsia="Times New Roman" w:hAnsi="Times New Roman" w:cs="Times New Roman"/>
          <w:sz w:val="28"/>
          <w:szCs w:val="28"/>
          <w:lang w:eastAsia="ru-RU"/>
        </w:rPr>
        <w:t xml:space="preserve">4.6. Педагогічними працівниками Школи є директор, заступник директора з навчальної роботи, викладачі, концертмейстери, інші педагогічні працівники, на яких поширюються умови оплати праці педагогічних працівників. </w:t>
      </w:r>
    </w:p>
    <w:p w:rsidR="00DA3C2D" w:rsidRPr="00DA3C2D" w:rsidP="00DA3C2D">
      <w:pPr>
        <w:tabs>
          <w:tab w:val="left" w:pos="0"/>
          <w:tab w:val="left" w:pos="993"/>
          <w:tab w:val="num" w:pos="1288"/>
        </w:tabs>
        <w:spacing w:before="60" w:after="0" w:line="240" w:lineRule="auto"/>
        <w:ind w:firstLine="567"/>
        <w:jc w:val="both"/>
        <w:rPr>
          <w:rFonts w:ascii="Times New Roman" w:eastAsia="Times New Roman" w:hAnsi="Times New Roman" w:cs="Times New Roman"/>
          <w:sz w:val="28"/>
          <w:szCs w:val="28"/>
          <w:lang w:eastAsia="ru-RU"/>
        </w:rPr>
      </w:pPr>
      <w:r w:rsidRPr="00DA3C2D">
        <w:rPr>
          <w:rFonts w:ascii="Times New Roman" w:eastAsia="Times New Roman" w:hAnsi="Times New Roman" w:cs="Times New Roman"/>
          <w:sz w:val="28"/>
          <w:szCs w:val="28"/>
          <w:lang w:eastAsia="ru-RU"/>
        </w:rPr>
        <w:t xml:space="preserve">4.6.1. Педагогічним працівником повинна бути особа з високими моральними якостями, яка має вищу педагогічну або іншу фахову освіту, належний рівень професійної підготовки, здійснює педагогічну діяльність, забезпечує результативність та якість своєї роботи, фізичний та психічний стан здоров’я якої дозволяє виконувати професійні обов’язки в закладі. </w:t>
      </w:r>
    </w:p>
    <w:p w:rsidR="00DA3C2D" w:rsidRPr="00DA3C2D" w:rsidP="00DA3C2D">
      <w:pPr>
        <w:tabs>
          <w:tab w:val="left" w:pos="0"/>
          <w:tab w:val="left" w:pos="993"/>
          <w:tab w:val="num" w:pos="1288"/>
        </w:tabs>
        <w:spacing w:before="60" w:after="0" w:line="240" w:lineRule="auto"/>
        <w:ind w:firstLine="567"/>
        <w:jc w:val="both"/>
        <w:rPr>
          <w:rFonts w:ascii="Times New Roman" w:eastAsia="Times New Roman" w:hAnsi="Times New Roman" w:cs="Times New Roman"/>
          <w:sz w:val="28"/>
          <w:szCs w:val="28"/>
          <w:lang w:eastAsia="ru-RU"/>
        </w:rPr>
      </w:pPr>
      <w:r w:rsidRPr="00DA3C2D">
        <w:rPr>
          <w:rFonts w:ascii="Times New Roman" w:eastAsia="Times New Roman" w:hAnsi="Times New Roman" w:cs="Times New Roman"/>
          <w:sz w:val="28"/>
          <w:szCs w:val="28"/>
          <w:lang w:eastAsia="ru-RU"/>
        </w:rPr>
        <w:t>4.7. Педагогічний працівник Школи має право на:</w:t>
      </w:r>
    </w:p>
    <w:p w:rsidR="00DA3C2D" w:rsidRPr="00DA3C2D" w:rsidP="00DA3C2D">
      <w:pPr>
        <w:shd w:val="clear" w:color="auto" w:fill="FFFFFF"/>
        <w:tabs>
          <w:tab w:val="left" w:pos="0"/>
          <w:tab w:val="left" w:pos="142"/>
        </w:tabs>
        <w:spacing w:after="0" w:line="360" w:lineRule="atLeast"/>
        <w:ind w:firstLine="567"/>
        <w:jc w:val="both"/>
        <w:rPr>
          <w:rFonts w:ascii="Times New Roman" w:eastAsia="Times New Roman" w:hAnsi="Times New Roman" w:cs="Times New Roman"/>
          <w:sz w:val="28"/>
          <w:szCs w:val="28"/>
          <w:lang w:eastAsia="ru-RU"/>
        </w:rPr>
      </w:pPr>
      <w:r w:rsidRPr="00DA3C2D">
        <w:rPr>
          <w:rFonts w:ascii="Times New Roman" w:eastAsia="Times New Roman" w:hAnsi="Times New Roman" w:cs="Times New Roman"/>
          <w:sz w:val="28"/>
          <w:szCs w:val="28"/>
          <w:lang w:eastAsia="ru-RU"/>
        </w:rPr>
        <w:t>4.7.1. Академічну свободу, включаючи свободу викладання, свободу від втручання в педагогічну діяльність, вільний вибір форм, методів і засобів навчання, що відповідають освітній програмі.</w:t>
      </w:r>
    </w:p>
    <w:p w:rsidR="00DA3C2D" w:rsidRPr="00DA3C2D" w:rsidP="00DA3C2D">
      <w:pPr>
        <w:shd w:val="clear" w:color="auto" w:fill="FFFFFF"/>
        <w:tabs>
          <w:tab w:val="left" w:pos="0"/>
          <w:tab w:val="left" w:pos="142"/>
        </w:tabs>
        <w:spacing w:after="0" w:line="360" w:lineRule="atLeast"/>
        <w:ind w:firstLine="567"/>
        <w:jc w:val="both"/>
        <w:rPr>
          <w:rFonts w:ascii="Times New Roman" w:eastAsia="Times New Roman" w:hAnsi="Times New Roman" w:cs="Times New Roman"/>
          <w:sz w:val="28"/>
          <w:szCs w:val="28"/>
          <w:lang w:eastAsia="ru-RU"/>
        </w:rPr>
      </w:pPr>
      <w:r w:rsidRPr="00DA3C2D">
        <w:rPr>
          <w:rFonts w:ascii="Times New Roman" w:eastAsia="Times New Roman" w:hAnsi="Times New Roman" w:cs="Times New Roman"/>
          <w:sz w:val="28"/>
          <w:szCs w:val="28"/>
          <w:lang w:eastAsia="ru-RU"/>
        </w:rPr>
        <w:t>4.7.2. Педагогічну ініціативу.</w:t>
      </w:r>
    </w:p>
    <w:p w:rsidR="00DA3C2D" w:rsidRPr="00DA3C2D" w:rsidP="00DA3C2D">
      <w:pPr>
        <w:shd w:val="clear" w:color="auto" w:fill="FFFFFF"/>
        <w:tabs>
          <w:tab w:val="left" w:pos="0"/>
          <w:tab w:val="left" w:pos="142"/>
        </w:tabs>
        <w:spacing w:after="0" w:line="360" w:lineRule="atLeast"/>
        <w:ind w:firstLine="567"/>
        <w:jc w:val="both"/>
        <w:rPr>
          <w:rFonts w:ascii="Times New Roman" w:eastAsia="Times New Roman" w:hAnsi="Times New Roman" w:cs="Times New Roman"/>
          <w:sz w:val="28"/>
          <w:szCs w:val="28"/>
          <w:lang w:eastAsia="ru-RU"/>
        </w:rPr>
      </w:pPr>
      <w:r w:rsidRPr="00DA3C2D">
        <w:rPr>
          <w:rFonts w:ascii="Times New Roman" w:eastAsia="Times New Roman" w:hAnsi="Times New Roman" w:cs="Times New Roman"/>
          <w:sz w:val="28"/>
          <w:szCs w:val="28"/>
          <w:lang w:eastAsia="ru-RU"/>
        </w:rPr>
        <w:t>4.7.3. Розроблення та впровадження авторських навчальних програм, проектів, освітніх методик і технологій, методів і засобів, насамперед методик компетентного навчання.</w:t>
      </w:r>
    </w:p>
    <w:p w:rsidR="00DA3C2D" w:rsidRPr="00DA3C2D" w:rsidP="00DA3C2D">
      <w:pPr>
        <w:shd w:val="clear" w:color="auto" w:fill="FFFFFF"/>
        <w:tabs>
          <w:tab w:val="left" w:pos="0"/>
          <w:tab w:val="left" w:pos="142"/>
        </w:tabs>
        <w:spacing w:after="0" w:line="360" w:lineRule="atLeast"/>
        <w:ind w:firstLine="567"/>
        <w:jc w:val="both"/>
        <w:rPr>
          <w:rFonts w:ascii="Times New Roman" w:eastAsia="Times New Roman" w:hAnsi="Times New Roman" w:cs="Times New Roman"/>
          <w:sz w:val="28"/>
          <w:szCs w:val="28"/>
          <w:lang w:eastAsia="ru-RU"/>
        </w:rPr>
      </w:pPr>
      <w:r w:rsidRPr="00DA3C2D">
        <w:rPr>
          <w:rFonts w:ascii="Times New Roman" w:eastAsia="Times New Roman" w:hAnsi="Times New Roman" w:cs="Times New Roman"/>
          <w:sz w:val="28"/>
          <w:szCs w:val="28"/>
          <w:lang w:eastAsia="ru-RU"/>
        </w:rPr>
        <w:t>4.7.4. Участь у роботі методичних об’єднань, нарад, зборів, у заходах, пов’язаних з організацією освітнього процесу.</w:t>
      </w:r>
    </w:p>
    <w:p w:rsidR="00DA3C2D" w:rsidRPr="00DA3C2D" w:rsidP="00DA3C2D">
      <w:pPr>
        <w:shd w:val="clear" w:color="auto" w:fill="FFFFFF"/>
        <w:tabs>
          <w:tab w:val="left" w:pos="0"/>
          <w:tab w:val="left" w:pos="142"/>
        </w:tabs>
        <w:spacing w:after="0" w:line="360" w:lineRule="atLeast"/>
        <w:ind w:firstLine="567"/>
        <w:jc w:val="both"/>
        <w:rPr>
          <w:rFonts w:ascii="Times New Roman" w:eastAsia="Times New Roman" w:hAnsi="Times New Roman" w:cs="Times New Roman"/>
          <w:sz w:val="28"/>
          <w:szCs w:val="28"/>
          <w:lang w:eastAsia="ru-RU"/>
        </w:rPr>
      </w:pPr>
      <w:r w:rsidRPr="00DA3C2D">
        <w:rPr>
          <w:rFonts w:ascii="Times New Roman" w:eastAsia="Times New Roman" w:hAnsi="Times New Roman" w:cs="Times New Roman"/>
          <w:sz w:val="28"/>
          <w:szCs w:val="28"/>
          <w:lang w:eastAsia="ru-RU"/>
        </w:rPr>
        <w:t>4.7.5. Користування бібліотекою, навчальною, культурною, побутовою  інфраструктурою закладу та послугами його структурних підрозділів.</w:t>
      </w:r>
    </w:p>
    <w:p w:rsidR="00DA3C2D" w:rsidRPr="00DA3C2D" w:rsidP="00DA3C2D">
      <w:pPr>
        <w:shd w:val="clear" w:color="auto" w:fill="FFFFFF"/>
        <w:tabs>
          <w:tab w:val="left" w:pos="0"/>
          <w:tab w:val="left" w:pos="142"/>
        </w:tabs>
        <w:spacing w:after="0" w:line="360" w:lineRule="atLeast"/>
        <w:ind w:firstLine="567"/>
        <w:jc w:val="both"/>
        <w:rPr>
          <w:rFonts w:ascii="Times New Roman" w:eastAsia="Times New Roman" w:hAnsi="Times New Roman" w:cs="Times New Roman"/>
          <w:sz w:val="28"/>
          <w:szCs w:val="28"/>
          <w:lang w:eastAsia="ru-RU"/>
        </w:rPr>
      </w:pPr>
      <w:r w:rsidRPr="00DA3C2D">
        <w:rPr>
          <w:rFonts w:ascii="Times New Roman" w:eastAsia="Times New Roman" w:hAnsi="Times New Roman" w:cs="Times New Roman"/>
          <w:sz w:val="28"/>
          <w:szCs w:val="28"/>
          <w:lang w:eastAsia="ru-RU"/>
        </w:rPr>
        <w:t>4.7.6. Підвищення кваліфікації, вільний вибір освітніх програм, форм навчання, закладів освіти, установ та організацій, інших суб'єктів освітньої діяльності, що здійснюють підвищення кваліфікації педагогічних працівників.</w:t>
      </w:r>
    </w:p>
    <w:p w:rsidR="00DA3C2D" w:rsidRPr="00DA3C2D" w:rsidP="00DA3C2D">
      <w:pPr>
        <w:shd w:val="clear" w:color="auto" w:fill="FFFFFF"/>
        <w:tabs>
          <w:tab w:val="left" w:pos="0"/>
          <w:tab w:val="left" w:pos="142"/>
        </w:tabs>
        <w:spacing w:after="0" w:line="360" w:lineRule="atLeast"/>
        <w:ind w:firstLine="567"/>
        <w:jc w:val="both"/>
        <w:rPr>
          <w:rFonts w:ascii="Times New Roman" w:eastAsia="Times New Roman" w:hAnsi="Times New Roman" w:cs="Times New Roman"/>
          <w:sz w:val="28"/>
          <w:szCs w:val="28"/>
          <w:lang w:eastAsia="ru-RU"/>
        </w:rPr>
      </w:pPr>
      <w:r w:rsidRPr="00DA3C2D">
        <w:rPr>
          <w:rFonts w:ascii="Times New Roman" w:eastAsia="Times New Roman" w:hAnsi="Times New Roman" w:cs="Times New Roman"/>
          <w:sz w:val="28"/>
          <w:szCs w:val="28"/>
          <w:lang w:eastAsia="ru-RU"/>
        </w:rPr>
        <w:t>4.7.7. Проходження сертифікації відповідно до законодавства.</w:t>
      </w:r>
    </w:p>
    <w:p w:rsidR="00DA3C2D" w:rsidRPr="00DA3C2D" w:rsidP="00DA3C2D">
      <w:pPr>
        <w:shd w:val="clear" w:color="auto" w:fill="FFFFFF"/>
        <w:tabs>
          <w:tab w:val="left" w:pos="0"/>
          <w:tab w:val="left" w:pos="142"/>
        </w:tabs>
        <w:spacing w:after="0" w:line="360" w:lineRule="atLeast"/>
        <w:ind w:firstLine="567"/>
        <w:jc w:val="both"/>
        <w:rPr>
          <w:rFonts w:ascii="Times New Roman" w:eastAsia="Times New Roman" w:hAnsi="Times New Roman" w:cs="Times New Roman"/>
          <w:sz w:val="28"/>
          <w:szCs w:val="28"/>
          <w:lang w:eastAsia="ru-RU"/>
        </w:rPr>
      </w:pPr>
      <w:r w:rsidRPr="00DA3C2D">
        <w:rPr>
          <w:rFonts w:ascii="Times New Roman" w:eastAsia="Times New Roman" w:hAnsi="Times New Roman" w:cs="Times New Roman"/>
          <w:sz w:val="28"/>
          <w:szCs w:val="28"/>
          <w:lang w:eastAsia="ru-RU"/>
        </w:rPr>
        <w:t>4.7.8. Доступ до інформаційних ресурсів і комунікацій, що використовуються в освітньому процесі.</w:t>
      </w:r>
    </w:p>
    <w:p w:rsidR="00DA3C2D" w:rsidRPr="00DA3C2D" w:rsidP="00DA3C2D">
      <w:pPr>
        <w:shd w:val="clear" w:color="auto" w:fill="FFFFFF"/>
        <w:tabs>
          <w:tab w:val="left" w:pos="0"/>
          <w:tab w:val="left" w:pos="142"/>
        </w:tabs>
        <w:spacing w:after="0" w:line="360" w:lineRule="atLeast"/>
        <w:ind w:firstLine="567"/>
        <w:jc w:val="both"/>
        <w:rPr>
          <w:rFonts w:ascii="Times New Roman" w:eastAsia="Times New Roman" w:hAnsi="Times New Roman" w:cs="Times New Roman"/>
          <w:sz w:val="28"/>
          <w:szCs w:val="28"/>
          <w:lang w:eastAsia="ru-RU"/>
        </w:rPr>
      </w:pPr>
      <w:r w:rsidRPr="00DA3C2D">
        <w:rPr>
          <w:rFonts w:ascii="Times New Roman" w:eastAsia="Times New Roman" w:hAnsi="Times New Roman" w:cs="Times New Roman"/>
          <w:sz w:val="28"/>
          <w:szCs w:val="28"/>
          <w:lang w:eastAsia="ru-RU"/>
        </w:rPr>
        <w:t>4.7.9. Відзначення успіхів у своїй професійній діяльності, справедливе та об'єктивне її оцінювання;</w:t>
      </w:r>
    </w:p>
    <w:p w:rsidR="00DA3C2D" w:rsidRPr="00DA3C2D" w:rsidP="00DA3C2D">
      <w:pPr>
        <w:tabs>
          <w:tab w:val="left" w:pos="0"/>
          <w:tab w:val="left" w:pos="426"/>
          <w:tab w:val="left" w:pos="993"/>
        </w:tabs>
        <w:spacing w:after="0" w:line="240" w:lineRule="auto"/>
        <w:ind w:firstLine="567"/>
        <w:jc w:val="both"/>
        <w:rPr>
          <w:rFonts w:ascii="Times New Roman" w:eastAsia="Times New Roman" w:hAnsi="Times New Roman" w:cs="Times New Roman"/>
          <w:sz w:val="28"/>
          <w:szCs w:val="28"/>
          <w:lang w:eastAsia="ru-RU"/>
        </w:rPr>
      </w:pPr>
      <w:r w:rsidRPr="00DA3C2D">
        <w:rPr>
          <w:rFonts w:ascii="Times New Roman" w:eastAsia="Times New Roman" w:hAnsi="Times New Roman" w:cs="Times New Roman"/>
          <w:sz w:val="28"/>
          <w:szCs w:val="28"/>
          <w:lang w:eastAsia="ru-RU"/>
        </w:rPr>
        <w:t xml:space="preserve">4.7.10. Внесення пропозицій керівництву Школи та органам управління щодо поліпшення освітнього процесу. </w:t>
      </w:r>
    </w:p>
    <w:p w:rsidR="00DA3C2D" w:rsidRPr="00DA3C2D" w:rsidP="00DA3C2D">
      <w:pPr>
        <w:shd w:val="clear" w:color="auto" w:fill="FFFFFF"/>
        <w:tabs>
          <w:tab w:val="left" w:pos="0"/>
          <w:tab w:val="left" w:pos="142"/>
        </w:tabs>
        <w:spacing w:after="0" w:line="360" w:lineRule="atLeast"/>
        <w:ind w:firstLine="567"/>
        <w:jc w:val="both"/>
        <w:rPr>
          <w:rFonts w:ascii="Times New Roman" w:eastAsia="Times New Roman" w:hAnsi="Times New Roman" w:cs="Times New Roman"/>
          <w:sz w:val="28"/>
          <w:szCs w:val="28"/>
          <w:lang w:eastAsia="ru-RU"/>
        </w:rPr>
      </w:pPr>
      <w:r w:rsidRPr="00DA3C2D">
        <w:rPr>
          <w:rFonts w:ascii="Times New Roman" w:eastAsia="Times New Roman" w:hAnsi="Times New Roman" w:cs="Times New Roman"/>
          <w:sz w:val="28"/>
          <w:szCs w:val="28"/>
          <w:lang w:eastAsia="ru-RU"/>
        </w:rPr>
        <w:t>4.7.11. Захист професійної честі та гідності.</w:t>
      </w:r>
    </w:p>
    <w:p w:rsidR="00DA3C2D" w:rsidRPr="00DA3C2D" w:rsidP="00DA3C2D">
      <w:pPr>
        <w:shd w:val="clear" w:color="auto" w:fill="FFFFFF"/>
        <w:tabs>
          <w:tab w:val="left" w:pos="0"/>
          <w:tab w:val="left" w:pos="142"/>
        </w:tabs>
        <w:spacing w:after="0" w:line="360" w:lineRule="atLeast"/>
        <w:ind w:firstLine="567"/>
        <w:jc w:val="both"/>
        <w:rPr>
          <w:rFonts w:ascii="Times New Roman" w:eastAsia="Times New Roman" w:hAnsi="Times New Roman" w:cs="Times New Roman"/>
          <w:sz w:val="28"/>
          <w:szCs w:val="28"/>
          <w:lang w:eastAsia="ru-RU"/>
        </w:rPr>
      </w:pPr>
      <w:r w:rsidRPr="00DA3C2D">
        <w:rPr>
          <w:rFonts w:ascii="Times New Roman" w:eastAsia="Times New Roman" w:hAnsi="Times New Roman" w:cs="Times New Roman"/>
          <w:sz w:val="28"/>
          <w:szCs w:val="28"/>
          <w:lang w:eastAsia="ru-RU"/>
        </w:rPr>
        <w:t>4.7.12. Індивідуальну освітню, творчу, мистецьку, наукову та іншу діяльність за межами Школи;</w:t>
      </w:r>
    </w:p>
    <w:p w:rsidR="00DA3C2D" w:rsidRPr="00DA3C2D" w:rsidP="00DA3C2D">
      <w:pPr>
        <w:shd w:val="clear" w:color="auto" w:fill="FFFFFF"/>
        <w:tabs>
          <w:tab w:val="left" w:pos="0"/>
          <w:tab w:val="left" w:pos="142"/>
        </w:tabs>
        <w:spacing w:after="0" w:line="360" w:lineRule="atLeast"/>
        <w:ind w:firstLine="567"/>
        <w:jc w:val="both"/>
        <w:rPr>
          <w:rFonts w:ascii="Times New Roman" w:eastAsia="Times New Roman" w:hAnsi="Times New Roman" w:cs="Times New Roman"/>
          <w:sz w:val="28"/>
          <w:szCs w:val="28"/>
          <w:lang w:eastAsia="ru-RU"/>
        </w:rPr>
      </w:pPr>
      <w:r w:rsidRPr="00DA3C2D">
        <w:rPr>
          <w:rFonts w:ascii="Times New Roman" w:eastAsia="Times New Roman" w:hAnsi="Times New Roman" w:cs="Times New Roman"/>
          <w:sz w:val="28"/>
          <w:szCs w:val="28"/>
          <w:lang w:eastAsia="ru-RU"/>
        </w:rPr>
        <w:t>4.7.13. Об’єднання у професійні спілки, участь в інших об’єднаннях громадян, діяльність яких не заборонена законодавством.</w:t>
      </w:r>
    </w:p>
    <w:p w:rsidR="00DA3C2D" w:rsidRPr="00DA3C2D" w:rsidP="00DA3C2D">
      <w:pPr>
        <w:shd w:val="clear" w:color="auto" w:fill="FFFFFF"/>
        <w:tabs>
          <w:tab w:val="left" w:pos="0"/>
          <w:tab w:val="left" w:pos="142"/>
        </w:tabs>
        <w:spacing w:after="0" w:line="360" w:lineRule="atLeast"/>
        <w:ind w:firstLine="567"/>
        <w:jc w:val="both"/>
        <w:rPr>
          <w:rFonts w:ascii="Times New Roman" w:eastAsia="Times New Roman" w:hAnsi="Times New Roman" w:cs="Times New Roman"/>
          <w:sz w:val="28"/>
          <w:szCs w:val="28"/>
          <w:lang w:eastAsia="ru-RU"/>
        </w:rPr>
      </w:pPr>
      <w:r w:rsidRPr="00DA3C2D">
        <w:rPr>
          <w:rFonts w:ascii="Times New Roman" w:eastAsia="Times New Roman" w:hAnsi="Times New Roman" w:cs="Times New Roman"/>
          <w:sz w:val="28"/>
          <w:szCs w:val="28"/>
          <w:lang w:eastAsia="ru-RU"/>
        </w:rPr>
        <w:t>4.7.14. Безпечні умови праці;</w:t>
      </w:r>
    </w:p>
    <w:p w:rsidR="00DA3C2D" w:rsidRPr="00DA3C2D" w:rsidP="00DA3C2D">
      <w:pPr>
        <w:shd w:val="clear" w:color="auto" w:fill="FFFFFF"/>
        <w:tabs>
          <w:tab w:val="left" w:pos="0"/>
          <w:tab w:val="left" w:pos="142"/>
        </w:tabs>
        <w:spacing w:after="0" w:line="360" w:lineRule="atLeast"/>
        <w:ind w:firstLine="567"/>
        <w:jc w:val="both"/>
        <w:rPr>
          <w:rFonts w:ascii="Times New Roman" w:eastAsia="Times New Roman" w:hAnsi="Times New Roman" w:cs="Times New Roman"/>
          <w:sz w:val="28"/>
          <w:szCs w:val="28"/>
          <w:lang w:eastAsia="ru-RU"/>
        </w:rPr>
      </w:pPr>
      <w:r w:rsidRPr="00DA3C2D">
        <w:rPr>
          <w:rFonts w:ascii="Times New Roman" w:eastAsia="Times New Roman" w:hAnsi="Times New Roman" w:cs="Times New Roman"/>
          <w:sz w:val="28"/>
          <w:szCs w:val="28"/>
          <w:lang w:eastAsia="ru-RU"/>
        </w:rPr>
        <w:t>4.7.15. Відпустку відповідно до законодавства;</w:t>
      </w:r>
    </w:p>
    <w:p w:rsidR="00DA3C2D" w:rsidRPr="00DA3C2D" w:rsidP="00DA3C2D">
      <w:pPr>
        <w:shd w:val="clear" w:color="auto" w:fill="FFFFFF"/>
        <w:tabs>
          <w:tab w:val="left" w:pos="0"/>
          <w:tab w:val="left" w:pos="142"/>
        </w:tabs>
        <w:spacing w:after="0" w:line="360" w:lineRule="atLeast"/>
        <w:ind w:firstLine="567"/>
        <w:jc w:val="both"/>
        <w:rPr>
          <w:rFonts w:ascii="Times New Roman" w:eastAsia="Times New Roman" w:hAnsi="Times New Roman" w:cs="Times New Roman"/>
          <w:sz w:val="28"/>
          <w:szCs w:val="28"/>
          <w:lang w:eastAsia="ru-RU"/>
        </w:rPr>
      </w:pPr>
      <w:r w:rsidRPr="00DA3C2D">
        <w:rPr>
          <w:rFonts w:ascii="Times New Roman" w:eastAsia="Times New Roman" w:hAnsi="Times New Roman" w:cs="Times New Roman"/>
          <w:sz w:val="28"/>
          <w:szCs w:val="28"/>
          <w:lang w:eastAsia="ru-RU"/>
        </w:rPr>
        <w:t xml:space="preserve">4.7.16. Матеріальне заохочення за досягнення вагомих здобутків у освітньому процесі, громадській роботі, участь у позашкільних та позакласних заходах та з нагоди державних, профеcійних свят, ювілейних дат тощо на підставі Колективного договору, Положень про преміювання та виплату грошової винагороди, Положення про роботу груп, які працюють на засадах самоокупності тощо. </w:t>
      </w:r>
    </w:p>
    <w:p w:rsidR="00DA3C2D" w:rsidRPr="00DA3C2D" w:rsidP="00DA3C2D">
      <w:pPr>
        <w:shd w:val="clear" w:color="auto" w:fill="FFFFFF"/>
        <w:tabs>
          <w:tab w:val="left" w:pos="0"/>
          <w:tab w:val="left" w:pos="142"/>
        </w:tabs>
        <w:spacing w:after="0" w:line="360" w:lineRule="atLeast"/>
        <w:ind w:firstLine="567"/>
        <w:jc w:val="both"/>
        <w:rPr>
          <w:rFonts w:ascii="Times New Roman" w:eastAsia="Times New Roman" w:hAnsi="Times New Roman" w:cs="Times New Roman"/>
          <w:sz w:val="28"/>
          <w:szCs w:val="28"/>
          <w:lang w:eastAsia="ru-RU"/>
        </w:rPr>
      </w:pPr>
      <w:r w:rsidRPr="00DA3C2D">
        <w:rPr>
          <w:rFonts w:ascii="Times New Roman" w:eastAsia="Times New Roman" w:hAnsi="Times New Roman" w:cs="Times New Roman"/>
          <w:sz w:val="28"/>
          <w:szCs w:val="28"/>
          <w:lang w:eastAsia="ru-RU"/>
        </w:rPr>
        <w:t>4.7.17. Участь у громадському самоврядуванні Школи.</w:t>
      </w:r>
    </w:p>
    <w:p w:rsidR="00DA3C2D" w:rsidRPr="00DA3C2D" w:rsidP="00DA3C2D">
      <w:pPr>
        <w:shd w:val="clear" w:color="auto" w:fill="FFFFFF"/>
        <w:tabs>
          <w:tab w:val="left" w:pos="0"/>
          <w:tab w:val="left" w:pos="142"/>
        </w:tabs>
        <w:spacing w:after="0" w:line="360" w:lineRule="atLeast"/>
        <w:ind w:firstLine="567"/>
        <w:jc w:val="both"/>
        <w:rPr>
          <w:rFonts w:ascii="Times New Roman" w:eastAsia="Times New Roman" w:hAnsi="Times New Roman" w:cs="Times New Roman"/>
          <w:sz w:val="28"/>
          <w:szCs w:val="28"/>
          <w:lang w:eastAsia="ru-RU"/>
        </w:rPr>
      </w:pPr>
      <w:r w:rsidRPr="00DA3C2D">
        <w:rPr>
          <w:rFonts w:ascii="Times New Roman" w:eastAsia="Times New Roman" w:hAnsi="Times New Roman" w:cs="Times New Roman"/>
          <w:sz w:val="28"/>
          <w:szCs w:val="28"/>
          <w:lang w:eastAsia="ru-RU"/>
        </w:rPr>
        <w:t>4.7.18. Участь у роботі колегіальних органів управління Школи.</w:t>
      </w:r>
    </w:p>
    <w:p w:rsidR="00DA3C2D" w:rsidRPr="00DA3C2D" w:rsidP="00DA3C2D">
      <w:pPr>
        <w:tabs>
          <w:tab w:val="left" w:pos="0"/>
          <w:tab w:val="left" w:pos="993"/>
          <w:tab w:val="num" w:pos="1288"/>
        </w:tabs>
        <w:spacing w:before="60" w:after="0" w:line="240" w:lineRule="auto"/>
        <w:ind w:firstLine="567"/>
        <w:jc w:val="both"/>
        <w:rPr>
          <w:rFonts w:ascii="Times New Roman" w:eastAsia="Times New Roman" w:hAnsi="Times New Roman" w:cs="Times New Roman"/>
          <w:sz w:val="28"/>
          <w:szCs w:val="28"/>
          <w:lang w:eastAsia="ru-RU"/>
        </w:rPr>
      </w:pPr>
      <w:r w:rsidRPr="00DA3C2D">
        <w:rPr>
          <w:rFonts w:ascii="Times New Roman" w:eastAsia="Times New Roman" w:hAnsi="Times New Roman" w:cs="Times New Roman"/>
          <w:sz w:val="28"/>
          <w:szCs w:val="28"/>
          <w:lang w:eastAsia="ru-RU"/>
        </w:rPr>
        <w:t>4.8.  Педагогічні працівники зобов’язані:</w:t>
      </w:r>
    </w:p>
    <w:p w:rsidR="00DA3C2D" w:rsidRPr="00DA3C2D" w:rsidP="00DA3C2D">
      <w:pPr>
        <w:shd w:val="clear" w:color="auto" w:fill="FFFFFF"/>
        <w:tabs>
          <w:tab w:val="left" w:pos="0"/>
          <w:tab w:val="left" w:pos="142"/>
        </w:tabs>
        <w:spacing w:after="0" w:line="360" w:lineRule="atLeast"/>
        <w:ind w:firstLine="567"/>
        <w:jc w:val="both"/>
        <w:rPr>
          <w:rFonts w:ascii="Times New Roman" w:eastAsia="Times New Roman" w:hAnsi="Times New Roman" w:cs="Times New Roman"/>
          <w:sz w:val="28"/>
          <w:szCs w:val="28"/>
          <w:lang w:eastAsia="ru-RU"/>
        </w:rPr>
      </w:pPr>
      <w:r w:rsidRPr="00DA3C2D">
        <w:rPr>
          <w:rFonts w:ascii="Times New Roman" w:eastAsia="Times New Roman" w:hAnsi="Times New Roman" w:cs="Times New Roman"/>
          <w:sz w:val="28"/>
          <w:szCs w:val="28"/>
          <w:lang w:eastAsia="ru-RU"/>
        </w:rPr>
        <w:t>4.8.1. Постійно підвищувати свій професійний і загальнокультурний рівні та педагогічну майстерність.</w:t>
      </w:r>
    </w:p>
    <w:p w:rsidR="00DA3C2D" w:rsidRPr="00DA3C2D" w:rsidP="00DA3C2D">
      <w:pPr>
        <w:shd w:val="clear" w:color="auto" w:fill="FFFFFF"/>
        <w:tabs>
          <w:tab w:val="left" w:pos="0"/>
          <w:tab w:val="left" w:pos="142"/>
        </w:tabs>
        <w:spacing w:after="0" w:line="360" w:lineRule="atLeast"/>
        <w:ind w:firstLine="567"/>
        <w:jc w:val="both"/>
        <w:rPr>
          <w:rFonts w:ascii="Times New Roman" w:eastAsia="Times New Roman" w:hAnsi="Times New Roman" w:cs="Times New Roman"/>
          <w:sz w:val="28"/>
          <w:szCs w:val="28"/>
          <w:lang w:eastAsia="ru-RU"/>
        </w:rPr>
      </w:pPr>
      <w:r w:rsidRPr="00DA3C2D">
        <w:rPr>
          <w:rFonts w:ascii="Times New Roman" w:eastAsia="Times New Roman" w:hAnsi="Times New Roman" w:cs="Times New Roman"/>
          <w:sz w:val="28"/>
          <w:szCs w:val="28"/>
          <w:lang w:eastAsia="ru-RU"/>
        </w:rPr>
        <w:t>4.8.2. Виконувати освітню програму для досягнення учнями передбачених нею результатів навчання.</w:t>
      </w:r>
    </w:p>
    <w:p w:rsidR="00DA3C2D" w:rsidRPr="00DA3C2D" w:rsidP="00DA3C2D">
      <w:pPr>
        <w:shd w:val="clear" w:color="auto" w:fill="FFFFFF"/>
        <w:tabs>
          <w:tab w:val="left" w:pos="0"/>
          <w:tab w:val="left" w:pos="142"/>
        </w:tabs>
        <w:spacing w:after="0" w:line="360" w:lineRule="atLeast"/>
        <w:ind w:firstLine="567"/>
        <w:jc w:val="both"/>
        <w:rPr>
          <w:rFonts w:ascii="Times New Roman" w:eastAsia="Times New Roman" w:hAnsi="Times New Roman" w:cs="Times New Roman"/>
          <w:sz w:val="28"/>
          <w:szCs w:val="28"/>
          <w:lang w:eastAsia="ru-RU"/>
        </w:rPr>
      </w:pPr>
      <w:r w:rsidRPr="00DA3C2D">
        <w:rPr>
          <w:rFonts w:ascii="Times New Roman" w:eastAsia="Times New Roman" w:hAnsi="Times New Roman" w:cs="Times New Roman"/>
          <w:sz w:val="28"/>
          <w:szCs w:val="28"/>
          <w:lang w:eastAsia="ru-RU"/>
        </w:rPr>
        <w:t>4.8.3. Сприяти розвитку здібностей учнів, формуванню навичок здорового способу життя, дбати про їхнє фізичне і психічне здоров'я.</w:t>
      </w:r>
    </w:p>
    <w:p w:rsidR="00DA3C2D" w:rsidRPr="00DA3C2D" w:rsidP="00DA3C2D">
      <w:pPr>
        <w:shd w:val="clear" w:color="auto" w:fill="FFFFFF"/>
        <w:tabs>
          <w:tab w:val="left" w:pos="0"/>
          <w:tab w:val="left" w:pos="142"/>
        </w:tabs>
        <w:spacing w:after="0" w:line="360" w:lineRule="atLeast"/>
        <w:ind w:firstLine="567"/>
        <w:jc w:val="both"/>
        <w:rPr>
          <w:rFonts w:ascii="Times New Roman" w:eastAsia="Times New Roman" w:hAnsi="Times New Roman" w:cs="Times New Roman"/>
          <w:sz w:val="28"/>
          <w:szCs w:val="28"/>
          <w:lang w:eastAsia="ru-RU"/>
        </w:rPr>
      </w:pPr>
      <w:r w:rsidRPr="00DA3C2D">
        <w:rPr>
          <w:rFonts w:ascii="Times New Roman" w:eastAsia="Times New Roman" w:hAnsi="Times New Roman" w:cs="Times New Roman"/>
          <w:sz w:val="28"/>
          <w:szCs w:val="28"/>
          <w:lang w:eastAsia="ru-RU"/>
        </w:rPr>
        <w:t>4.8.4. Дотримуватися академічної доброчесності та забезпечувати її дотримання в освітньому процесі та в мистецькій діяльності.</w:t>
      </w:r>
    </w:p>
    <w:p w:rsidR="00DA3C2D" w:rsidRPr="00DA3C2D" w:rsidP="00DA3C2D">
      <w:pPr>
        <w:shd w:val="clear" w:color="auto" w:fill="FFFFFF"/>
        <w:tabs>
          <w:tab w:val="left" w:pos="0"/>
          <w:tab w:val="left" w:pos="142"/>
        </w:tabs>
        <w:spacing w:after="0" w:line="360" w:lineRule="atLeast"/>
        <w:ind w:firstLine="567"/>
        <w:jc w:val="both"/>
        <w:rPr>
          <w:rFonts w:ascii="Times New Roman" w:eastAsia="Times New Roman" w:hAnsi="Times New Roman" w:cs="Times New Roman"/>
          <w:sz w:val="28"/>
          <w:szCs w:val="28"/>
          <w:lang w:eastAsia="ru-RU"/>
        </w:rPr>
      </w:pPr>
      <w:r w:rsidRPr="00DA3C2D">
        <w:rPr>
          <w:rFonts w:ascii="Times New Roman" w:eastAsia="Times New Roman" w:hAnsi="Times New Roman" w:cs="Times New Roman"/>
          <w:sz w:val="28"/>
          <w:szCs w:val="28"/>
          <w:lang w:eastAsia="ru-RU"/>
        </w:rPr>
        <w:t>4.8.5. Проходити атестацію в порядку, визначеному Міністерством культури та інформаційної політики України.</w:t>
      </w:r>
    </w:p>
    <w:p w:rsidR="00DA3C2D" w:rsidRPr="00DA3C2D" w:rsidP="00DA3C2D">
      <w:pPr>
        <w:shd w:val="clear" w:color="auto" w:fill="FFFFFF"/>
        <w:tabs>
          <w:tab w:val="left" w:pos="0"/>
          <w:tab w:val="left" w:pos="142"/>
        </w:tabs>
        <w:spacing w:after="0" w:line="360" w:lineRule="atLeast"/>
        <w:ind w:firstLine="567"/>
        <w:jc w:val="both"/>
        <w:rPr>
          <w:rFonts w:ascii="Times New Roman" w:eastAsia="Times New Roman" w:hAnsi="Times New Roman" w:cs="Times New Roman"/>
          <w:sz w:val="28"/>
          <w:szCs w:val="28"/>
          <w:lang w:eastAsia="ru-RU"/>
        </w:rPr>
      </w:pPr>
      <w:r w:rsidRPr="00DA3C2D">
        <w:rPr>
          <w:rFonts w:ascii="Times New Roman" w:eastAsia="Times New Roman" w:hAnsi="Times New Roman" w:cs="Times New Roman"/>
          <w:sz w:val="28"/>
          <w:szCs w:val="28"/>
          <w:lang w:eastAsia="ru-RU"/>
        </w:rPr>
        <w:t>4.8.6. Дотримуватися педагогічної етики, поважати гідність, права, свободи і законні інтереси всіх учасників освітнього процесу.</w:t>
      </w:r>
    </w:p>
    <w:p w:rsidR="00DA3C2D" w:rsidRPr="00DA3C2D" w:rsidP="00DA3C2D">
      <w:pPr>
        <w:shd w:val="clear" w:color="auto" w:fill="FFFFFF"/>
        <w:tabs>
          <w:tab w:val="left" w:pos="0"/>
          <w:tab w:val="left" w:pos="142"/>
        </w:tabs>
        <w:spacing w:after="0" w:line="360" w:lineRule="atLeast"/>
        <w:ind w:firstLine="567"/>
        <w:jc w:val="both"/>
        <w:rPr>
          <w:rFonts w:ascii="Times New Roman" w:eastAsia="Times New Roman" w:hAnsi="Times New Roman" w:cs="Times New Roman"/>
          <w:sz w:val="28"/>
          <w:szCs w:val="28"/>
          <w:lang w:eastAsia="ru-RU"/>
        </w:rPr>
      </w:pPr>
      <w:r w:rsidRPr="00DA3C2D">
        <w:rPr>
          <w:rFonts w:ascii="Times New Roman" w:eastAsia="Times New Roman" w:hAnsi="Times New Roman" w:cs="Times New Roman"/>
          <w:sz w:val="28"/>
          <w:szCs w:val="28"/>
          <w:lang w:eastAsia="ru-RU"/>
        </w:rPr>
        <w:t>4.8.7. Виховувати повагу до суспільної моралі та суспільних цінностей, зокрема правди, справедливості, патріотизму, гуманізму, толерантності, працелюбства.</w:t>
      </w:r>
    </w:p>
    <w:p w:rsidR="00DA3C2D" w:rsidRPr="00DA3C2D" w:rsidP="00DA3C2D">
      <w:pPr>
        <w:shd w:val="clear" w:color="auto" w:fill="FFFFFF"/>
        <w:tabs>
          <w:tab w:val="left" w:pos="0"/>
          <w:tab w:val="left" w:pos="142"/>
        </w:tabs>
        <w:spacing w:after="0" w:line="360" w:lineRule="atLeast"/>
        <w:ind w:firstLine="567"/>
        <w:jc w:val="both"/>
        <w:rPr>
          <w:rFonts w:ascii="Times New Roman" w:eastAsia="Times New Roman" w:hAnsi="Times New Roman" w:cs="Times New Roman"/>
          <w:sz w:val="28"/>
          <w:szCs w:val="28"/>
          <w:lang w:eastAsia="ru-RU"/>
        </w:rPr>
      </w:pPr>
      <w:r w:rsidRPr="00DA3C2D">
        <w:rPr>
          <w:rFonts w:ascii="Times New Roman" w:eastAsia="Times New Roman" w:hAnsi="Times New Roman" w:cs="Times New Roman"/>
          <w:sz w:val="28"/>
          <w:szCs w:val="28"/>
          <w:lang w:eastAsia="ru-RU"/>
        </w:rPr>
        <w:t>4.8.8. Формувати в учнів усвідомлення необхідності додержуватися Конституції та законів України, захищати суверенітет і територіальну цілісність України.</w:t>
      </w:r>
    </w:p>
    <w:p w:rsidR="00DA3C2D" w:rsidRPr="00DA3C2D" w:rsidP="00DA3C2D">
      <w:pPr>
        <w:shd w:val="clear" w:color="auto" w:fill="FFFFFF"/>
        <w:tabs>
          <w:tab w:val="left" w:pos="0"/>
          <w:tab w:val="left" w:pos="142"/>
        </w:tabs>
        <w:spacing w:after="0" w:line="360" w:lineRule="atLeast"/>
        <w:ind w:firstLine="567"/>
        <w:jc w:val="both"/>
        <w:rPr>
          <w:rFonts w:ascii="Times New Roman" w:eastAsia="Times New Roman" w:hAnsi="Times New Roman" w:cs="Times New Roman"/>
          <w:sz w:val="28"/>
          <w:szCs w:val="28"/>
          <w:lang w:eastAsia="ru-RU"/>
        </w:rPr>
      </w:pPr>
      <w:r w:rsidRPr="00DA3C2D">
        <w:rPr>
          <w:rFonts w:ascii="Times New Roman" w:eastAsia="Times New Roman" w:hAnsi="Times New Roman" w:cs="Times New Roman"/>
          <w:sz w:val="28"/>
          <w:szCs w:val="28"/>
          <w:lang w:eastAsia="ru-RU"/>
        </w:rPr>
        <w:t>4.8.9. Виховувати у здобувачів освіти повагу до державної мови та державних символів України, національних, історичних, культурних цінностей України, дбайливе ставлення до історико-культурного надбання України та навколишнього природного середовища.</w:t>
      </w:r>
    </w:p>
    <w:p w:rsidR="00DA3C2D" w:rsidRPr="00DA3C2D" w:rsidP="00DA3C2D">
      <w:pPr>
        <w:shd w:val="clear" w:color="auto" w:fill="FFFFFF"/>
        <w:tabs>
          <w:tab w:val="left" w:pos="0"/>
          <w:tab w:val="left" w:pos="142"/>
        </w:tabs>
        <w:spacing w:after="0" w:line="360" w:lineRule="atLeast"/>
        <w:ind w:firstLine="567"/>
        <w:jc w:val="both"/>
        <w:rPr>
          <w:rFonts w:ascii="Times New Roman" w:eastAsia="Times New Roman" w:hAnsi="Times New Roman" w:cs="Times New Roman"/>
          <w:sz w:val="28"/>
          <w:szCs w:val="28"/>
          <w:lang w:eastAsia="ru-RU"/>
        </w:rPr>
      </w:pPr>
      <w:r w:rsidRPr="00DA3C2D">
        <w:rPr>
          <w:rFonts w:ascii="Times New Roman" w:eastAsia="Times New Roman" w:hAnsi="Times New Roman" w:cs="Times New Roman"/>
          <w:sz w:val="28"/>
          <w:szCs w:val="28"/>
          <w:lang w:eastAsia="ru-RU"/>
        </w:rPr>
        <w:t xml:space="preserve">4.8.10. </w:t>
      </w:r>
      <w:r w:rsidRPr="00DA3C2D">
        <w:rPr>
          <w:rFonts w:ascii="Times New Roman" w:eastAsia="Times New Roman" w:hAnsi="Times New Roman" w:cs="Times New Roman"/>
          <w:color w:val="000000"/>
          <w:sz w:val="28"/>
          <w:szCs w:val="20"/>
          <w:lang w:val="ru-RU" w:eastAsia="ru-RU"/>
        </w:rPr>
        <w:t>Виховувати</w:t>
      </w:r>
      <w:r w:rsidRPr="00DA3C2D">
        <w:rPr>
          <w:rFonts w:ascii="Times New Roman" w:eastAsia="Times New Roman" w:hAnsi="Times New Roman" w:cs="Times New Roman"/>
          <w:color w:val="000000"/>
          <w:spacing w:val="1"/>
          <w:sz w:val="28"/>
          <w:szCs w:val="20"/>
          <w:lang w:val="ru-RU" w:eastAsia="ru-RU"/>
        </w:rPr>
        <w:t xml:space="preserve"> </w:t>
      </w:r>
      <w:r w:rsidRPr="00DA3C2D">
        <w:rPr>
          <w:rFonts w:ascii="Times New Roman" w:eastAsia="Times New Roman" w:hAnsi="Times New Roman" w:cs="Times New Roman"/>
          <w:color w:val="000000"/>
          <w:sz w:val="28"/>
          <w:szCs w:val="20"/>
          <w:lang w:val="ru-RU" w:eastAsia="ru-RU"/>
        </w:rPr>
        <w:t>у</w:t>
      </w:r>
      <w:r w:rsidRPr="00DA3C2D">
        <w:rPr>
          <w:rFonts w:ascii="Times New Roman" w:eastAsia="Times New Roman" w:hAnsi="Times New Roman" w:cs="Times New Roman"/>
          <w:color w:val="000000"/>
          <w:spacing w:val="1"/>
          <w:sz w:val="28"/>
          <w:szCs w:val="20"/>
          <w:lang w:val="ru-RU" w:eastAsia="ru-RU"/>
        </w:rPr>
        <w:t xml:space="preserve"> </w:t>
      </w:r>
      <w:r w:rsidRPr="00DA3C2D">
        <w:rPr>
          <w:rFonts w:ascii="Times New Roman" w:eastAsia="Times New Roman" w:hAnsi="Times New Roman" w:cs="Times New Roman"/>
          <w:color w:val="000000"/>
          <w:sz w:val="28"/>
          <w:szCs w:val="20"/>
          <w:lang w:val="ru-RU" w:eastAsia="ru-RU"/>
        </w:rPr>
        <w:t>здобувачів</w:t>
      </w:r>
      <w:r w:rsidRPr="00DA3C2D">
        <w:rPr>
          <w:rFonts w:ascii="Times New Roman" w:eastAsia="Times New Roman" w:hAnsi="Times New Roman" w:cs="Times New Roman"/>
          <w:color w:val="000000"/>
          <w:spacing w:val="1"/>
          <w:sz w:val="28"/>
          <w:szCs w:val="20"/>
          <w:lang w:val="ru-RU" w:eastAsia="ru-RU"/>
        </w:rPr>
        <w:t xml:space="preserve"> </w:t>
      </w:r>
      <w:r w:rsidRPr="00DA3C2D">
        <w:rPr>
          <w:rFonts w:ascii="Times New Roman" w:eastAsia="Times New Roman" w:hAnsi="Times New Roman" w:cs="Times New Roman"/>
          <w:color w:val="000000"/>
          <w:sz w:val="28"/>
          <w:szCs w:val="20"/>
          <w:lang w:val="ru-RU" w:eastAsia="ru-RU"/>
        </w:rPr>
        <w:t>освіти</w:t>
      </w:r>
      <w:r w:rsidRPr="00DA3C2D">
        <w:rPr>
          <w:rFonts w:ascii="Times New Roman" w:eastAsia="Times New Roman" w:hAnsi="Times New Roman" w:cs="Times New Roman"/>
          <w:color w:val="000000"/>
          <w:spacing w:val="1"/>
          <w:sz w:val="28"/>
          <w:szCs w:val="20"/>
          <w:lang w:val="ru-RU" w:eastAsia="ru-RU"/>
        </w:rPr>
        <w:t xml:space="preserve"> </w:t>
      </w:r>
      <w:r w:rsidRPr="00DA3C2D">
        <w:rPr>
          <w:rFonts w:ascii="Times New Roman" w:eastAsia="Times New Roman" w:hAnsi="Times New Roman" w:cs="Times New Roman"/>
          <w:color w:val="000000"/>
          <w:sz w:val="28"/>
          <w:szCs w:val="20"/>
          <w:lang w:val="ru-RU" w:eastAsia="ru-RU"/>
        </w:rPr>
        <w:t>повагу</w:t>
      </w:r>
      <w:r w:rsidRPr="00DA3C2D">
        <w:rPr>
          <w:rFonts w:ascii="Times New Roman" w:eastAsia="Times New Roman" w:hAnsi="Times New Roman" w:cs="Times New Roman"/>
          <w:color w:val="000000"/>
          <w:spacing w:val="1"/>
          <w:sz w:val="28"/>
          <w:szCs w:val="20"/>
          <w:lang w:val="ru-RU" w:eastAsia="ru-RU"/>
        </w:rPr>
        <w:t xml:space="preserve"> </w:t>
      </w:r>
      <w:r w:rsidRPr="00DA3C2D">
        <w:rPr>
          <w:rFonts w:ascii="Times New Roman" w:eastAsia="Times New Roman" w:hAnsi="Times New Roman" w:cs="Times New Roman"/>
          <w:color w:val="000000"/>
          <w:sz w:val="28"/>
          <w:szCs w:val="20"/>
          <w:lang w:val="ru-RU" w:eastAsia="ru-RU"/>
        </w:rPr>
        <w:t>до</w:t>
      </w:r>
      <w:r w:rsidRPr="00DA3C2D">
        <w:rPr>
          <w:rFonts w:ascii="Times New Roman" w:eastAsia="Times New Roman" w:hAnsi="Times New Roman" w:cs="Times New Roman"/>
          <w:color w:val="000000"/>
          <w:spacing w:val="1"/>
          <w:sz w:val="28"/>
          <w:szCs w:val="20"/>
          <w:lang w:val="ru-RU" w:eastAsia="ru-RU"/>
        </w:rPr>
        <w:t xml:space="preserve"> </w:t>
      </w:r>
      <w:r w:rsidRPr="00DA3C2D">
        <w:rPr>
          <w:rFonts w:ascii="Times New Roman" w:eastAsia="Times New Roman" w:hAnsi="Times New Roman" w:cs="Times New Roman"/>
          <w:color w:val="000000"/>
          <w:sz w:val="28"/>
          <w:szCs w:val="20"/>
          <w:lang w:val="ru-RU" w:eastAsia="ru-RU"/>
        </w:rPr>
        <w:t>державної</w:t>
      </w:r>
      <w:r w:rsidRPr="00DA3C2D">
        <w:rPr>
          <w:rFonts w:ascii="Times New Roman" w:eastAsia="Times New Roman" w:hAnsi="Times New Roman" w:cs="Times New Roman"/>
          <w:color w:val="000000"/>
          <w:spacing w:val="1"/>
          <w:sz w:val="28"/>
          <w:szCs w:val="20"/>
          <w:lang w:val="ru-RU" w:eastAsia="ru-RU"/>
        </w:rPr>
        <w:t xml:space="preserve"> </w:t>
      </w:r>
      <w:r w:rsidRPr="00DA3C2D">
        <w:rPr>
          <w:rFonts w:ascii="Times New Roman" w:eastAsia="Times New Roman" w:hAnsi="Times New Roman" w:cs="Times New Roman"/>
          <w:color w:val="000000"/>
          <w:sz w:val="28"/>
          <w:szCs w:val="20"/>
          <w:lang w:val="ru-RU" w:eastAsia="ru-RU"/>
        </w:rPr>
        <w:t>мови</w:t>
      </w:r>
      <w:r w:rsidRPr="00DA3C2D">
        <w:rPr>
          <w:rFonts w:ascii="Times New Roman" w:eastAsia="Times New Roman" w:hAnsi="Times New Roman" w:cs="Times New Roman"/>
          <w:color w:val="000000"/>
          <w:spacing w:val="1"/>
          <w:sz w:val="28"/>
          <w:szCs w:val="20"/>
          <w:lang w:val="ru-RU" w:eastAsia="ru-RU"/>
        </w:rPr>
        <w:t xml:space="preserve"> </w:t>
      </w:r>
      <w:r w:rsidRPr="00DA3C2D">
        <w:rPr>
          <w:rFonts w:ascii="Times New Roman" w:eastAsia="Times New Roman" w:hAnsi="Times New Roman" w:cs="Times New Roman"/>
          <w:color w:val="000000"/>
          <w:sz w:val="28"/>
          <w:szCs w:val="20"/>
          <w:lang w:val="ru-RU" w:eastAsia="ru-RU"/>
        </w:rPr>
        <w:t>та</w:t>
      </w:r>
      <w:r w:rsidRPr="00DA3C2D">
        <w:rPr>
          <w:rFonts w:ascii="Times New Roman" w:eastAsia="Times New Roman" w:hAnsi="Times New Roman" w:cs="Times New Roman"/>
          <w:color w:val="000000"/>
          <w:spacing w:val="1"/>
          <w:sz w:val="28"/>
          <w:szCs w:val="20"/>
          <w:lang w:val="ru-RU" w:eastAsia="ru-RU"/>
        </w:rPr>
        <w:t xml:space="preserve"> </w:t>
      </w:r>
      <w:r w:rsidRPr="00DA3C2D">
        <w:rPr>
          <w:rFonts w:ascii="Times New Roman" w:eastAsia="Times New Roman" w:hAnsi="Times New Roman" w:cs="Times New Roman"/>
          <w:color w:val="000000"/>
          <w:sz w:val="28"/>
          <w:szCs w:val="20"/>
          <w:lang w:val="ru-RU" w:eastAsia="ru-RU"/>
        </w:rPr>
        <w:t>державних символів України, національних, історичних, культурних цінностей</w:t>
      </w:r>
      <w:r w:rsidRPr="00DA3C2D">
        <w:rPr>
          <w:rFonts w:ascii="Times New Roman" w:eastAsia="Times New Roman" w:hAnsi="Times New Roman" w:cs="Times New Roman"/>
          <w:color w:val="000000"/>
          <w:spacing w:val="1"/>
          <w:sz w:val="28"/>
          <w:szCs w:val="20"/>
          <w:lang w:val="ru-RU" w:eastAsia="ru-RU"/>
        </w:rPr>
        <w:t xml:space="preserve"> </w:t>
      </w:r>
      <w:r w:rsidRPr="00DA3C2D">
        <w:rPr>
          <w:rFonts w:ascii="Times New Roman" w:eastAsia="Times New Roman" w:hAnsi="Times New Roman" w:cs="Times New Roman"/>
          <w:color w:val="000000"/>
          <w:sz w:val="28"/>
          <w:szCs w:val="20"/>
          <w:lang w:val="ru-RU" w:eastAsia="ru-RU"/>
        </w:rPr>
        <w:t>України, дбайливе ставлення до історико-культурного надбання України та її</w:t>
      </w:r>
      <w:r w:rsidRPr="00DA3C2D">
        <w:rPr>
          <w:rFonts w:ascii="Times New Roman" w:eastAsia="Times New Roman" w:hAnsi="Times New Roman" w:cs="Times New Roman"/>
          <w:color w:val="000000"/>
          <w:spacing w:val="1"/>
          <w:sz w:val="28"/>
          <w:szCs w:val="20"/>
          <w:lang w:val="ru-RU" w:eastAsia="ru-RU"/>
        </w:rPr>
        <w:t xml:space="preserve"> </w:t>
      </w:r>
      <w:r w:rsidRPr="00DA3C2D">
        <w:rPr>
          <w:rFonts w:ascii="Times New Roman" w:eastAsia="Times New Roman" w:hAnsi="Times New Roman" w:cs="Times New Roman"/>
          <w:color w:val="000000"/>
          <w:sz w:val="28"/>
          <w:szCs w:val="20"/>
          <w:lang w:val="ru-RU" w:eastAsia="ru-RU"/>
        </w:rPr>
        <w:t>навколишнього природного</w:t>
      </w:r>
      <w:r w:rsidRPr="00DA3C2D">
        <w:rPr>
          <w:rFonts w:ascii="Times New Roman" w:eastAsia="Times New Roman" w:hAnsi="Times New Roman" w:cs="Times New Roman"/>
          <w:color w:val="000000"/>
          <w:spacing w:val="1"/>
          <w:sz w:val="28"/>
          <w:szCs w:val="20"/>
          <w:lang w:val="ru-RU" w:eastAsia="ru-RU"/>
        </w:rPr>
        <w:t xml:space="preserve"> </w:t>
      </w:r>
      <w:r w:rsidRPr="00DA3C2D">
        <w:rPr>
          <w:rFonts w:ascii="Times New Roman" w:eastAsia="Times New Roman" w:hAnsi="Times New Roman" w:cs="Times New Roman"/>
          <w:color w:val="000000"/>
          <w:sz w:val="28"/>
          <w:szCs w:val="20"/>
          <w:lang w:val="ru-RU" w:eastAsia="ru-RU"/>
        </w:rPr>
        <w:t>середовища</w:t>
      </w:r>
      <w:r w:rsidRPr="00DA3C2D">
        <w:rPr>
          <w:rFonts w:ascii="Times New Roman" w:eastAsia="Times New Roman" w:hAnsi="Times New Roman" w:cs="Times New Roman"/>
          <w:color w:val="000000"/>
          <w:sz w:val="28"/>
          <w:szCs w:val="20"/>
          <w:lang w:eastAsia="ru-RU"/>
        </w:rPr>
        <w:t>.</w:t>
      </w:r>
    </w:p>
    <w:p w:rsidR="00DA3C2D" w:rsidRPr="00DA3C2D" w:rsidP="00DA3C2D">
      <w:pPr>
        <w:shd w:val="clear" w:color="auto" w:fill="FFFFFF"/>
        <w:tabs>
          <w:tab w:val="left" w:pos="0"/>
          <w:tab w:val="left" w:pos="142"/>
        </w:tabs>
        <w:spacing w:after="0" w:line="360" w:lineRule="atLeast"/>
        <w:ind w:firstLine="567"/>
        <w:jc w:val="both"/>
        <w:rPr>
          <w:rFonts w:ascii="Times New Roman" w:eastAsia="Times New Roman" w:hAnsi="Times New Roman" w:cs="Times New Roman"/>
          <w:sz w:val="28"/>
          <w:szCs w:val="28"/>
          <w:lang w:eastAsia="ru-RU"/>
        </w:rPr>
      </w:pPr>
      <w:r w:rsidRPr="00DA3C2D">
        <w:rPr>
          <w:rFonts w:ascii="Times New Roman" w:eastAsia="Times New Roman" w:hAnsi="Times New Roman" w:cs="Times New Roman"/>
          <w:sz w:val="28"/>
          <w:szCs w:val="28"/>
          <w:lang w:eastAsia="ru-RU"/>
        </w:rPr>
        <w:t>4.8.11. Захищати учнів під час освітнього процесу від будь-яких форм фізичного та психічного насильства, приниження честі та гідності, дискримінації за будь-якою ознакою, пропаганди та агітації, що завдають шкоди здоров'ю здобувача освіти.</w:t>
      </w:r>
    </w:p>
    <w:p w:rsidR="00DA3C2D" w:rsidRPr="00DA3C2D" w:rsidP="00DA3C2D">
      <w:pPr>
        <w:tabs>
          <w:tab w:val="left" w:pos="0"/>
          <w:tab w:val="left" w:pos="426"/>
          <w:tab w:val="left" w:pos="993"/>
        </w:tabs>
        <w:spacing w:after="0" w:line="240" w:lineRule="auto"/>
        <w:ind w:firstLine="567"/>
        <w:jc w:val="both"/>
        <w:rPr>
          <w:rFonts w:ascii="Times New Roman" w:eastAsia="Times New Roman" w:hAnsi="Times New Roman" w:cs="Times New Roman"/>
          <w:sz w:val="28"/>
          <w:szCs w:val="28"/>
          <w:lang w:eastAsia="ru-RU"/>
        </w:rPr>
      </w:pPr>
      <w:r w:rsidRPr="00DA3C2D">
        <w:rPr>
          <w:rFonts w:ascii="Times New Roman" w:eastAsia="Times New Roman" w:hAnsi="Times New Roman" w:cs="Times New Roman"/>
          <w:sz w:val="28"/>
          <w:szCs w:val="28"/>
          <w:lang w:eastAsia="ru-RU"/>
        </w:rPr>
        <w:t>4.8.12. Проводити роботу для залучення дітей та юнацтва до занять мистецтвом.</w:t>
      </w:r>
    </w:p>
    <w:p w:rsidR="00DA3C2D" w:rsidRPr="00DA3C2D" w:rsidP="00DA3C2D">
      <w:pPr>
        <w:shd w:val="clear" w:color="auto" w:fill="FFFFFF"/>
        <w:tabs>
          <w:tab w:val="left" w:pos="0"/>
          <w:tab w:val="left" w:pos="142"/>
        </w:tabs>
        <w:spacing w:after="0" w:line="360" w:lineRule="atLeast"/>
        <w:ind w:firstLine="567"/>
        <w:jc w:val="both"/>
        <w:rPr>
          <w:rFonts w:ascii="Times New Roman" w:eastAsia="Times New Roman" w:hAnsi="Times New Roman" w:cs="Times New Roman"/>
          <w:sz w:val="28"/>
          <w:szCs w:val="28"/>
          <w:lang w:eastAsia="ru-RU"/>
        </w:rPr>
      </w:pPr>
      <w:r w:rsidRPr="00DA3C2D">
        <w:rPr>
          <w:rFonts w:ascii="Times New Roman" w:eastAsia="Times New Roman" w:hAnsi="Times New Roman" w:cs="Times New Roman"/>
          <w:sz w:val="28"/>
          <w:szCs w:val="28"/>
          <w:lang w:eastAsia="ru-RU"/>
        </w:rPr>
        <w:t>4.8.13. брати участь у роботі педагогічної ради, методичних об’єднань,  відділів, нарад, зборів.</w:t>
      </w:r>
    </w:p>
    <w:p w:rsidR="00DA3C2D" w:rsidRPr="00DA3C2D" w:rsidP="00DA3C2D">
      <w:pPr>
        <w:shd w:val="clear" w:color="auto" w:fill="FFFFFF"/>
        <w:tabs>
          <w:tab w:val="left" w:pos="0"/>
          <w:tab w:val="left" w:pos="142"/>
        </w:tabs>
        <w:spacing w:after="0" w:line="360" w:lineRule="atLeast"/>
        <w:ind w:firstLine="567"/>
        <w:jc w:val="both"/>
        <w:rPr>
          <w:rFonts w:ascii="Times New Roman" w:eastAsia="Times New Roman" w:hAnsi="Times New Roman" w:cs="Times New Roman"/>
          <w:sz w:val="28"/>
          <w:szCs w:val="28"/>
          <w:lang w:eastAsia="ru-RU"/>
        </w:rPr>
      </w:pPr>
      <w:r w:rsidRPr="00DA3C2D">
        <w:rPr>
          <w:rFonts w:ascii="Times New Roman" w:eastAsia="Times New Roman" w:hAnsi="Times New Roman" w:cs="Times New Roman"/>
          <w:sz w:val="28"/>
          <w:szCs w:val="28"/>
          <w:lang w:eastAsia="ru-RU"/>
        </w:rPr>
        <w:t>4.8.14. Дотримуватись Статуту та правил внутрішнього трудового розпорядку закладу, виконувати посадові обов'язки згідно посадових інструкцій.</w:t>
      </w:r>
    </w:p>
    <w:p w:rsidR="00DA3C2D" w:rsidRPr="00DA3C2D" w:rsidP="00DA3C2D">
      <w:pPr>
        <w:shd w:val="clear" w:color="auto" w:fill="FFFFFF"/>
        <w:tabs>
          <w:tab w:val="left" w:pos="0"/>
          <w:tab w:val="left" w:pos="142"/>
        </w:tabs>
        <w:spacing w:after="0" w:line="360" w:lineRule="atLeast"/>
        <w:ind w:firstLine="567"/>
        <w:jc w:val="both"/>
        <w:rPr>
          <w:rFonts w:ascii="Times New Roman" w:eastAsia="Times New Roman" w:hAnsi="Times New Roman" w:cs="Times New Roman"/>
          <w:sz w:val="28"/>
          <w:szCs w:val="28"/>
          <w:lang w:eastAsia="ru-RU"/>
        </w:rPr>
      </w:pPr>
      <w:r w:rsidRPr="00DA3C2D">
        <w:rPr>
          <w:rFonts w:ascii="Times New Roman" w:eastAsia="Times New Roman" w:hAnsi="Times New Roman" w:cs="Times New Roman"/>
          <w:sz w:val="28"/>
          <w:szCs w:val="28"/>
          <w:lang w:eastAsia="ru-RU"/>
        </w:rPr>
        <w:t>4.8.15. Виконувати накази і розпорядження керівників закладу, органів державного управління, до сфери управління яких належить Школа.</w:t>
      </w:r>
    </w:p>
    <w:p w:rsidR="00DA3C2D" w:rsidRPr="00DA3C2D" w:rsidP="00DA3C2D">
      <w:pPr>
        <w:shd w:val="clear" w:color="auto" w:fill="FFFFFF"/>
        <w:tabs>
          <w:tab w:val="left" w:pos="0"/>
          <w:tab w:val="left" w:pos="142"/>
        </w:tabs>
        <w:spacing w:after="0" w:line="360" w:lineRule="atLeast"/>
        <w:ind w:firstLine="567"/>
        <w:jc w:val="both"/>
        <w:rPr>
          <w:rFonts w:ascii="Times New Roman" w:eastAsia="Times New Roman" w:hAnsi="Times New Roman" w:cs="Times New Roman"/>
          <w:sz w:val="28"/>
          <w:szCs w:val="28"/>
          <w:lang w:eastAsia="ru-RU"/>
        </w:rPr>
      </w:pPr>
      <w:r w:rsidRPr="00DA3C2D">
        <w:rPr>
          <w:rFonts w:ascii="Times New Roman" w:eastAsia="Times New Roman" w:hAnsi="Times New Roman" w:cs="Times New Roman"/>
          <w:sz w:val="28"/>
          <w:szCs w:val="28"/>
          <w:lang w:eastAsia="ru-RU"/>
        </w:rPr>
        <w:t>4.8.16. Педагогічні працівники мають також інші права та обов'язки, передбачені законодавством, колективним та трудовим договором.</w:t>
      </w:r>
    </w:p>
    <w:p w:rsidR="00DA3C2D" w:rsidRPr="00DA3C2D" w:rsidP="00DA3C2D">
      <w:pPr>
        <w:shd w:val="clear" w:color="auto" w:fill="FFFFFF"/>
        <w:tabs>
          <w:tab w:val="left" w:pos="0"/>
          <w:tab w:val="left" w:pos="142"/>
        </w:tabs>
        <w:spacing w:after="0" w:line="360" w:lineRule="atLeast"/>
        <w:ind w:firstLine="567"/>
        <w:jc w:val="both"/>
        <w:rPr>
          <w:rFonts w:ascii="Times New Roman" w:eastAsia="Times New Roman" w:hAnsi="Times New Roman" w:cs="Times New Roman"/>
          <w:sz w:val="28"/>
          <w:szCs w:val="28"/>
          <w:lang w:eastAsia="ru-RU"/>
        </w:rPr>
      </w:pPr>
      <w:r w:rsidRPr="00DA3C2D">
        <w:rPr>
          <w:rFonts w:ascii="Times New Roman" w:eastAsia="Times New Roman" w:hAnsi="Times New Roman" w:cs="Times New Roman"/>
          <w:sz w:val="28"/>
          <w:szCs w:val="28"/>
          <w:lang w:eastAsia="ru-RU"/>
        </w:rPr>
        <w:t>4.9. Відволікання педагогічних працівників від виконання професійних обов'язків не допускається, крім випадків, передбачених законодавством.</w:t>
      </w:r>
    </w:p>
    <w:p w:rsidR="00DA3C2D" w:rsidRPr="00DA3C2D" w:rsidP="00DA3C2D">
      <w:pPr>
        <w:shd w:val="clear" w:color="auto" w:fill="FFFFFF"/>
        <w:tabs>
          <w:tab w:val="left" w:pos="0"/>
          <w:tab w:val="left" w:pos="142"/>
        </w:tabs>
        <w:spacing w:after="0" w:line="360" w:lineRule="atLeast"/>
        <w:ind w:firstLine="567"/>
        <w:jc w:val="both"/>
        <w:rPr>
          <w:rFonts w:ascii="Times New Roman" w:eastAsia="Times New Roman" w:hAnsi="Times New Roman" w:cs="Times New Roman"/>
          <w:sz w:val="28"/>
          <w:szCs w:val="28"/>
          <w:lang w:eastAsia="ru-RU"/>
        </w:rPr>
      </w:pPr>
      <w:r w:rsidRPr="00DA3C2D">
        <w:rPr>
          <w:rFonts w:ascii="Times New Roman" w:eastAsia="Times New Roman" w:hAnsi="Times New Roman" w:cs="Times New Roman"/>
          <w:sz w:val="28"/>
          <w:szCs w:val="28"/>
          <w:lang w:eastAsia="ru-RU"/>
        </w:rPr>
        <w:t>4.10. Загальні вимоги до освіти та професійної кваліфікації педагогічного працівника мистецької школи визначаються </w:t>
      </w:r>
      <w:hyperlink r:id="rId5" w:tgtFrame="_top" w:history="1">
        <w:r w:rsidRPr="00DA3C2D">
          <w:rPr>
            <w:rFonts w:ascii="Times New Roman" w:eastAsia="Times New Roman" w:hAnsi="Times New Roman" w:cs="Times New Roman"/>
            <w:sz w:val="28"/>
            <w:szCs w:val="28"/>
            <w:lang w:eastAsia="ru-RU"/>
          </w:rPr>
          <w:t xml:space="preserve">статтею 58 Закону України «Про </w:t>
        </w:r>
        <w:r w:rsidRPr="00DA3C2D">
          <w:rPr>
            <w:rFonts w:ascii="Times New Roman" w:eastAsia="Times New Roman" w:hAnsi="Times New Roman" w:cs="Times New Roman"/>
            <w:sz w:val="28"/>
            <w:szCs w:val="28"/>
            <w:lang w:eastAsia="ru-RU"/>
          </w:rPr>
          <w:t>освіту</w:t>
        </w:r>
      </w:hyperlink>
      <w:r w:rsidRPr="00DA3C2D">
        <w:rPr>
          <w:rFonts w:ascii="Times New Roman" w:eastAsia="Times New Roman" w:hAnsi="Times New Roman" w:cs="Times New Roman"/>
          <w:sz w:val="28"/>
          <w:szCs w:val="28"/>
          <w:lang w:eastAsia="ru-RU"/>
        </w:rPr>
        <w:t>», </w:t>
      </w:r>
      <w:hyperlink r:id="rId6" w:tgtFrame="_top" w:history="1">
        <w:r w:rsidRPr="00DA3C2D">
          <w:rPr>
            <w:rFonts w:ascii="Times New Roman" w:eastAsia="Times New Roman" w:hAnsi="Times New Roman" w:cs="Times New Roman"/>
            <w:sz w:val="28"/>
            <w:szCs w:val="28"/>
            <w:lang w:eastAsia="ru-RU"/>
          </w:rPr>
          <w:t>частиною першою статті 21 Закону України «Про позашкільну освіту</w:t>
        </w:r>
      </w:hyperlink>
      <w:r w:rsidRPr="00DA3C2D">
        <w:rPr>
          <w:rFonts w:ascii="Times New Roman" w:eastAsia="Times New Roman" w:hAnsi="Times New Roman" w:cs="Times New Roman"/>
          <w:sz w:val="28"/>
          <w:szCs w:val="28"/>
          <w:lang w:eastAsia="ru-RU"/>
        </w:rPr>
        <w:t>». Специфічні кваліфікаційні вимоги до педагогічних працівників закладу встановлюються законодавством, зокрема (за наявності) професійним стандартом до відповідних посад педагогічних працівників.</w:t>
      </w:r>
    </w:p>
    <w:p w:rsidR="00DA3C2D" w:rsidRPr="00DA3C2D" w:rsidP="00DA3C2D">
      <w:pPr>
        <w:tabs>
          <w:tab w:val="left" w:pos="0"/>
          <w:tab w:val="left" w:pos="426"/>
          <w:tab w:val="left" w:pos="993"/>
        </w:tabs>
        <w:spacing w:after="0" w:line="240" w:lineRule="auto"/>
        <w:ind w:firstLine="567"/>
        <w:jc w:val="both"/>
        <w:rPr>
          <w:rFonts w:ascii="Times New Roman" w:eastAsia="Times New Roman" w:hAnsi="Times New Roman" w:cs="Times New Roman"/>
          <w:sz w:val="28"/>
          <w:szCs w:val="28"/>
          <w:lang w:eastAsia="ru-RU"/>
        </w:rPr>
      </w:pPr>
      <w:r w:rsidRPr="00DA3C2D">
        <w:rPr>
          <w:rFonts w:ascii="Times New Roman" w:eastAsia="Times New Roman" w:hAnsi="Times New Roman" w:cs="Times New Roman"/>
          <w:sz w:val="28"/>
          <w:szCs w:val="28"/>
          <w:lang w:eastAsia="ru-RU"/>
        </w:rPr>
        <w:t>4.11. Обсяг педагогічного навантаження педагогічних працівників Школи встановлюється керівником згідно із законодавством і подається на затвердження Органу управління, якому підпорядкований заклад. Норма годин на одну тарифну ставку викладача та концертмейстера Школи становить 18 навчальних годин на тиждень. Оплата роботи здійснюється відповідно до обсягу педагогічного навантаження. Оплата за завідування відділами встановлюються в розмірах, визначених </w:t>
      </w:r>
      <w:hyperlink r:id="rId6" w:tgtFrame="_top" w:history="1">
        <w:r w:rsidRPr="00DA3C2D">
          <w:rPr>
            <w:rFonts w:ascii="Times New Roman" w:eastAsia="Times New Roman" w:hAnsi="Times New Roman" w:cs="Times New Roman"/>
            <w:sz w:val="28"/>
            <w:szCs w:val="28"/>
            <w:lang w:eastAsia="ru-RU"/>
          </w:rPr>
          <w:t>статтею 22 Закону України «Про позашкільну освіту</w:t>
        </w:r>
      </w:hyperlink>
      <w:r w:rsidRPr="00DA3C2D">
        <w:rPr>
          <w:rFonts w:ascii="Times New Roman" w:eastAsia="Times New Roman" w:hAnsi="Times New Roman" w:cs="Times New Roman"/>
          <w:sz w:val="28"/>
          <w:szCs w:val="28"/>
          <w:lang w:eastAsia="ru-RU"/>
        </w:rPr>
        <w:t xml:space="preserve">» в розмірі 15 відсотків </w:t>
      </w:r>
      <w:r w:rsidRPr="00DA3C2D">
        <w:rPr>
          <w:rFonts w:ascii="Times New Roman" w:eastAsia="Times New Roman" w:hAnsi="Times New Roman" w:cs="Times New Roman"/>
          <w:bCs/>
          <w:iCs/>
          <w:sz w:val="28"/>
          <w:szCs w:val="28"/>
          <w:lang w:eastAsia="ru-RU"/>
        </w:rPr>
        <w:t>тарифної ставки.</w:t>
      </w:r>
    </w:p>
    <w:p w:rsidR="00DA3C2D" w:rsidRPr="00DA3C2D" w:rsidP="00DA3C2D">
      <w:pPr>
        <w:shd w:val="clear" w:color="auto" w:fill="FFFFFF"/>
        <w:tabs>
          <w:tab w:val="left" w:pos="0"/>
          <w:tab w:val="left" w:pos="142"/>
        </w:tabs>
        <w:spacing w:after="0" w:line="360" w:lineRule="atLeast"/>
        <w:ind w:firstLine="567"/>
        <w:jc w:val="both"/>
        <w:rPr>
          <w:rFonts w:ascii="Times New Roman" w:eastAsia="Times New Roman" w:hAnsi="Times New Roman" w:cs="Times New Roman"/>
          <w:sz w:val="28"/>
          <w:szCs w:val="28"/>
          <w:lang w:eastAsia="ru-RU"/>
        </w:rPr>
      </w:pPr>
      <w:r w:rsidRPr="00DA3C2D">
        <w:rPr>
          <w:rFonts w:ascii="Times New Roman" w:eastAsia="Times New Roman" w:hAnsi="Times New Roman" w:cs="Times New Roman"/>
          <w:sz w:val="28"/>
          <w:szCs w:val="28"/>
          <w:lang w:eastAsia="ru-RU"/>
        </w:rPr>
        <w:t>4.12. Перерозподіл педагогічного навантаження педагогічного працівника протягом навчального року можливий у разі зміни кількості годин за окремими навчальними програмами, що передбачається річним навчальним планом, у разі вибуття або зарахування учнів протягом навчального року, а також за письмовою заявою педагогічного працівника з додержанням законодавства України про працю. Перерозподіл педагогічного навантаження педагогічного працівника протягом навчального року здійснюється директором.</w:t>
      </w:r>
    </w:p>
    <w:p w:rsidR="00DA3C2D" w:rsidRPr="00DA3C2D" w:rsidP="00DA3C2D">
      <w:pPr>
        <w:tabs>
          <w:tab w:val="left" w:pos="0"/>
          <w:tab w:val="left" w:pos="993"/>
          <w:tab w:val="num" w:pos="1288"/>
        </w:tabs>
        <w:spacing w:before="60" w:after="0" w:line="240" w:lineRule="auto"/>
        <w:ind w:firstLine="567"/>
        <w:jc w:val="both"/>
        <w:rPr>
          <w:rFonts w:ascii="Times New Roman" w:eastAsia="Times New Roman" w:hAnsi="Times New Roman" w:cs="Times New Roman"/>
          <w:sz w:val="28"/>
          <w:szCs w:val="28"/>
          <w:lang w:eastAsia="ru-RU"/>
        </w:rPr>
      </w:pPr>
      <w:r w:rsidRPr="00DA3C2D">
        <w:rPr>
          <w:rFonts w:ascii="Times New Roman" w:eastAsia="Times New Roman" w:hAnsi="Times New Roman" w:cs="Times New Roman"/>
          <w:sz w:val="28"/>
          <w:szCs w:val="28"/>
          <w:lang w:eastAsia="ru-RU"/>
        </w:rPr>
        <w:t>4.13. Викладачі, концертмейстери закладу працюють відповідно до розкладу занять, затвердженого директором або заступником директора з навчальної роботи.</w:t>
      </w:r>
    </w:p>
    <w:p w:rsidR="00DA3C2D" w:rsidRPr="00DA3C2D" w:rsidP="00DA3C2D">
      <w:pPr>
        <w:tabs>
          <w:tab w:val="left" w:pos="0"/>
          <w:tab w:val="left" w:pos="993"/>
          <w:tab w:val="num" w:pos="1288"/>
        </w:tabs>
        <w:spacing w:before="60" w:after="0" w:line="240" w:lineRule="auto"/>
        <w:ind w:firstLine="567"/>
        <w:jc w:val="both"/>
        <w:rPr>
          <w:rFonts w:ascii="Times New Roman" w:eastAsia="Times New Roman" w:hAnsi="Times New Roman" w:cs="Times New Roman"/>
          <w:sz w:val="28"/>
          <w:szCs w:val="28"/>
          <w:lang w:eastAsia="ru-RU"/>
        </w:rPr>
      </w:pPr>
      <w:r w:rsidRPr="00DA3C2D">
        <w:rPr>
          <w:rFonts w:ascii="Times New Roman" w:eastAsia="Times New Roman" w:hAnsi="Times New Roman" w:cs="Times New Roman"/>
          <w:sz w:val="28"/>
          <w:szCs w:val="28"/>
          <w:lang w:eastAsia="ru-RU"/>
        </w:rPr>
        <w:t>4.14. Права та обов’язки інших осіб, які залучаються до освітнього процесу, в тому числі адміністративно-технічного персоналу, визначаються законодавством, відповідними договорами та посадовими інструкціями.</w:t>
      </w:r>
    </w:p>
    <w:p w:rsidR="00DA3C2D" w:rsidRPr="00DA3C2D" w:rsidP="00DA3C2D">
      <w:pPr>
        <w:tabs>
          <w:tab w:val="left" w:pos="0"/>
          <w:tab w:val="left" w:pos="993"/>
          <w:tab w:val="num" w:pos="1288"/>
        </w:tabs>
        <w:spacing w:before="60" w:after="0" w:line="240" w:lineRule="auto"/>
        <w:ind w:firstLine="567"/>
        <w:jc w:val="both"/>
        <w:rPr>
          <w:rFonts w:ascii="Times New Roman" w:eastAsia="Times New Roman" w:hAnsi="Times New Roman" w:cs="Times New Roman"/>
          <w:sz w:val="28"/>
          <w:szCs w:val="28"/>
          <w:lang w:eastAsia="ru-RU"/>
        </w:rPr>
      </w:pPr>
      <w:r w:rsidRPr="00DA3C2D">
        <w:rPr>
          <w:rFonts w:ascii="Times New Roman" w:eastAsia="Times New Roman" w:hAnsi="Times New Roman" w:cs="Times New Roman"/>
          <w:sz w:val="28"/>
          <w:szCs w:val="28"/>
          <w:lang w:eastAsia="ru-RU"/>
        </w:rPr>
        <w:t>4.15. Права та обов'язки батьків або інших законних представників учнів закладу визначаються </w:t>
      </w:r>
      <w:hyperlink r:id="rId5" w:tgtFrame="_top" w:history="1">
        <w:r w:rsidRPr="00DA3C2D">
          <w:rPr>
            <w:rFonts w:ascii="Times New Roman" w:eastAsia="Times New Roman" w:hAnsi="Times New Roman" w:cs="Times New Roman"/>
            <w:sz w:val="28"/>
            <w:szCs w:val="28"/>
            <w:lang w:eastAsia="ru-RU"/>
          </w:rPr>
          <w:t>статтею 55 Закону України «Про освіту</w:t>
        </w:r>
      </w:hyperlink>
      <w:r w:rsidRPr="00DA3C2D">
        <w:rPr>
          <w:rFonts w:ascii="Times New Roman" w:eastAsia="Times New Roman" w:hAnsi="Times New Roman" w:cs="Times New Roman"/>
          <w:sz w:val="28"/>
          <w:szCs w:val="28"/>
          <w:lang w:eastAsia="ru-RU"/>
        </w:rPr>
        <w:t>», іншими актами законодавства і договором про надання освітніх послуг.</w:t>
      </w:r>
    </w:p>
    <w:p w:rsidR="00DA3C2D" w:rsidRPr="00DA3C2D" w:rsidP="00DA3C2D">
      <w:pPr>
        <w:tabs>
          <w:tab w:val="left" w:pos="0"/>
          <w:tab w:val="left" w:pos="993"/>
          <w:tab w:val="num" w:pos="1288"/>
        </w:tabs>
        <w:spacing w:before="60" w:after="0" w:line="240" w:lineRule="auto"/>
        <w:ind w:firstLine="567"/>
        <w:jc w:val="both"/>
        <w:rPr>
          <w:rFonts w:ascii="Times New Roman" w:eastAsia="Times New Roman" w:hAnsi="Times New Roman" w:cs="Times New Roman"/>
          <w:sz w:val="28"/>
          <w:szCs w:val="28"/>
          <w:lang w:eastAsia="ru-RU"/>
        </w:rPr>
      </w:pPr>
      <w:r w:rsidRPr="00DA3C2D">
        <w:rPr>
          <w:rFonts w:ascii="Times New Roman" w:eastAsia="Times New Roman" w:hAnsi="Times New Roman" w:cs="Times New Roman"/>
          <w:sz w:val="28"/>
          <w:szCs w:val="28"/>
          <w:lang w:eastAsia="ru-RU"/>
        </w:rPr>
        <w:t>4.16. Батьки учнів або інші їхні законні представники мають право:</w:t>
      </w:r>
    </w:p>
    <w:p w:rsidR="00DA3C2D" w:rsidRPr="00DA3C2D" w:rsidP="00DA3C2D">
      <w:pPr>
        <w:tabs>
          <w:tab w:val="left" w:pos="0"/>
          <w:tab w:val="left" w:pos="426"/>
          <w:tab w:val="left" w:pos="993"/>
        </w:tabs>
        <w:spacing w:after="0" w:line="240" w:lineRule="auto"/>
        <w:ind w:firstLine="567"/>
        <w:jc w:val="both"/>
        <w:rPr>
          <w:rFonts w:ascii="Times New Roman" w:eastAsia="Times New Roman" w:hAnsi="Times New Roman" w:cs="Times New Roman"/>
          <w:sz w:val="28"/>
          <w:szCs w:val="28"/>
          <w:lang w:eastAsia="ru-RU"/>
        </w:rPr>
      </w:pPr>
      <w:r w:rsidRPr="00DA3C2D">
        <w:rPr>
          <w:rFonts w:ascii="Times New Roman" w:eastAsia="Times New Roman" w:hAnsi="Times New Roman" w:cs="Times New Roman"/>
          <w:sz w:val="28"/>
          <w:szCs w:val="28"/>
          <w:lang w:eastAsia="ru-RU"/>
        </w:rPr>
        <w:t>4.16.1. Обирати і бути обраними до органів громадського самоврядування закладу за їх наявності.</w:t>
      </w:r>
    </w:p>
    <w:p w:rsidR="00DA3C2D" w:rsidRPr="00DA3C2D" w:rsidP="00DA3C2D">
      <w:pPr>
        <w:tabs>
          <w:tab w:val="left" w:pos="0"/>
          <w:tab w:val="left" w:pos="426"/>
          <w:tab w:val="left" w:pos="993"/>
        </w:tabs>
        <w:spacing w:after="0" w:line="240" w:lineRule="auto"/>
        <w:ind w:firstLine="567"/>
        <w:jc w:val="both"/>
        <w:rPr>
          <w:rFonts w:ascii="Times New Roman" w:eastAsia="Times New Roman" w:hAnsi="Times New Roman" w:cs="Times New Roman"/>
          <w:sz w:val="28"/>
          <w:szCs w:val="28"/>
          <w:lang w:eastAsia="ru-RU"/>
        </w:rPr>
      </w:pPr>
      <w:r w:rsidRPr="00DA3C2D">
        <w:rPr>
          <w:rFonts w:ascii="Times New Roman" w:eastAsia="Times New Roman" w:hAnsi="Times New Roman" w:cs="Times New Roman"/>
          <w:sz w:val="28"/>
          <w:szCs w:val="28"/>
          <w:lang w:eastAsia="ru-RU"/>
        </w:rPr>
        <w:t>4.16.2. Звертатися до органів місцевого самоврядування, керівника закладу та органів громадського самоврядування закладу з питань навчання та виховання дітей;</w:t>
      </w:r>
    </w:p>
    <w:p w:rsidR="00DA3C2D" w:rsidRPr="00DA3C2D" w:rsidP="00DA3C2D">
      <w:pPr>
        <w:tabs>
          <w:tab w:val="left" w:pos="0"/>
          <w:tab w:val="left" w:pos="426"/>
          <w:tab w:val="left" w:pos="993"/>
        </w:tabs>
        <w:spacing w:after="0" w:line="240" w:lineRule="auto"/>
        <w:ind w:firstLine="567"/>
        <w:jc w:val="both"/>
        <w:rPr>
          <w:rFonts w:ascii="Times New Roman" w:eastAsia="Times New Roman" w:hAnsi="Times New Roman" w:cs="Times New Roman"/>
          <w:sz w:val="28"/>
          <w:szCs w:val="28"/>
          <w:lang w:eastAsia="ru-RU"/>
        </w:rPr>
      </w:pPr>
      <w:r w:rsidRPr="00DA3C2D">
        <w:rPr>
          <w:rFonts w:ascii="Times New Roman" w:eastAsia="Times New Roman" w:hAnsi="Times New Roman" w:cs="Times New Roman"/>
          <w:sz w:val="28"/>
          <w:szCs w:val="28"/>
          <w:lang w:eastAsia="ru-RU"/>
        </w:rPr>
        <w:t>4.16.3. Брати участь у заходах, спрямованих на поліпшення організації освітнього процесу та зміцнення матеріально-технічної бази Школи.</w:t>
      </w:r>
    </w:p>
    <w:p w:rsidR="00DA3C2D" w:rsidRPr="00DA3C2D" w:rsidP="00DA3C2D">
      <w:pPr>
        <w:tabs>
          <w:tab w:val="left" w:pos="0"/>
          <w:tab w:val="left" w:pos="426"/>
          <w:tab w:val="left" w:pos="993"/>
        </w:tabs>
        <w:spacing w:after="0" w:line="240" w:lineRule="auto"/>
        <w:ind w:firstLine="567"/>
        <w:jc w:val="both"/>
        <w:rPr>
          <w:rFonts w:ascii="Times New Roman" w:eastAsia="Times New Roman" w:hAnsi="Times New Roman" w:cs="Times New Roman"/>
          <w:sz w:val="28"/>
          <w:szCs w:val="28"/>
          <w:lang w:eastAsia="ru-RU"/>
        </w:rPr>
      </w:pPr>
      <w:r w:rsidRPr="00DA3C2D">
        <w:rPr>
          <w:rFonts w:ascii="Times New Roman" w:eastAsia="Times New Roman" w:hAnsi="Times New Roman" w:cs="Times New Roman"/>
          <w:sz w:val="28"/>
          <w:szCs w:val="28"/>
          <w:lang w:eastAsia="ru-RU"/>
        </w:rPr>
        <w:t>4.16.4. Захищати законні інтереси учнів в органах громадського самоврядування закладу та у відповідних державних та судових органах.</w:t>
      </w:r>
    </w:p>
    <w:p w:rsidR="00DA3C2D" w:rsidRPr="00DA3C2D" w:rsidP="00DA3C2D">
      <w:pPr>
        <w:spacing w:after="0" w:line="240" w:lineRule="auto"/>
        <w:ind w:firstLine="567"/>
        <w:rPr>
          <w:rFonts w:ascii="Times New Roman" w:eastAsia="Times New Roman" w:hAnsi="Times New Roman" w:cs="Times New Roman"/>
          <w:b/>
          <w:sz w:val="16"/>
          <w:szCs w:val="16"/>
          <w:highlight w:val="lightGray"/>
          <w:lang w:eastAsia="ru-RU"/>
        </w:rPr>
      </w:pPr>
    </w:p>
    <w:p w:rsidR="00997F3F" w:rsidP="00DA3C2D">
      <w:pPr>
        <w:spacing w:after="0" w:line="240" w:lineRule="auto"/>
        <w:ind w:firstLine="567"/>
        <w:jc w:val="center"/>
        <w:rPr>
          <w:rFonts w:ascii="Times New Roman" w:eastAsia="Times New Roman" w:hAnsi="Times New Roman" w:cs="Times New Roman"/>
          <w:b/>
          <w:sz w:val="28"/>
          <w:szCs w:val="28"/>
          <w:lang w:eastAsia="ru-RU"/>
        </w:rPr>
      </w:pPr>
    </w:p>
    <w:p w:rsidR="00997F3F" w:rsidP="00DA3C2D">
      <w:pPr>
        <w:spacing w:after="0" w:line="240" w:lineRule="auto"/>
        <w:ind w:firstLine="567"/>
        <w:jc w:val="center"/>
        <w:rPr>
          <w:rFonts w:ascii="Times New Roman" w:eastAsia="Times New Roman" w:hAnsi="Times New Roman" w:cs="Times New Roman"/>
          <w:b/>
          <w:sz w:val="28"/>
          <w:szCs w:val="28"/>
          <w:lang w:eastAsia="ru-RU"/>
        </w:rPr>
      </w:pPr>
    </w:p>
    <w:p w:rsidR="00997F3F" w:rsidP="00DA3C2D">
      <w:pPr>
        <w:spacing w:after="0" w:line="240" w:lineRule="auto"/>
        <w:ind w:firstLine="567"/>
        <w:jc w:val="center"/>
        <w:rPr>
          <w:rFonts w:ascii="Times New Roman" w:eastAsia="Times New Roman" w:hAnsi="Times New Roman" w:cs="Times New Roman"/>
          <w:b/>
          <w:sz w:val="28"/>
          <w:szCs w:val="28"/>
          <w:lang w:eastAsia="ru-RU"/>
        </w:rPr>
      </w:pPr>
    </w:p>
    <w:p w:rsidR="00997F3F" w:rsidP="00DA3C2D">
      <w:pPr>
        <w:spacing w:after="0" w:line="240" w:lineRule="auto"/>
        <w:ind w:firstLine="567"/>
        <w:jc w:val="center"/>
        <w:rPr>
          <w:rFonts w:ascii="Times New Roman" w:eastAsia="Times New Roman" w:hAnsi="Times New Roman" w:cs="Times New Roman"/>
          <w:b/>
          <w:sz w:val="28"/>
          <w:szCs w:val="28"/>
          <w:lang w:eastAsia="ru-RU"/>
        </w:rPr>
      </w:pPr>
    </w:p>
    <w:p w:rsidR="00DA3C2D" w:rsidP="00777F5F">
      <w:pPr>
        <w:spacing w:after="0" w:line="240" w:lineRule="auto"/>
        <w:jc w:val="center"/>
        <w:rPr>
          <w:rFonts w:ascii="Times New Roman" w:eastAsia="Times New Roman" w:hAnsi="Times New Roman" w:cs="Times New Roman"/>
          <w:b/>
          <w:sz w:val="28"/>
          <w:szCs w:val="28"/>
          <w:lang w:eastAsia="ru-RU"/>
        </w:rPr>
      </w:pPr>
      <w:r w:rsidRPr="00DA3C2D">
        <w:rPr>
          <w:rFonts w:ascii="Times New Roman" w:eastAsia="Times New Roman" w:hAnsi="Times New Roman" w:cs="Times New Roman"/>
          <w:b/>
          <w:sz w:val="28"/>
          <w:szCs w:val="28"/>
          <w:lang w:eastAsia="ru-RU"/>
        </w:rPr>
        <w:t>5. ОРГАНІЗАЦІЯ ОСВІТНЬОГО ПРОЦЕСУ</w:t>
      </w:r>
    </w:p>
    <w:p w:rsidR="00997F3F" w:rsidP="00DA3C2D">
      <w:pPr>
        <w:spacing w:after="0" w:line="240" w:lineRule="auto"/>
        <w:ind w:firstLine="567"/>
        <w:jc w:val="center"/>
        <w:rPr>
          <w:rFonts w:ascii="Times New Roman" w:eastAsia="Times New Roman" w:hAnsi="Times New Roman" w:cs="Times New Roman"/>
          <w:b/>
          <w:sz w:val="28"/>
          <w:szCs w:val="28"/>
          <w:lang w:eastAsia="ru-RU"/>
        </w:rPr>
      </w:pPr>
    </w:p>
    <w:p w:rsidR="00DA3C2D" w:rsidRPr="00DA3C2D" w:rsidP="00DA3C2D">
      <w:pPr>
        <w:tabs>
          <w:tab w:val="left" w:pos="0"/>
          <w:tab w:val="left" w:pos="993"/>
        </w:tabs>
        <w:spacing w:before="240" w:after="0" w:line="240" w:lineRule="auto"/>
        <w:ind w:firstLine="567"/>
        <w:contextualSpacing/>
        <w:jc w:val="both"/>
        <w:rPr>
          <w:rFonts w:ascii="Times New Roman" w:eastAsia="Times New Roman" w:hAnsi="Times New Roman" w:cs="Times New Roman"/>
          <w:sz w:val="28"/>
          <w:szCs w:val="28"/>
          <w:lang w:eastAsia="ru-RU"/>
        </w:rPr>
      </w:pPr>
      <w:r w:rsidRPr="00DA3C2D">
        <w:rPr>
          <w:rFonts w:ascii="Times New Roman" w:eastAsia="Times New Roman" w:hAnsi="Times New Roman" w:cs="Times New Roman"/>
          <w:sz w:val="28"/>
          <w:szCs w:val="28"/>
          <w:lang w:eastAsia="ru-RU"/>
        </w:rPr>
        <w:t>5.1. Право вступу до Школи мають громадяни України. Іноземці та особи без громадянства, які перебувають в Україні на законних підставах, вступають до Школи в порядку, встановленому для громадян України.</w:t>
      </w:r>
    </w:p>
    <w:p w:rsidR="00DA3C2D" w:rsidRPr="00DA3C2D" w:rsidP="00DA3C2D">
      <w:pPr>
        <w:tabs>
          <w:tab w:val="left" w:pos="0"/>
          <w:tab w:val="left" w:pos="993"/>
        </w:tabs>
        <w:spacing w:before="240" w:after="0" w:line="240" w:lineRule="auto"/>
        <w:ind w:firstLine="567"/>
        <w:contextualSpacing/>
        <w:jc w:val="both"/>
        <w:rPr>
          <w:rFonts w:ascii="Times New Roman" w:eastAsia="Times New Roman" w:hAnsi="Times New Roman" w:cs="Times New Roman"/>
          <w:sz w:val="28"/>
          <w:szCs w:val="28"/>
          <w:lang w:eastAsia="ru-RU"/>
        </w:rPr>
      </w:pPr>
      <w:r w:rsidRPr="00DA3C2D">
        <w:rPr>
          <w:rFonts w:ascii="Times New Roman" w:eastAsia="Times New Roman" w:hAnsi="Times New Roman" w:cs="Times New Roman"/>
          <w:sz w:val="28"/>
          <w:szCs w:val="28"/>
          <w:lang w:eastAsia="ru-RU"/>
        </w:rPr>
        <w:t>5.2. Зарахування учнів до Школи може здійснюватися протягом навчального року як на безконкурсній основі, так і за конкурсом на підставі укладеного договору про надання освітніх послуг. До договору додається довідка медичного закладу про відсутність протипоказань до занять у Школі та копія свідоцтва про народження. У договорі обов'язково зазначаються права й обов'язки сторін, відповідальність сторін за невиконання обов'язків, передбачених договором, а також розмір та порядок внесення плати за навчання.</w:t>
      </w:r>
    </w:p>
    <w:p w:rsidR="00DA3C2D" w:rsidRPr="00DA3C2D" w:rsidP="00DA3C2D">
      <w:pPr>
        <w:tabs>
          <w:tab w:val="left" w:pos="0"/>
          <w:tab w:val="left" w:pos="993"/>
        </w:tabs>
        <w:spacing w:before="240" w:after="0" w:line="240" w:lineRule="auto"/>
        <w:ind w:firstLine="567"/>
        <w:contextualSpacing/>
        <w:jc w:val="both"/>
        <w:rPr>
          <w:rFonts w:ascii="Times New Roman" w:eastAsia="Times New Roman" w:hAnsi="Times New Roman" w:cs="Times New Roman"/>
          <w:sz w:val="28"/>
          <w:szCs w:val="28"/>
          <w:lang w:eastAsia="ru-RU"/>
        </w:rPr>
      </w:pPr>
      <w:r w:rsidRPr="00DA3C2D">
        <w:rPr>
          <w:rFonts w:ascii="Times New Roman" w:eastAsia="Times New Roman" w:hAnsi="Times New Roman" w:cs="Times New Roman"/>
          <w:sz w:val="28"/>
          <w:szCs w:val="28"/>
          <w:lang w:eastAsia="ru-RU"/>
        </w:rPr>
        <w:t>5.3. Порядок i строки проведення вступних іспитів, прослуховувань і вимоги до учнів під час проведення конкурсних іспитів визначаються педагогічною радою. Зарахування на навчання проводиться наказом директора.</w:t>
      </w:r>
    </w:p>
    <w:p w:rsidR="00DA3C2D" w:rsidRPr="00DA3C2D" w:rsidP="00DA3C2D">
      <w:pPr>
        <w:tabs>
          <w:tab w:val="left" w:pos="0"/>
          <w:tab w:val="left" w:pos="993"/>
        </w:tabs>
        <w:spacing w:before="240" w:after="0" w:line="240" w:lineRule="auto"/>
        <w:ind w:firstLine="567"/>
        <w:contextualSpacing/>
        <w:jc w:val="both"/>
        <w:rPr>
          <w:rFonts w:ascii="Times New Roman" w:eastAsia="Times New Roman" w:hAnsi="Times New Roman" w:cs="Times New Roman"/>
          <w:sz w:val="28"/>
          <w:szCs w:val="28"/>
          <w:lang w:eastAsia="ru-RU"/>
        </w:rPr>
      </w:pPr>
      <w:r w:rsidRPr="00DA3C2D">
        <w:rPr>
          <w:rFonts w:ascii="Times New Roman" w:eastAsia="Times New Roman" w:hAnsi="Times New Roman" w:cs="Times New Roman"/>
          <w:sz w:val="28"/>
          <w:szCs w:val="28"/>
          <w:lang w:eastAsia="ru-RU"/>
        </w:rPr>
        <w:t>5.4. Школа проводить прийом на навчання дітей віком від 6-7 років ( 1 клас початкової загальноосвітньої школи) і старше. Діти, яким на 1 вересня поточного навчального року не виповнилося 6-ти років, можуть розпочати здобуття початкової мистецької освіти цього ж навчального року за заявою батьків.</w:t>
      </w:r>
    </w:p>
    <w:p w:rsidR="00DA3C2D" w:rsidRPr="00DA3C2D" w:rsidP="00DA3C2D">
      <w:pPr>
        <w:tabs>
          <w:tab w:val="left" w:pos="0"/>
          <w:tab w:val="left" w:pos="993"/>
        </w:tabs>
        <w:spacing w:before="240" w:after="0" w:line="240" w:lineRule="auto"/>
        <w:ind w:firstLine="567"/>
        <w:contextualSpacing/>
        <w:jc w:val="both"/>
        <w:rPr>
          <w:rFonts w:ascii="Times New Roman" w:eastAsia="Times New Roman" w:hAnsi="Times New Roman" w:cs="Times New Roman"/>
          <w:sz w:val="28"/>
          <w:szCs w:val="28"/>
          <w:lang w:eastAsia="ru-RU"/>
        </w:rPr>
      </w:pPr>
      <w:r w:rsidRPr="00DA3C2D">
        <w:rPr>
          <w:rFonts w:ascii="Times New Roman" w:eastAsia="Times New Roman" w:hAnsi="Times New Roman" w:cs="Times New Roman"/>
          <w:sz w:val="28"/>
          <w:szCs w:val="28"/>
          <w:lang w:eastAsia="ru-RU"/>
        </w:rPr>
        <w:t>5.5. Документація Школи, яка регламентує організацію та проведення освітнього процесу і адміністративно-господарську діяльність, ведеться за зразками і формами, затвердженими Міністерством культури та інформаційної політики України відповідно до вимог чинного законодавства.</w:t>
      </w:r>
    </w:p>
    <w:p w:rsidR="00DA3C2D" w:rsidRPr="00DA3C2D" w:rsidP="00DA3C2D">
      <w:pPr>
        <w:tabs>
          <w:tab w:val="left" w:pos="0"/>
          <w:tab w:val="left" w:pos="993"/>
        </w:tabs>
        <w:spacing w:before="240" w:after="0" w:line="240" w:lineRule="auto"/>
        <w:ind w:firstLine="567"/>
        <w:contextualSpacing/>
        <w:jc w:val="both"/>
        <w:rPr>
          <w:rFonts w:ascii="Times New Roman" w:eastAsia="Times New Roman" w:hAnsi="Times New Roman" w:cs="Times New Roman"/>
          <w:sz w:val="28"/>
          <w:szCs w:val="28"/>
          <w:lang w:eastAsia="ru-RU"/>
        </w:rPr>
      </w:pPr>
      <w:r w:rsidRPr="00DA3C2D">
        <w:rPr>
          <w:rFonts w:ascii="Times New Roman" w:eastAsia="Times New Roman" w:hAnsi="Times New Roman" w:cs="Times New Roman"/>
          <w:sz w:val="28"/>
          <w:szCs w:val="28"/>
          <w:lang w:eastAsia="ru-RU"/>
        </w:rPr>
        <w:t>5.6. Організація освітнього процесу в Школі здійснюється відповідно до плану, який розробляється педагогічною радою та затверджується директором.</w:t>
      </w:r>
    </w:p>
    <w:p w:rsidR="00DA3C2D" w:rsidRPr="00DA3C2D" w:rsidP="00DA3C2D">
      <w:pPr>
        <w:tabs>
          <w:tab w:val="left" w:pos="0"/>
          <w:tab w:val="left" w:pos="993"/>
        </w:tabs>
        <w:spacing w:before="240" w:after="0" w:line="240" w:lineRule="auto"/>
        <w:ind w:firstLine="567"/>
        <w:contextualSpacing/>
        <w:jc w:val="both"/>
        <w:rPr>
          <w:rFonts w:ascii="Times New Roman" w:eastAsia="Times New Roman" w:hAnsi="Times New Roman" w:cs="Times New Roman"/>
          <w:sz w:val="28"/>
          <w:szCs w:val="28"/>
          <w:lang w:eastAsia="ru-RU"/>
        </w:rPr>
      </w:pPr>
      <w:r w:rsidRPr="00DA3C2D">
        <w:rPr>
          <w:rFonts w:ascii="Times New Roman" w:eastAsia="Times New Roman" w:hAnsi="Times New Roman" w:cs="Times New Roman"/>
          <w:sz w:val="28"/>
          <w:szCs w:val="28"/>
          <w:lang w:eastAsia="ru-RU"/>
        </w:rPr>
        <w:t>5.7. План організації освітнього процесу визначає, зокрема, структуру навчального року, тривалість навчального тижня, уроків, занять, відпочинку між ними, інші форми організації освітнього процесу у межах часу, передбаченого освітньою програмою, з дотриманням вимог частини першої статті 17 Закону України «Про позашкільну освіту».</w:t>
      </w:r>
    </w:p>
    <w:p w:rsidR="00DA3C2D" w:rsidRPr="00DA3C2D" w:rsidP="00DA3C2D">
      <w:pPr>
        <w:tabs>
          <w:tab w:val="left" w:pos="0"/>
          <w:tab w:val="left" w:pos="993"/>
        </w:tabs>
        <w:spacing w:before="240" w:after="0" w:line="240" w:lineRule="auto"/>
        <w:ind w:firstLine="567"/>
        <w:contextualSpacing/>
        <w:jc w:val="both"/>
        <w:rPr>
          <w:rFonts w:ascii="Times New Roman" w:eastAsia="Times New Roman" w:hAnsi="Times New Roman" w:cs="Times New Roman"/>
          <w:sz w:val="28"/>
          <w:szCs w:val="28"/>
          <w:lang w:eastAsia="ru-RU"/>
        </w:rPr>
      </w:pPr>
      <w:r w:rsidRPr="00DA3C2D">
        <w:rPr>
          <w:rFonts w:ascii="Times New Roman" w:eastAsia="Times New Roman" w:hAnsi="Times New Roman" w:cs="Times New Roman"/>
          <w:sz w:val="28"/>
          <w:szCs w:val="28"/>
          <w:lang w:eastAsia="ru-RU"/>
        </w:rPr>
        <w:t>5.8. Навчальний рік у Школі починається 1 вересня.</w:t>
      </w:r>
    </w:p>
    <w:p w:rsidR="00DA3C2D" w:rsidRPr="00DA3C2D" w:rsidP="00DA3C2D">
      <w:pPr>
        <w:tabs>
          <w:tab w:val="left" w:pos="0"/>
          <w:tab w:val="left" w:pos="993"/>
        </w:tabs>
        <w:spacing w:before="240" w:after="0" w:line="240" w:lineRule="auto"/>
        <w:ind w:firstLine="567"/>
        <w:contextualSpacing/>
        <w:jc w:val="both"/>
        <w:rPr>
          <w:rFonts w:ascii="Times New Roman" w:eastAsia="Times New Roman" w:hAnsi="Times New Roman" w:cs="Times New Roman"/>
          <w:sz w:val="28"/>
          <w:szCs w:val="28"/>
          <w:lang w:eastAsia="ru-RU"/>
        </w:rPr>
      </w:pPr>
      <w:r w:rsidRPr="00DA3C2D">
        <w:rPr>
          <w:rFonts w:ascii="Times New Roman" w:eastAsia="Times New Roman" w:hAnsi="Times New Roman" w:cs="Times New Roman"/>
          <w:sz w:val="28"/>
          <w:szCs w:val="28"/>
          <w:lang w:eastAsia="ru-RU"/>
        </w:rPr>
        <w:t>5.9. Дата закінчення навчального року, терміни шкільних канікул визначаються директором згідно із строками, встановленими Міністерством освіти і науки України.</w:t>
      </w:r>
    </w:p>
    <w:p w:rsidR="00DA3C2D" w:rsidRPr="00DA3C2D" w:rsidP="00DA3C2D">
      <w:pPr>
        <w:tabs>
          <w:tab w:val="left" w:pos="0"/>
          <w:tab w:val="left" w:pos="993"/>
        </w:tabs>
        <w:spacing w:before="240" w:after="0" w:line="240" w:lineRule="auto"/>
        <w:ind w:firstLine="567"/>
        <w:contextualSpacing/>
        <w:jc w:val="both"/>
        <w:rPr>
          <w:rFonts w:ascii="Times New Roman" w:eastAsia="Times New Roman" w:hAnsi="Times New Roman" w:cs="Times New Roman"/>
          <w:sz w:val="28"/>
          <w:szCs w:val="28"/>
          <w:lang w:eastAsia="ru-RU"/>
        </w:rPr>
      </w:pPr>
      <w:r w:rsidRPr="00DA3C2D">
        <w:rPr>
          <w:rFonts w:ascii="Times New Roman" w:eastAsia="Times New Roman" w:hAnsi="Times New Roman" w:cs="Times New Roman"/>
          <w:sz w:val="28"/>
          <w:szCs w:val="28"/>
          <w:lang w:eastAsia="ru-RU"/>
        </w:rPr>
        <w:t xml:space="preserve">5.10. Формування контингенту учнів, комплектування навчальних груп та інших творчих об'єднань у закладі здійснюється у період з 01 до 15 вересня, що є робочим часом викладача. </w:t>
      </w:r>
    </w:p>
    <w:p w:rsidR="00DA3C2D" w:rsidRPr="00DA3C2D" w:rsidP="00DA3C2D">
      <w:pPr>
        <w:tabs>
          <w:tab w:val="left" w:pos="0"/>
          <w:tab w:val="left" w:pos="993"/>
        </w:tabs>
        <w:spacing w:before="240" w:after="0" w:line="240" w:lineRule="auto"/>
        <w:ind w:firstLine="567"/>
        <w:contextualSpacing/>
        <w:jc w:val="both"/>
        <w:rPr>
          <w:rFonts w:ascii="Times New Roman" w:eastAsia="Times New Roman" w:hAnsi="Times New Roman" w:cs="Times New Roman"/>
          <w:sz w:val="28"/>
          <w:szCs w:val="28"/>
          <w:lang w:eastAsia="ru-RU"/>
        </w:rPr>
      </w:pPr>
      <w:r w:rsidRPr="00DA3C2D">
        <w:rPr>
          <w:rFonts w:ascii="Times New Roman" w:eastAsia="Times New Roman" w:hAnsi="Times New Roman" w:cs="Times New Roman"/>
          <w:sz w:val="28"/>
          <w:szCs w:val="28"/>
          <w:lang w:eastAsia="ru-RU"/>
        </w:rPr>
        <w:t>5.11. У канікулярні, вихідні, святкові та неробочі дні Школа може працювати за окремим планом, затвердженим директором.</w:t>
      </w:r>
    </w:p>
    <w:p w:rsidR="00DA3C2D" w:rsidRPr="00DA3C2D" w:rsidP="00DA3C2D">
      <w:pPr>
        <w:tabs>
          <w:tab w:val="left" w:pos="0"/>
          <w:tab w:val="left" w:pos="993"/>
        </w:tabs>
        <w:spacing w:before="240" w:after="0" w:line="240" w:lineRule="auto"/>
        <w:ind w:firstLine="567"/>
        <w:contextualSpacing/>
        <w:jc w:val="both"/>
        <w:rPr>
          <w:rFonts w:ascii="Times New Roman" w:eastAsia="Times New Roman" w:hAnsi="Times New Roman" w:cs="Times New Roman"/>
          <w:sz w:val="28"/>
          <w:szCs w:val="28"/>
          <w:lang w:eastAsia="ru-RU"/>
        </w:rPr>
      </w:pPr>
      <w:r w:rsidRPr="00DA3C2D">
        <w:rPr>
          <w:rFonts w:ascii="Times New Roman" w:eastAsia="Times New Roman" w:hAnsi="Times New Roman" w:cs="Times New Roman"/>
          <w:sz w:val="28"/>
          <w:szCs w:val="28"/>
          <w:lang w:eastAsia="ru-RU"/>
        </w:rPr>
        <w:t>5.12. У зонах екологічного лиха, у період епідемій, військового стану та інших форс-мажорних обставин Школа може працювати за особливим режимом роботи, встановленим відповідними державними органами влади або органами місцевого самоврядування відповідно до законодавства та затвердженим наказом директора.</w:t>
      </w:r>
    </w:p>
    <w:p w:rsidR="00DA3C2D" w:rsidRPr="00DA3C2D" w:rsidP="00DA3C2D">
      <w:pPr>
        <w:tabs>
          <w:tab w:val="left" w:pos="0"/>
          <w:tab w:val="left" w:pos="993"/>
        </w:tabs>
        <w:spacing w:before="240" w:after="0" w:line="240" w:lineRule="auto"/>
        <w:ind w:firstLine="567"/>
        <w:contextualSpacing/>
        <w:jc w:val="both"/>
        <w:rPr>
          <w:rFonts w:ascii="Times New Roman" w:eastAsia="Times New Roman" w:hAnsi="Times New Roman" w:cs="Times New Roman"/>
          <w:sz w:val="28"/>
          <w:szCs w:val="28"/>
          <w:lang w:eastAsia="ru-RU"/>
        </w:rPr>
      </w:pPr>
      <w:r w:rsidRPr="00DA3C2D">
        <w:rPr>
          <w:rFonts w:ascii="Times New Roman" w:eastAsia="Times New Roman" w:hAnsi="Times New Roman" w:cs="Times New Roman"/>
          <w:sz w:val="28"/>
          <w:szCs w:val="28"/>
          <w:lang w:eastAsia="ru-RU"/>
        </w:rPr>
        <w:t xml:space="preserve">5.13. Освітній процес в Школі здійснюється диференційовано відповідно до індивідуальних можливостей, запитів, інтересів, нахилів, здібностей учнів з урахуванням їхнього віку, психофізичних особливостей, стану здоров'я і здійснюється за освітніми програмами. Термін навчання учнів Школи визначається відповідно до Типових освітніх програм та навчальних планів, затверджених Міністерством культури та інформаційної політики України або створених Школою. </w:t>
      </w:r>
    </w:p>
    <w:p w:rsidR="00DA3C2D" w:rsidRPr="00DA3C2D" w:rsidP="00DA3C2D">
      <w:pPr>
        <w:tabs>
          <w:tab w:val="left" w:pos="0"/>
          <w:tab w:val="left" w:pos="993"/>
        </w:tabs>
        <w:spacing w:before="240" w:after="0" w:line="240" w:lineRule="auto"/>
        <w:ind w:firstLine="567"/>
        <w:contextualSpacing/>
        <w:jc w:val="both"/>
        <w:rPr>
          <w:rFonts w:ascii="Times New Roman" w:eastAsia="Times New Roman" w:hAnsi="Times New Roman" w:cs="Times New Roman"/>
          <w:sz w:val="28"/>
          <w:szCs w:val="28"/>
          <w:lang w:eastAsia="ru-RU"/>
        </w:rPr>
      </w:pPr>
      <w:r w:rsidRPr="00DA3C2D">
        <w:rPr>
          <w:rFonts w:ascii="Times New Roman" w:eastAsia="Times New Roman" w:hAnsi="Times New Roman" w:cs="Times New Roman"/>
          <w:sz w:val="28"/>
          <w:szCs w:val="28"/>
          <w:lang w:eastAsia="ru-RU"/>
        </w:rPr>
        <w:t>5.14. Освітня програма є єдиним комплексом освітніх компонентів, спланованих й організованих Школою з метою досягнення учнями результатів навчання (набуття компетентностей).</w:t>
      </w:r>
    </w:p>
    <w:p w:rsidR="00DA3C2D" w:rsidRPr="00DA3C2D" w:rsidP="00DA3C2D">
      <w:pPr>
        <w:tabs>
          <w:tab w:val="left" w:pos="0"/>
          <w:tab w:val="left" w:pos="993"/>
        </w:tabs>
        <w:spacing w:before="240" w:after="0" w:line="240" w:lineRule="auto"/>
        <w:ind w:firstLine="567"/>
        <w:contextualSpacing/>
        <w:jc w:val="both"/>
        <w:rPr>
          <w:rFonts w:ascii="Times New Roman" w:eastAsia="Times New Roman" w:hAnsi="Times New Roman" w:cs="Times New Roman"/>
          <w:sz w:val="28"/>
          <w:szCs w:val="28"/>
          <w:lang w:eastAsia="ru-RU"/>
        </w:rPr>
      </w:pPr>
      <w:r w:rsidRPr="00DA3C2D">
        <w:rPr>
          <w:rFonts w:ascii="Times New Roman" w:eastAsia="Times New Roman" w:hAnsi="Times New Roman" w:cs="Times New Roman"/>
          <w:sz w:val="28"/>
          <w:szCs w:val="28"/>
          <w:lang w:eastAsia="ru-RU"/>
        </w:rPr>
        <w:t>5.15. Освітня програма містить вимоги до учнів, які можуть розпочати навчання за цією програмою, перелік освітніх компонентів та їх логічну послідовність, загальний обсяг навчального навантаження та очікувані результати навчання здобувачів освіти.</w:t>
      </w:r>
    </w:p>
    <w:p w:rsidR="00DA3C2D" w:rsidRPr="00DA3C2D" w:rsidP="00DA3C2D">
      <w:pPr>
        <w:tabs>
          <w:tab w:val="left" w:pos="0"/>
          <w:tab w:val="left" w:pos="993"/>
        </w:tabs>
        <w:spacing w:before="240" w:after="0" w:line="240" w:lineRule="auto"/>
        <w:ind w:firstLine="567"/>
        <w:contextualSpacing/>
        <w:jc w:val="both"/>
        <w:rPr>
          <w:rFonts w:ascii="Times New Roman" w:eastAsia="Times New Roman" w:hAnsi="Times New Roman" w:cs="Times New Roman"/>
          <w:sz w:val="28"/>
          <w:szCs w:val="28"/>
          <w:lang w:eastAsia="ru-RU"/>
        </w:rPr>
      </w:pPr>
      <w:r w:rsidRPr="00DA3C2D">
        <w:rPr>
          <w:rFonts w:ascii="Times New Roman" w:eastAsia="Times New Roman" w:hAnsi="Times New Roman" w:cs="Times New Roman"/>
          <w:sz w:val="28"/>
          <w:szCs w:val="28"/>
          <w:lang w:eastAsia="ru-RU"/>
        </w:rPr>
        <w:t>5.16. Школа може здійснювати освітній процес за власними, в тому числі наскрізними освітніми програмами, або типовими освітніми програмами, що затверджуються Міністерством культури та інформаційної політики України.</w:t>
      </w:r>
    </w:p>
    <w:p w:rsidR="00DA3C2D" w:rsidRPr="00DA3C2D" w:rsidP="00DA3C2D">
      <w:pPr>
        <w:tabs>
          <w:tab w:val="left" w:pos="0"/>
          <w:tab w:val="left" w:pos="993"/>
        </w:tabs>
        <w:spacing w:before="240" w:after="0" w:line="240" w:lineRule="auto"/>
        <w:ind w:firstLine="567"/>
        <w:contextualSpacing/>
        <w:jc w:val="both"/>
        <w:rPr>
          <w:rFonts w:ascii="Times New Roman" w:eastAsia="Times New Roman" w:hAnsi="Times New Roman" w:cs="Times New Roman"/>
          <w:sz w:val="28"/>
          <w:szCs w:val="28"/>
          <w:lang w:eastAsia="ru-RU"/>
        </w:rPr>
      </w:pPr>
      <w:r w:rsidRPr="00DA3C2D">
        <w:rPr>
          <w:rFonts w:ascii="Times New Roman" w:eastAsia="Times New Roman" w:hAnsi="Times New Roman" w:cs="Times New Roman"/>
          <w:sz w:val="28"/>
          <w:szCs w:val="28"/>
          <w:lang w:eastAsia="ru-RU"/>
        </w:rPr>
        <w:t xml:space="preserve"> 5.17. Для осіб з особливими освітніми потребами Школою можуть розроблятися окремі освітні програми за підрівнями початкової мистецької освіти або до освітніх програм, за якими працює заклад, може включатися корекційно-розвитковий складник.</w:t>
      </w:r>
    </w:p>
    <w:p w:rsidR="00DA3C2D" w:rsidRPr="00DA3C2D" w:rsidP="00DA3C2D">
      <w:pPr>
        <w:tabs>
          <w:tab w:val="left" w:pos="0"/>
          <w:tab w:val="left" w:pos="993"/>
        </w:tabs>
        <w:spacing w:before="240" w:after="0" w:line="240" w:lineRule="auto"/>
        <w:ind w:firstLine="567"/>
        <w:contextualSpacing/>
        <w:jc w:val="both"/>
        <w:rPr>
          <w:rFonts w:ascii="Times New Roman" w:eastAsia="Times New Roman" w:hAnsi="Times New Roman" w:cs="Times New Roman"/>
          <w:sz w:val="28"/>
          <w:szCs w:val="28"/>
          <w:lang w:eastAsia="ru-RU"/>
        </w:rPr>
      </w:pPr>
      <w:r w:rsidRPr="00DA3C2D">
        <w:rPr>
          <w:rFonts w:ascii="Times New Roman" w:eastAsia="Times New Roman" w:hAnsi="Times New Roman" w:cs="Times New Roman"/>
          <w:sz w:val="28"/>
          <w:szCs w:val="28"/>
          <w:lang w:eastAsia="ru-RU"/>
        </w:rPr>
        <w:t>5.18. На підставі освітньої програми Школа складає та затверджує річний план роботи, навчальний план та розклад уроків (занять), що конкретизують організацію освітнього процесу. У річному плані роботи визначаються дати початку та завершення навчального року, канікулярні періоди, кількість навчальних тижнів, система організації освітнього процесу (за чвертями, семестрами, півріччями), форми роботи, інші особливості організації навчання в Школі. Перерви між уроками (навчальними заняттями) є робочим часом педагогічного працівника.</w:t>
      </w:r>
    </w:p>
    <w:p w:rsidR="00DA3C2D" w:rsidRPr="00DA3C2D" w:rsidP="00DA3C2D">
      <w:pPr>
        <w:tabs>
          <w:tab w:val="left" w:pos="0"/>
          <w:tab w:val="left" w:pos="993"/>
        </w:tabs>
        <w:spacing w:before="240" w:after="0" w:line="240" w:lineRule="auto"/>
        <w:ind w:firstLine="567"/>
        <w:contextualSpacing/>
        <w:jc w:val="both"/>
        <w:rPr>
          <w:rFonts w:ascii="Times New Roman" w:eastAsia="Times New Roman" w:hAnsi="Times New Roman" w:cs="Times New Roman"/>
          <w:sz w:val="28"/>
          <w:szCs w:val="28"/>
          <w:lang w:eastAsia="ru-RU"/>
        </w:rPr>
      </w:pPr>
      <w:r w:rsidRPr="00DA3C2D">
        <w:rPr>
          <w:rFonts w:ascii="Times New Roman" w:eastAsia="Times New Roman" w:hAnsi="Times New Roman" w:cs="Times New Roman"/>
          <w:sz w:val="28"/>
          <w:szCs w:val="28"/>
          <w:lang w:eastAsia="ru-RU"/>
        </w:rPr>
        <w:t>5.19. Розрахунок навчальних годин на кожного учня та загальної кількості годин, які фінансуються за рахунок коштів бюджету міста, здійснюється в межах загального обсягу годин інваріантного та варіативного складників освітньої програми, конкретизованого в навчальному плані.</w:t>
      </w:r>
    </w:p>
    <w:p w:rsidR="00DA3C2D" w:rsidRPr="00DA3C2D" w:rsidP="00DA3C2D">
      <w:pPr>
        <w:tabs>
          <w:tab w:val="left" w:pos="0"/>
          <w:tab w:val="left" w:pos="993"/>
        </w:tabs>
        <w:spacing w:before="240" w:after="0" w:line="240" w:lineRule="auto"/>
        <w:ind w:firstLine="567"/>
        <w:contextualSpacing/>
        <w:jc w:val="both"/>
        <w:rPr>
          <w:rFonts w:ascii="Times New Roman" w:eastAsia="Times New Roman" w:hAnsi="Times New Roman" w:cs="Times New Roman"/>
          <w:sz w:val="28"/>
          <w:szCs w:val="28"/>
          <w:lang w:eastAsia="ru-RU"/>
        </w:rPr>
      </w:pPr>
      <w:r w:rsidRPr="00DA3C2D">
        <w:rPr>
          <w:rFonts w:ascii="Times New Roman" w:eastAsia="Times New Roman" w:hAnsi="Times New Roman" w:cs="Times New Roman"/>
          <w:sz w:val="28"/>
          <w:szCs w:val="28"/>
          <w:lang w:eastAsia="ru-RU"/>
        </w:rPr>
        <w:t>5.20. Групи комплектуються залежно від профілю та можливостей організації освітнього процесу, виходячи із середньої наповнюваності груп. Загальна кількість груп не може перевищувати їх кількості, що визначена розрахунком навчальних годин.</w:t>
      </w:r>
    </w:p>
    <w:p w:rsidR="00DA3C2D" w:rsidRPr="00DA3C2D" w:rsidP="00DA3C2D">
      <w:pPr>
        <w:tabs>
          <w:tab w:val="left" w:pos="0"/>
          <w:tab w:val="left" w:pos="993"/>
        </w:tabs>
        <w:spacing w:before="240" w:after="0" w:line="240" w:lineRule="auto"/>
        <w:ind w:firstLine="567"/>
        <w:contextualSpacing/>
        <w:jc w:val="both"/>
        <w:rPr>
          <w:rFonts w:ascii="Times New Roman" w:eastAsia="Times New Roman" w:hAnsi="Times New Roman" w:cs="Times New Roman"/>
          <w:sz w:val="28"/>
          <w:szCs w:val="28"/>
          <w:lang w:eastAsia="ru-RU"/>
        </w:rPr>
      </w:pPr>
      <w:r w:rsidRPr="00DA3C2D">
        <w:rPr>
          <w:rFonts w:ascii="Times New Roman" w:eastAsia="Times New Roman" w:hAnsi="Times New Roman" w:cs="Times New Roman"/>
          <w:sz w:val="28"/>
          <w:szCs w:val="28"/>
          <w:lang w:eastAsia="ru-RU"/>
        </w:rPr>
        <w:t>5.21. Форми роботи, її види, перелік уроків (навчальних занять) й освітньої діяльності, спрямованої на результати навчання здобувачів, види проведення контрольних заходів визначаються змістом початкової мистецької освіти, що розкривається в освітніх програмах Школи та навчальних програмах навчальних дисциплін (предметів). Наповнюваність груп для опанування здобувачами окремих освітніх компонентів визначається освітніми програмами з дотриманням вимог до забезпечення якості початкової мистецької освіти.</w:t>
      </w:r>
    </w:p>
    <w:p w:rsidR="00DA3C2D" w:rsidRPr="00DA3C2D" w:rsidP="00DA3C2D">
      <w:pPr>
        <w:tabs>
          <w:tab w:val="left" w:pos="0"/>
          <w:tab w:val="left" w:pos="993"/>
        </w:tabs>
        <w:spacing w:before="240" w:after="0" w:line="240" w:lineRule="auto"/>
        <w:ind w:firstLine="567"/>
        <w:contextualSpacing/>
        <w:jc w:val="both"/>
        <w:rPr>
          <w:rFonts w:ascii="Times New Roman" w:eastAsia="Times New Roman" w:hAnsi="Times New Roman" w:cs="Times New Roman"/>
          <w:sz w:val="28"/>
          <w:szCs w:val="28"/>
          <w:lang w:eastAsia="ru-RU"/>
        </w:rPr>
      </w:pPr>
      <w:r w:rsidRPr="00DA3C2D">
        <w:rPr>
          <w:rFonts w:ascii="Times New Roman" w:eastAsia="Times New Roman" w:hAnsi="Times New Roman" w:cs="Times New Roman"/>
          <w:sz w:val="28"/>
          <w:szCs w:val="28"/>
          <w:lang w:eastAsia="ru-RU"/>
        </w:rPr>
        <w:t>5.22. Освітній процес поєднує індивідуальні і колективні форми роботи:</w:t>
      </w:r>
    </w:p>
    <w:p w:rsidR="00DA3C2D" w:rsidRPr="00DA3C2D" w:rsidP="00DA3C2D">
      <w:pPr>
        <w:tabs>
          <w:tab w:val="left" w:pos="0"/>
          <w:tab w:val="left" w:pos="993"/>
        </w:tabs>
        <w:spacing w:before="240" w:after="0" w:line="240" w:lineRule="auto"/>
        <w:ind w:firstLine="567"/>
        <w:contextualSpacing/>
        <w:jc w:val="both"/>
        <w:rPr>
          <w:rFonts w:ascii="Times New Roman" w:eastAsia="Times New Roman" w:hAnsi="Times New Roman" w:cs="Times New Roman"/>
          <w:sz w:val="28"/>
          <w:szCs w:val="28"/>
          <w:lang w:eastAsia="ru-RU"/>
        </w:rPr>
      </w:pPr>
      <w:r w:rsidRPr="00DA3C2D">
        <w:rPr>
          <w:rFonts w:ascii="Times New Roman" w:eastAsia="Times New Roman" w:hAnsi="Times New Roman" w:cs="Times New Roman"/>
          <w:sz w:val="28"/>
          <w:szCs w:val="28"/>
          <w:lang w:eastAsia="ru-RU"/>
        </w:rPr>
        <w:t>5.22.1. Індивідуальні та групові уроки.</w:t>
      </w:r>
    </w:p>
    <w:p w:rsidR="00DA3C2D" w:rsidRPr="00DA3C2D" w:rsidP="00DA3C2D">
      <w:pPr>
        <w:tabs>
          <w:tab w:val="left" w:pos="0"/>
          <w:tab w:val="left" w:pos="993"/>
        </w:tabs>
        <w:spacing w:before="240" w:after="0" w:line="240" w:lineRule="auto"/>
        <w:ind w:firstLine="567"/>
        <w:contextualSpacing/>
        <w:jc w:val="both"/>
        <w:rPr>
          <w:rFonts w:ascii="Times New Roman" w:eastAsia="Times New Roman" w:hAnsi="Times New Roman" w:cs="Times New Roman"/>
          <w:sz w:val="28"/>
          <w:szCs w:val="28"/>
          <w:lang w:eastAsia="ru-RU"/>
        </w:rPr>
      </w:pPr>
      <w:r w:rsidRPr="00DA3C2D">
        <w:rPr>
          <w:rFonts w:ascii="Times New Roman" w:eastAsia="Times New Roman" w:hAnsi="Times New Roman" w:cs="Times New Roman"/>
          <w:sz w:val="28"/>
          <w:szCs w:val="28"/>
          <w:lang w:eastAsia="ru-RU"/>
        </w:rPr>
        <w:t>5.22.2.  Репетиції.</w:t>
      </w:r>
    </w:p>
    <w:p w:rsidR="00DA3C2D" w:rsidRPr="00DA3C2D" w:rsidP="00DA3C2D">
      <w:pPr>
        <w:tabs>
          <w:tab w:val="left" w:pos="0"/>
          <w:tab w:val="left" w:pos="993"/>
        </w:tabs>
        <w:spacing w:before="240" w:after="0" w:line="240" w:lineRule="auto"/>
        <w:ind w:firstLine="567"/>
        <w:contextualSpacing/>
        <w:jc w:val="both"/>
        <w:rPr>
          <w:rFonts w:ascii="Times New Roman" w:eastAsia="Times New Roman" w:hAnsi="Times New Roman" w:cs="Times New Roman"/>
          <w:sz w:val="28"/>
          <w:szCs w:val="28"/>
          <w:lang w:eastAsia="ru-RU"/>
        </w:rPr>
      </w:pPr>
      <w:r w:rsidRPr="00DA3C2D">
        <w:rPr>
          <w:rFonts w:ascii="Times New Roman" w:eastAsia="Times New Roman" w:hAnsi="Times New Roman" w:cs="Times New Roman"/>
          <w:sz w:val="28"/>
          <w:szCs w:val="28"/>
          <w:lang w:eastAsia="ru-RU"/>
        </w:rPr>
        <w:t>5.22.3 Перегляди навчальних робіт, вистави, конкурси, фестивалі, олімпіади, концерти.</w:t>
      </w:r>
    </w:p>
    <w:p w:rsidR="00DA3C2D" w:rsidRPr="00DA3C2D" w:rsidP="00DA3C2D">
      <w:pPr>
        <w:tabs>
          <w:tab w:val="left" w:pos="0"/>
          <w:tab w:val="left" w:pos="993"/>
        </w:tabs>
        <w:spacing w:before="240" w:after="0" w:line="240" w:lineRule="auto"/>
        <w:ind w:firstLine="567"/>
        <w:contextualSpacing/>
        <w:jc w:val="both"/>
        <w:rPr>
          <w:rFonts w:ascii="Times New Roman" w:eastAsia="Times New Roman" w:hAnsi="Times New Roman" w:cs="Times New Roman"/>
          <w:sz w:val="28"/>
          <w:szCs w:val="28"/>
          <w:lang w:eastAsia="ru-RU"/>
        </w:rPr>
      </w:pPr>
      <w:r w:rsidRPr="00DA3C2D">
        <w:rPr>
          <w:rFonts w:ascii="Times New Roman" w:eastAsia="Times New Roman" w:hAnsi="Times New Roman" w:cs="Times New Roman"/>
          <w:sz w:val="28"/>
          <w:szCs w:val="28"/>
          <w:lang w:eastAsia="ru-RU"/>
        </w:rPr>
        <w:t>5.22.4. Лекції, бесіди, вікторини, екскурсії.</w:t>
      </w:r>
    </w:p>
    <w:p w:rsidR="00DA3C2D" w:rsidRPr="00DA3C2D" w:rsidP="00DA3C2D">
      <w:pPr>
        <w:tabs>
          <w:tab w:val="left" w:pos="0"/>
          <w:tab w:val="left" w:pos="993"/>
        </w:tabs>
        <w:spacing w:before="240" w:after="0" w:line="240" w:lineRule="auto"/>
        <w:ind w:firstLine="567"/>
        <w:contextualSpacing/>
        <w:jc w:val="both"/>
        <w:rPr>
          <w:rFonts w:ascii="Times New Roman" w:eastAsia="Times New Roman" w:hAnsi="Times New Roman" w:cs="Times New Roman"/>
          <w:sz w:val="28"/>
          <w:szCs w:val="28"/>
          <w:lang w:eastAsia="ru-RU"/>
        </w:rPr>
      </w:pPr>
      <w:r w:rsidRPr="00DA3C2D">
        <w:rPr>
          <w:rFonts w:ascii="Times New Roman" w:eastAsia="Times New Roman" w:hAnsi="Times New Roman" w:cs="Times New Roman"/>
          <w:sz w:val="28"/>
          <w:szCs w:val="28"/>
          <w:lang w:eastAsia="ru-RU"/>
        </w:rPr>
        <w:t>5.22.5. Позаурочні та позакласні заходи.</w:t>
      </w:r>
    </w:p>
    <w:p w:rsidR="00DA3C2D" w:rsidRPr="00DA3C2D" w:rsidP="00DA3C2D">
      <w:pPr>
        <w:tabs>
          <w:tab w:val="left" w:pos="0"/>
          <w:tab w:val="left" w:pos="993"/>
        </w:tabs>
        <w:spacing w:before="240" w:after="0" w:line="240" w:lineRule="auto"/>
        <w:ind w:firstLine="567"/>
        <w:contextualSpacing/>
        <w:jc w:val="both"/>
        <w:rPr>
          <w:rFonts w:ascii="Times New Roman" w:eastAsia="Times New Roman" w:hAnsi="Times New Roman" w:cs="Times New Roman"/>
          <w:sz w:val="28"/>
          <w:szCs w:val="28"/>
          <w:lang w:eastAsia="ru-RU"/>
        </w:rPr>
      </w:pPr>
      <w:r w:rsidRPr="00DA3C2D">
        <w:rPr>
          <w:rFonts w:ascii="Times New Roman" w:eastAsia="Times New Roman" w:hAnsi="Times New Roman" w:cs="Times New Roman"/>
          <w:sz w:val="28"/>
          <w:szCs w:val="28"/>
          <w:lang w:eastAsia="ru-RU"/>
        </w:rPr>
        <w:t>5.23. Строки проведення контрольних заходів (заліків, контрольних уроків, академічних концертів, іспитів, переглядів навчальних робіт) визначаються відділеннями та відділами Школи.</w:t>
      </w:r>
    </w:p>
    <w:p w:rsidR="00DA3C2D" w:rsidRPr="00DA3C2D" w:rsidP="00DA3C2D">
      <w:pPr>
        <w:tabs>
          <w:tab w:val="left" w:pos="0"/>
          <w:tab w:val="left" w:pos="993"/>
        </w:tabs>
        <w:spacing w:before="240" w:after="0" w:line="240" w:lineRule="auto"/>
        <w:ind w:firstLine="567"/>
        <w:contextualSpacing/>
        <w:jc w:val="both"/>
        <w:rPr>
          <w:rFonts w:ascii="Times New Roman" w:eastAsia="Times New Roman" w:hAnsi="Times New Roman" w:cs="Times New Roman"/>
          <w:sz w:val="28"/>
          <w:szCs w:val="28"/>
          <w:lang w:eastAsia="ru-RU"/>
        </w:rPr>
      </w:pPr>
      <w:r w:rsidRPr="00DA3C2D">
        <w:rPr>
          <w:rFonts w:ascii="Times New Roman" w:eastAsia="Times New Roman" w:hAnsi="Times New Roman" w:cs="Times New Roman"/>
          <w:sz w:val="28"/>
          <w:szCs w:val="28"/>
          <w:lang w:eastAsia="ru-RU"/>
        </w:rPr>
        <w:t>5.24. Основною формою роботи є урок. Тривалість одного уроку в Школі визначається освітніми програмами і навчальними планами і становить для учнів:</w:t>
      </w:r>
    </w:p>
    <w:p w:rsidR="00DA3C2D" w:rsidRPr="00DA3C2D" w:rsidP="00DA3C2D">
      <w:pPr>
        <w:tabs>
          <w:tab w:val="left" w:pos="0"/>
          <w:tab w:val="left" w:pos="993"/>
        </w:tabs>
        <w:spacing w:before="240" w:after="0" w:line="240" w:lineRule="auto"/>
        <w:ind w:firstLine="567"/>
        <w:contextualSpacing/>
        <w:jc w:val="both"/>
        <w:rPr>
          <w:rFonts w:ascii="Times New Roman" w:eastAsia="Times New Roman" w:hAnsi="Times New Roman" w:cs="Times New Roman"/>
          <w:sz w:val="28"/>
          <w:szCs w:val="28"/>
          <w:lang w:eastAsia="ru-RU"/>
        </w:rPr>
      </w:pPr>
      <w:r w:rsidRPr="00DA3C2D">
        <w:rPr>
          <w:rFonts w:ascii="Times New Roman" w:eastAsia="Times New Roman" w:hAnsi="Times New Roman" w:cs="Times New Roman"/>
          <w:sz w:val="28"/>
          <w:szCs w:val="28"/>
          <w:lang w:eastAsia="ru-RU"/>
        </w:rPr>
        <w:t xml:space="preserve">5.24.1. Віком від 5 до 6 років – 30 хвилин. </w:t>
      </w:r>
    </w:p>
    <w:p w:rsidR="00DA3C2D" w:rsidRPr="00DA3C2D" w:rsidP="00DA3C2D">
      <w:pPr>
        <w:tabs>
          <w:tab w:val="left" w:pos="0"/>
          <w:tab w:val="left" w:pos="993"/>
        </w:tabs>
        <w:spacing w:before="240" w:after="0" w:line="240" w:lineRule="auto"/>
        <w:ind w:firstLine="567"/>
        <w:contextualSpacing/>
        <w:jc w:val="both"/>
        <w:rPr>
          <w:rFonts w:ascii="Times New Roman" w:eastAsia="Times New Roman" w:hAnsi="Times New Roman" w:cs="Times New Roman"/>
          <w:sz w:val="28"/>
          <w:szCs w:val="28"/>
          <w:lang w:eastAsia="ru-RU"/>
        </w:rPr>
      </w:pPr>
      <w:r w:rsidRPr="00DA3C2D">
        <w:rPr>
          <w:rFonts w:ascii="Times New Roman" w:eastAsia="Times New Roman" w:hAnsi="Times New Roman" w:cs="Times New Roman"/>
          <w:sz w:val="28"/>
          <w:szCs w:val="28"/>
          <w:lang w:eastAsia="ru-RU"/>
        </w:rPr>
        <w:t>5.24.2. Віком від 6 до 7 років – 35 хвилин.</w:t>
      </w:r>
    </w:p>
    <w:p w:rsidR="00DA3C2D" w:rsidRPr="00DA3C2D" w:rsidP="00DA3C2D">
      <w:pPr>
        <w:tabs>
          <w:tab w:val="left" w:pos="0"/>
          <w:tab w:val="left" w:pos="993"/>
        </w:tabs>
        <w:spacing w:before="240" w:after="0" w:line="240" w:lineRule="auto"/>
        <w:ind w:firstLine="567"/>
        <w:contextualSpacing/>
        <w:jc w:val="both"/>
        <w:rPr>
          <w:rFonts w:ascii="Times New Roman" w:eastAsia="Times New Roman" w:hAnsi="Times New Roman" w:cs="Times New Roman"/>
          <w:sz w:val="28"/>
          <w:szCs w:val="28"/>
          <w:lang w:eastAsia="ru-RU"/>
        </w:rPr>
      </w:pPr>
      <w:r w:rsidRPr="00DA3C2D">
        <w:rPr>
          <w:rFonts w:ascii="Times New Roman" w:eastAsia="Times New Roman" w:hAnsi="Times New Roman" w:cs="Times New Roman"/>
          <w:sz w:val="28"/>
          <w:szCs w:val="28"/>
          <w:lang w:eastAsia="ru-RU"/>
        </w:rPr>
        <w:t>5.24.3. Старшого віку – 45 хвилин.</w:t>
      </w:r>
    </w:p>
    <w:p w:rsidR="00DA3C2D" w:rsidRPr="00DA3C2D" w:rsidP="00DA3C2D">
      <w:pPr>
        <w:tabs>
          <w:tab w:val="left" w:pos="0"/>
          <w:tab w:val="left" w:pos="993"/>
        </w:tabs>
        <w:spacing w:before="240" w:after="0" w:line="240" w:lineRule="auto"/>
        <w:ind w:firstLine="567"/>
        <w:contextualSpacing/>
        <w:jc w:val="both"/>
        <w:rPr>
          <w:rFonts w:ascii="Times New Roman" w:eastAsia="Times New Roman" w:hAnsi="Times New Roman" w:cs="Times New Roman"/>
          <w:sz w:val="28"/>
          <w:szCs w:val="28"/>
          <w:lang w:eastAsia="ru-RU"/>
        </w:rPr>
      </w:pPr>
      <w:r w:rsidRPr="00DA3C2D">
        <w:rPr>
          <w:rFonts w:ascii="Times New Roman" w:eastAsia="Times New Roman" w:hAnsi="Times New Roman" w:cs="Times New Roman"/>
          <w:sz w:val="28"/>
          <w:szCs w:val="28"/>
          <w:lang w:eastAsia="ru-RU"/>
        </w:rPr>
        <w:t>5.25. Кількість, тривалість та послідовність уроків і перерв між ними визначається розкладами, що затверджуються заступником директора з навчальної роботи.</w:t>
      </w:r>
    </w:p>
    <w:p w:rsidR="00DA3C2D" w:rsidRPr="00DA3C2D" w:rsidP="00DA3C2D">
      <w:pPr>
        <w:tabs>
          <w:tab w:val="left" w:pos="0"/>
          <w:tab w:val="left" w:pos="993"/>
        </w:tabs>
        <w:spacing w:before="240" w:after="0" w:line="240" w:lineRule="auto"/>
        <w:ind w:firstLine="567"/>
        <w:contextualSpacing/>
        <w:jc w:val="both"/>
        <w:rPr>
          <w:rFonts w:ascii="Times New Roman" w:eastAsia="Times New Roman" w:hAnsi="Times New Roman" w:cs="Times New Roman"/>
          <w:sz w:val="28"/>
          <w:szCs w:val="28"/>
          <w:lang w:eastAsia="ru-RU"/>
        </w:rPr>
      </w:pPr>
      <w:r w:rsidRPr="00DA3C2D">
        <w:rPr>
          <w:rFonts w:ascii="Times New Roman" w:eastAsia="Times New Roman" w:hAnsi="Times New Roman" w:cs="Times New Roman"/>
          <w:sz w:val="28"/>
          <w:szCs w:val="28"/>
          <w:lang w:eastAsia="ru-RU"/>
        </w:rPr>
        <w:t>5.26. Питання внутрішнього переведення учнів Школи, зарахування на освітні програми наступного підрівня початкової мистецької освіти та інші питання, пов'язані із здобуттям початкової мистецької освіти, вирішуються Школою в порядку, визначеному планом організації освітнього процесу.</w:t>
      </w:r>
    </w:p>
    <w:p w:rsidR="00DA3C2D" w:rsidRPr="00DA3C2D" w:rsidP="00DA3C2D">
      <w:pPr>
        <w:tabs>
          <w:tab w:val="left" w:pos="0"/>
          <w:tab w:val="left" w:pos="993"/>
        </w:tabs>
        <w:spacing w:before="240" w:after="0" w:line="240" w:lineRule="auto"/>
        <w:ind w:firstLine="567"/>
        <w:contextualSpacing/>
        <w:jc w:val="both"/>
        <w:rPr>
          <w:rFonts w:ascii="Times New Roman" w:eastAsia="Times New Roman" w:hAnsi="Times New Roman" w:cs="Times New Roman"/>
          <w:sz w:val="28"/>
          <w:szCs w:val="28"/>
          <w:lang w:eastAsia="ru-RU"/>
        </w:rPr>
      </w:pPr>
      <w:r w:rsidRPr="00DA3C2D">
        <w:rPr>
          <w:rFonts w:ascii="Times New Roman" w:eastAsia="Times New Roman" w:hAnsi="Times New Roman" w:cs="Times New Roman"/>
          <w:sz w:val="28"/>
          <w:szCs w:val="28"/>
          <w:lang w:eastAsia="ru-RU"/>
        </w:rPr>
        <w:t>5.27. Нормативом для розрахунку навчальних годин є робочий навчальний план, створений на підставі освітньої програми, обраної Школою для організації освітнього процесу.</w:t>
      </w:r>
    </w:p>
    <w:p w:rsidR="00DA3C2D" w:rsidRPr="00DA3C2D" w:rsidP="00DA3C2D">
      <w:pPr>
        <w:tabs>
          <w:tab w:val="left" w:pos="0"/>
          <w:tab w:val="left" w:pos="993"/>
        </w:tabs>
        <w:spacing w:before="240" w:after="0" w:line="240" w:lineRule="auto"/>
        <w:ind w:firstLine="567"/>
        <w:contextualSpacing/>
        <w:jc w:val="both"/>
        <w:rPr>
          <w:rFonts w:ascii="Times New Roman" w:eastAsia="Times New Roman" w:hAnsi="Times New Roman" w:cs="Times New Roman"/>
          <w:sz w:val="28"/>
          <w:szCs w:val="28"/>
          <w:lang w:eastAsia="ru-RU"/>
        </w:rPr>
      </w:pPr>
      <w:r w:rsidRPr="00DA3C2D">
        <w:rPr>
          <w:rFonts w:ascii="Times New Roman" w:eastAsia="Times New Roman" w:hAnsi="Times New Roman" w:cs="Times New Roman"/>
          <w:sz w:val="28"/>
          <w:szCs w:val="28"/>
          <w:lang w:eastAsia="ru-RU"/>
        </w:rPr>
        <w:t xml:space="preserve">5.28. У Школі можуть функціонувати методичні об'єднання, що охоплюють учасників навчально-виховного процесу та спеціалістів певного професійного спрямування. </w:t>
      </w:r>
    </w:p>
    <w:p w:rsidR="00DA3C2D" w:rsidRPr="00DA3C2D" w:rsidP="00DA3C2D">
      <w:pPr>
        <w:tabs>
          <w:tab w:val="left" w:pos="0"/>
          <w:tab w:val="left" w:pos="993"/>
        </w:tabs>
        <w:spacing w:before="240" w:after="0" w:line="240" w:lineRule="auto"/>
        <w:ind w:firstLine="567"/>
        <w:contextualSpacing/>
        <w:jc w:val="both"/>
        <w:rPr>
          <w:rFonts w:ascii="Times New Roman" w:eastAsia="Times New Roman" w:hAnsi="Times New Roman" w:cs="Times New Roman"/>
          <w:sz w:val="28"/>
          <w:szCs w:val="28"/>
          <w:lang w:eastAsia="ru-RU"/>
        </w:rPr>
      </w:pPr>
      <w:r w:rsidRPr="00DA3C2D">
        <w:rPr>
          <w:rFonts w:ascii="Times New Roman" w:eastAsia="Times New Roman" w:hAnsi="Times New Roman" w:cs="Times New Roman"/>
          <w:sz w:val="28"/>
          <w:szCs w:val="28"/>
          <w:lang w:eastAsia="ru-RU"/>
        </w:rPr>
        <w:t xml:space="preserve">5.29. Оцінювання, досягнутих учнями результатів навчання, здійснюється в порядку і за критеріями, визначеними типовою освітньою програмою, що затверджена Міністерством культури та інформаційної політики України. Основною формою оцінювання учня є характеристика результатів його навчання та порівняння їх з тими, що містяться у вимогах навчальних програм дисциплін (предметів) на відповідних етапах навчання. </w:t>
      </w:r>
    </w:p>
    <w:p w:rsidR="00DA3C2D" w:rsidRPr="00DA3C2D" w:rsidP="00DA3C2D">
      <w:pPr>
        <w:tabs>
          <w:tab w:val="left" w:pos="0"/>
          <w:tab w:val="left" w:pos="993"/>
        </w:tabs>
        <w:spacing w:before="240" w:after="0" w:line="240" w:lineRule="auto"/>
        <w:ind w:firstLine="567"/>
        <w:contextualSpacing/>
        <w:jc w:val="both"/>
        <w:rPr>
          <w:rFonts w:ascii="Times New Roman" w:eastAsia="Times New Roman" w:hAnsi="Times New Roman" w:cs="Times New Roman"/>
          <w:sz w:val="28"/>
          <w:szCs w:val="28"/>
          <w:lang w:eastAsia="ru-RU"/>
        </w:rPr>
      </w:pPr>
      <w:r w:rsidRPr="00DA3C2D">
        <w:rPr>
          <w:rFonts w:ascii="Times New Roman" w:eastAsia="Times New Roman" w:hAnsi="Times New Roman" w:cs="Times New Roman"/>
          <w:sz w:val="28"/>
          <w:szCs w:val="28"/>
          <w:lang w:eastAsia="ru-RU"/>
        </w:rPr>
        <w:t>5.30. Підсумкове оцінювання результатів навчання учнів здійснюється після завершення опанування освітньої програми шляхом виставлення оцінок в балах. Освітньою програмою може бути встановлена інша система оцінювання результатів навчання учнів.</w:t>
      </w:r>
    </w:p>
    <w:p w:rsidR="00DA3C2D" w:rsidRPr="00DA3C2D" w:rsidP="00DA3C2D">
      <w:pPr>
        <w:tabs>
          <w:tab w:val="left" w:pos="0"/>
          <w:tab w:val="left" w:pos="993"/>
        </w:tabs>
        <w:spacing w:before="240" w:after="0" w:line="240" w:lineRule="auto"/>
        <w:ind w:firstLine="567"/>
        <w:contextualSpacing/>
        <w:jc w:val="both"/>
        <w:rPr>
          <w:rFonts w:ascii="Times New Roman" w:eastAsia="Times New Roman" w:hAnsi="Times New Roman" w:cs="Times New Roman"/>
          <w:sz w:val="28"/>
          <w:szCs w:val="28"/>
          <w:lang w:eastAsia="ru-RU"/>
        </w:rPr>
      </w:pPr>
      <w:r w:rsidRPr="00DA3C2D">
        <w:rPr>
          <w:rFonts w:ascii="Times New Roman" w:eastAsia="Times New Roman" w:hAnsi="Times New Roman" w:cs="Times New Roman"/>
          <w:sz w:val="28"/>
          <w:szCs w:val="28"/>
          <w:lang w:eastAsia="ru-RU"/>
        </w:rPr>
        <w:t>5.31. Оцінки навчальних досягнень учня за рік виставляються викладачем на підставі семестрового оцінювання з урахуванням оцінок, одержаних під час контрольних заходів. Оцінки за рік з предметів, з яких іспити не проводяться, є підсумковими.</w:t>
      </w:r>
    </w:p>
    <w:p w:rsidR="00DA3C2D" w:rsidRPr="00DA3C2D" w:rsidP="00DA3C2D">
      <w:pPr>
        <w:tabs>
          <w:tab w:val="left" w:pos="0"/>
          <w:tab w:val="left" w:pos="993"/>
        </w:tabs>
        <w:spacing w:before="240" w:after="0" w:line="240" w:lineRule="auto"/>
        <w:ind w:firstLine="567"/>
        <w:contextualSpacing/>
        <w:jc w:val="both"/>
        <w:rPr>
          <w:rFonts w:ascii="Times New Roman" w:eastAsia="Times New Roman" w:hAnsi="Times New Roman" w:cs="Times New Roman"/>
          <w:sz w:val="28"/>
          <w:szCs w:val="28"/>
          <w:lang w:eastAsia="ru-RU"/>
        </w:rPr>
      </w:pPr>
      <w:r w:rsidRPr="00DA3C2D">
        <w:rPr>
          <w:rFonts w:ascii="Times New Roman" w:eastAsia="Times New Roman" w:hAnsi="Times New Roman" w:cs="Times New Roman"/>
          <w:sz w:val="28"/>
          <w:szCs w:val="28"/>
          <w:lang w:eastAsia="ru-RU"/>
        </w:rPr>
        <w:t>5.32. Підсумкова оцінка з предметів, з яких проводяться іспити, виставляється екзаменаційною комісією на підставі оцінок за рік та екзаменаційних оцінок.</w:t>
      </w:r>
    </w:p>
    <w:p w:rsidR="00DA3C2D" w:rsidRPr="00DA3C2D" w:rsidP="00DA3C2D">
      <w:pPr>
        <w:tabs>
          <w:tab w:val="left" w:pos="0"/>
          <w:tab w:val="left" w:pos="993"/>
        </w:tabs>
        <w:spacing w:before="240" w:after="0" w:line="240" w:lineRule="auto"/>
        <w:ind w:firstLine="567"/>
        <w:contextualSpacing/>
        <w:jc w:val="both"/>
        <w:rPr>
          <w:rFonts w:ascii="Times New Roman" w:eastAsia="Times New Roman" w:hAnsi="Times New Roman" w:cs="Times New Roman"/>
          <w:sz w:val="28"/>
          <w:szCs w:val="28"/>
          <w:lang w:eastAsia="ru-RU"/>
        </w:rPr>
      </w:pPr>
      <w:r w:rsidRPr="00DA3C2D">
        <w:rPr>
          <w:rFonts w:ascii="Times New Roman" w:eastAsia="Times New Roman" w:hAnsi="Times New Roman" w:cs="Times New Roman"/>
          <w:sz w:val="28"/>
          <w:szCs w:val="28"/>
          <w:lang w:eastAsia="ru-RU"/>
        </w:rPr>
        <w:t>5.33. Оцінка за рік з предметів виставляється не пізніше ніж за 5 днів до закінчення навчального року.</w:t>
      </w:r>
    </w:p>
    <w:p w:rsidR="00DA3C2D" w:rsidRPr="00DA3C2D" w:rsidP="00DA3C2D">
      <w:pPr>
        <w:tabs>
          <w:tab w:val="left" w:pos="0"/>
          <w:tab w:val="left" w:pos="993"/>
        </w:tabs>
        <w:spacing w:before="240" w:after="0" w:line="240" w:lineRule="auto"/>
        <w:ind w:firstLine="567"/>
        <w:contextualSpacing/>
        <w:jc w:val="both"/>
        <w:rPr>
          <w:rFonts w:ascii="Times New Roman" w:eastAsia="Times New Roman" w:hAnsi="Times New Roman" w:cs="Times New Roman"/>
          <w:sz w:val="28"/>
          <w:szCs w:val="28"/>
          <w:lang w:eastAsia="ru-RU"/>
        </w:rPr>
      </w:pPr>
      <w:r w:rsidRPr="00DA3C2D">
        <w:rPr>
          <w:rFonts w:ascii="Times New Roman" w:eastAsia="Times New Roman" w:hAnsi="Times New Roman" w:cs="Times New Roman"/>
          <w:sz w:val="28"/>
          <w:szCs w:val="28"/>
          <w:lang w:eastAsia="ru-RU"/>
        </w:rPr>
        <w:t>5.33.1. Оцінка за рік може бути змінена рішенням педагогічної ради.</w:t>
      </w:r>
    </w:p>
    <w:p w:rsidR="00DA3C2D" w:rsidRPr="00DA3C2D" w:rsidP="00DA3C2D">
      <w:pPr>
        <w:tabs>
          <w:tab w:val="left" w:pos="0"/>
          <w:tab w:val="left" w:pos="993"/>
        </w:tabs>
        <w:spacing w:before="240" w:after="0" w:line="240" w:lineRule="auto"/>
        <w:ind w:firstLine="567"/>
        <w:contextualSpacing/>
        <w:jc w:val="both"/>
        <w:rPr>
          <w:rFonts w:ascii="Times New Roman" w:eastAsia="Times New Roman" w:hAnsi="Times New Roman" w:cs="Times New Roman"/>
          <w:sz w:val="28"/>
          <w:szCs w:val="28"/>
          <w:lang w:eastAsia="ru-RU"/>
        </w:rPr>
      </w:pPr>
      <w:r w:rsidRPr="00DA3C2D">
        <w:rPr>
          <w:rFonts w:ascii="Times New Roman" w:eastAsia="Times New Roman" w:hAnsi="Times New Roman" w:cs="Times New Roman"/>
          <w:sz w:val="28"/>
          <w:szCs w:val="28"/>
          <w:lang w:eastAsia="ru-RU"/>
        </w:rPr>
        <w:t>5.34.</w:t>
      </w:r>
      <w:r w:rsidRPr="00DA3C2D">
        <w:rPr>
          <w:rFonts w:ascii="Times New Roman" w:eastAsia="Times New Roman" w:hAnsi="Times New Roman" w:cs="Times New Roman"/>
          <w:sz w:val="28"/>
          <w:szCs w:val="28"/>
          <w:lang w:val="en-US" w:eastAsia="ru-RU"/>
        </w:rPr>
        <w:t> </w:t>
      </w:r>
      <w:r w:rsidRPr="00DA3C2D">
        <w:rPr>
          <w:rFonts w:ascii="Times New Roman" w:eastAsia="Times New Roman" w:hAnsi="Times New Roman" w:cs="Times New Roman"/>
          <w:sz w:val="28"/>
          <w:szCs w:val="28"/>
          <w:lang w:eastAsia="ru-RU"/>
        </w:rPr>
        <w:t>Питання, пов’язані зі звільненням учнів від здачі іспитів або перенесенням їх строків, вирішуються директором Школи на підставі подання відділень, відділів за наявності відповідних документів.</w:t>
      </w:r>
    </w:p>
    <w:p w:rsidR="00DA3C2D" w:rsidRPr="00DA3C2D" w:rsidP="00DA3C2D">
      <w:pPr>
        <w:tabs>
          <w:tab w:val="left" w:pos="0"/>
          <w:tab w:val="left" w:pos="993"/>
        </w:tabs>
        <w:spacing w:before="240" w:after="0" w:line="240" w:lineRule="auto"/>
        <w:ind w:firstLine="567"/>
        <w:contextualSpacing/>
        <w:jc w:val="both"/>
        <w:rPr>
          <w:rFonts w:ascii="Times New Roman" w:eastAsia="Times New Roman" w:hAnsi="Times New Roman" w:cs="Times New Roman"/>
          <w:sz w:val="28"/>
          <w:szCs w:val="28"/>
          <w:lang w:eastAsia="ru-RU"/>
        </w:rPr>
      </w:pPr>
      <w:r w:rsidRPr="00DA3C2D">
        <w:rPr>
          <w:rFonts w:ascii="Times New Roman" w:eastAsia="Times New Roman" w:hAnsi="Times New Roman" w:cs="Times New Roman"/>
          <w:sz w:val="28"/>
          <w:szCs w:val="28"/>
          <w:lang w:eastAsia="ru-RU"/>
        </w:rPr>
        <w:t>5.35. Питання щодо переведення учнів до наступного класу, призначення повторних перевідних контрольних заходів у зв'язку з невиконанням програмних вимог освітньої програми, призначення терміну здачі матеріалу з предметів, програмами яких контрольні заходи не передбачені, залишення на повторний рік навчання та виключення із закладу (при умові систематичного невиконання вимог освітньої програми та програми з предмета), видачі свідоцтв випускникам вирішуються педагогічною радою та затверджуються наказами директора Школи.</w:t>
      </w:r>
    </w:p>
    <w:p w:rsidR="00DA3C2D" w:rsidRPr="00DA3C2D" w:rsidP="00DA3C2D">
      <w:pPr>
        <w:tabs>
          <w:tab w:val="left" w:pos="0"/>
          <w:tab w:val="left" w:pos="993"/>
        </w:tabs>
        <w:spacing w:before="240" w:after="0" w:line="240" w:lineRule="auto"/>
        <w:ind w:firstLine="567"/>
        <w:contextualSpacing/>
        <w:jc w:val="both"/>
        <w:rPr>
          <w:rFonts w:ascii="Times New Roman" w:eastAsia="Times New Roman" w:hAnsi="Times New Roman" w:cs="Times New Roman"/>
          <w:sz w:val="28"/>
          <w:szCs w:val="28"/>
          <w:lang w:eastAsia="ru-RU"/>
        </w:rPr>
      </w:pPr>
      <w:r w:rsidRPr="00DA3C2D">
        <w:rPr>
          <w:rFonts w:ascii="Times New Roman" w:eastAsia="Times New Roman" w:hAnsi="Times New Roman" w:cs="Times New Roman"/>
          <w:sz w:val="28"/>
          <w:szCs w:val="28"/>
          <w:lang w:eastAsia="ru-RU"/>
        </w:rPr>
        <w:t>5.36. Повторні перездачі повинні бути завершені, як правило, до 20 вересня наступного навчального року.</w:t>
      </w:r>
    </w:p>
    <w:p w:rsidR="00DA3C2D" w:rsidRPr="00DA3C2D" w:rsidP="00DA3C2D">
      <w:pPr>
        <w:tabs>
          <w:tab w:val="left" w:pos="0"/>
          <w:tab w:val="left" w:pos="993"/>
        </w:tabs>
        <w:spacing w:before="240" w:after="0" w:line="240" w:lineRule="auto"/>
        <w:ind w:firstLine="567"/>
        <w:contextualSpacing/>
        <w:jc w:val="both"/>
        <w:rPr>
          <w:rFonts w:ascii="Times New Roman" w:eastAsia="Times New Roman" w:hAnsi="Times New Roman" w:cs="Times New Roman"/>
          <w:sz w:val="28"/>
          <w:szCs w:val="28"/>
          <w:lang w:eastAsia="ru-RU"/>
        </w:rPr>
      </w:pPr>
      <w:r w:rsidRPr="00DA3C2D">
        <w:rPr>
          <w:rFonts w:ascii="Times New Roman" w:eastAsia="Times New Roman" w:hAnsi="Times New Roman" w:cs="Times New Roman"/>
          <w:sz w:val="28"/>
          <w:szCs w:val="28"/>
          <w:lang w:eastAsia="ru-RU"/>
        </w:rPr>
        <w:t>5.37. Учні, які у повному обсязі виконали освітню програму, в установленому порядку склали кваліфікаційні іспити, продемонстрували досягнення передбачених нею навчальних результатів, отримують Свідоцтво про початкову мистецьку освіту за формою, затвердженою Міністерством культури та інформаційної політики України. Свідоцтво має містити повне найменування Школи відповідно до Статуту, назву освітньої програми, підрівня та спрямування початкової мистецької освіти, загальний обсяг навчальних годин та перелік й обсяг навчальних дисциплін (предметів), отриманих здобувачем під час опанування освітньої програми, та підсумкові оцінки. Свідоцтво підписує директор або особа, яка виконує його обов'язки на дату видачі документа.</w:t>
      </w:r>
    </w:p>
    <w:p w:rsidR="00DA3C2D" w:rsidRPr="00DA3C2D" w:rsidP="00DA3C2D">
      <w:pPr>
        <w:tabs>
          <w:tab w:val="left" w:pos="0"/>
          <w:tab w:val="left" w:pos="993"/>
        </w:tabs>
        <w:spacing w:before="240" w:after="0" w:line="240" w:lineRule="auto"/>
        <w:ind w:firstLine="567"/>
        <w:contextualSpacing/>
        <w:jc w:val="both"/>
        <w:rPr>
          <w:rFonts w:ascii="Times New Roman" w:eastAsia="Times New Roman" w:hAnsi="Times New Roman" w:cs="Times New Roman"/>
          <w:sz w:val="28"/>
          <w:szCs w:val="28"/>
          <w:lang w:eastAsia="ru-RU"/>
        </w:rPr>
      </w:pPr>
      <w:r w:rsidRPr="00DA3C2D">
        <w:rPr>
          <w:rFonts w:ascii="Times New Roman" w:eastAsia="Times New Roman" w:hAnsi="Times New Roman" w:cs="Times New Roman"/>
          <w:sz w:val="28"/>
          <w:szCs w:val="28"/>
          <w:lang w:eastAsia="ru-RU"/>
        </w:rPr>
        <w:t xml:space="preserve">5.38. Виготовлення Свідоцтв здійснюється за рахунок коштів місцевого бюджету. </w:t>
      </w:r>
    </w:p>
    <w:p w:rsidR="00DA3C2D" w:rsidRPr="00DA3C2D" w:rsidP="00DA3C2D">
      <w:pPr>
        <w:tabs>
          <w:tab w:val="left" w:pos="0"/>
          <w:tab w:val="left" w:pos="993"/>
        </w:tabs>
        <w:spacing w:before="240" w:after="0" w:line="240" w:lineRule="auto"/>
        <w:ind w:firstLine="567"/>
        <w:contextualSpacing/>
        <w:jc w:val="both"/>
        <w:rPr>
          <w:rFonts w:ascii="Times New Roman" w:eastAsia="Times New Roman" w:hAnsi="Times New Roman" w:cs="Times New Roman"/>
          <w:sz w:val="28"/>
          <w:szCs w:val="28"/>
          <w:lang w:eastAsia="ru-RU"/>
        </w:rPr>
      </w:pPr>
      <w:r w:rsidRPr="00DA3C2D">
        <w:rPr>
          <w:rFonts w:ascii="Times New Roman" w:eastAsia="Times New Roman" w:hAnsi="Times New Roman" w:cs="Times New Roman"/>
          <w:sz w:val="28"/>
          <w:szCs w:val="28"/>
          <w:lang w:eastAsia="ru-RU"/>
        </w:rPr>
        <w:t xml:space="preserve">5.39. Учням, які не завершили навчання за освітньою програмою або не продемонстрували досягнення передбачених нею навчальних результатів, за запитом учня або його законного представника директор Школи може видати довідку про фактичний рівень та обсяг опанування освітньої програми. Для </w:t>
      </w:r>
      <w:r w:rsidRPr="00DA3C2D">
        <w:rPr>
          <w:rFonts w:ascii="Times New Roman" w:eastAsia="Times New Roman" w:hAnsi="Times New Roman" w:cs="Times New Roman"/>
          <w:sz w:val="28"/>
          <w:szCs w:val="28"/>
          <w:lang w:eastAsia="ru-RU"/>
        </w:rPr>
        <w:t xml:space="preserve">одержання Свідоцтва цим учням надається право повторного іспиту (іспитів) у першому семестрі наступного навчального року. </w:t>
      </w:r>
    </w:p>
    <w:p w:rsidR="00DA3C2D" w:rsidRPr="00DA3C2D" w:rsidP="00DA3C2D">
      <w:pPr>
        <w:tabs>
          <w:tab w:val="left" w:pos="0"/>
          <w:tab w:val="left" w:pos="993"/>
        </w:tabs>
        <w:spacing w:before="240" w:after="0" w:line="240" w:lineRule="auto"/>
        <w:ind w:firstLine="567"/>
        <w:contextualSpacing/>
        <w:jc w:val="both"/>
        <w:rPr>
          <w:rFonts w:ascii="Times New Roman" w:eastAsia="Times New Roman" w:hAnsi="Times New Roman" w:cs="Times New Roman"/>
          <w:sz w:val="28"/>
          <w:szCs w:val="28"/>
          <w:lang w:eastAsia="ru-RU"/>
        </w:rPr>
      </w:pPr>
      <w:r w:rsidRPr="00DA3C2D">
        <w:rPr>
          <w:rFonts w:ascii="Times New Roman" w:eastAsia="Times New Roman" w:hAnsi="Times New Roman" w:cs="Times New Roman"/>
          <w:sz w:val="28"/>
          <w:szCs w:val="28"/>
          <w:lang w:eastAsia="ru-RU"/>
        </w:rPr>
        <w:t>5.40. Учням, які хворіли під час випускних іспитів, при умові повного виконання освітньої програми, видається Свідоцтво про закінчення Школи на підставі річних оцінок.</w:t>
      </w:r>
    </w:p>
    <w:p w:rsidR="00DA3C2D" w:rsidRPr="00DA3C2D" w:rsidP="00DA3C2D">
      <w:pPr>
        <w:tabs>
          <w:tab w:val="left" w:pos="0"/>
          <w:tab w:val="left" w:pos="993"/>
        </w:tabs>
        <w:spacing w:before="240" w:after="0" w:line="240" w:lineRule="auto"/>
        <w:ind w:firstLine="567"/>
        <w:contextualSpacing/>
        <w:jc w:val="both"/>
        <w:rPr>
          <w:rFonts w:ascii="Times New Roman" w:eastAsia="Times New Roman" w:hAnsi="Times New Roman" w:cs="Times New Roman"/>
          <w:sz w:val="28"/>
          <w:szCs w:val="28"/>
          <w:lang w:eastAsia="ru-RU"/>
        </w:rPr>
      </w:pPr>
      <w:r w:rsidRPr="00DA3C2D">
        <w:rPr>
          <w:rFonts w:ascii="Times New Roman" w:eastAsia="Times New Roman" w:hAnsi="Times New Roman" w:cs="Times New Roman"/>
          <w:sz w:val="28"/>
          <w:szCs w:val="28"/>
          <w:lang w:eastAsia="ru-RU"/>
        </w:rPr>
        <w:t xml:space="preserve">5.41. За рішенням директора закладу виключення учня може проводитися при невнесенні плати за навчання протягом двох місяців, у групах самоокупності – одного місяця. </w:t>
      </w:r>
    </w:p>
    <w:p w:rsidR="00DA3C2D" w:rsidRPr="00DA3C2D" w:rsidP="00DA3C2D">
      <w:pPr>
        <w:tabs>
          <w:tab w:val="left" w:pos="0"/>
          <w:tab w:val="left" w:pos="993"/>
        </w:tabs>
        <w:spacing w:before="240" w:after="0" w:line="240" w:lineRule="auto"/>
        <w:ind w:firstLine="567"/>
        <w:contextualSpacing/>
        <w:jc w:val="both"/>
        <w:rPr>
          <w:rFonts w:ascii="Times New Roman" w:eastAsia="Times New Roman" w:hAnsi="Times New Roman" w:cs="Times New Roman"/>
          <w:sz w:val="28"/>
          <w:szCs w:val="28"/>
          <w:lang w:eastAsia="ru-RU"/>
        </w:rPr>
      </w:pPr>
      <w:r w:rsidRPr="00DA3C2D">
        <w:rPr>
          <w:rFonts w:ascii="Times New Roman" w:eastAsia="Times New Roman" w:hAnsi="Times New Roman" w:cs="Times New Roman"/>
          <w:sz w:val="28"/>
          <w:szCs w:val="28"/>
          <w:lang w:eastAsia="ru-RU"/>
        </w:rPr>
        <w:t>5.42. Школа проводить методичну та організаційну роботу, спрямовану на вдосконалення програм,  змісту, форм і методів навчання.</w:t>
      </w:r>
    </w:p>
    <w:p w:rsidR="00DA3C2D" w:rsidRPr="00DA3C2D" w:rsidP="00DA3C2D">
      <w:pPr>
        <w:tabs>
          <w:tab w:val="left" w:pos="0"/>
          <w:tab w:val="left" w:pos="993"/>
        </w:tabs>
        <w:spacing w:before="240" w:after="0" w:line="240" w:lineRule="auto"/>
        <w:ind w:firstLine="567"/>
        <w:contextualSpacing/>
        <w:jc w:val="both"/>
        <w:rPr>
          <w:rFonts w:ascii="Times New Roman" w:eastAsia="Times New Roman" w:hAnsi="Times New Roman" w:cs="Times New Roman"/>
          <w:sz w:val="28"/>
          <w:szCs w:val="28"/>
          <w:lang w:eastAsia="ru-RU"/>
        </w:rPr>
      </w:pPr>
      <w:r w:rsidRPr="00DA3C2D">
        <w:rPr>
          <w:rFonts w:ascii="Times New Roman" w:eastAsia="Times New Roman" w:hAnsi="Times New Roman" w:cs="Times New Roman"/>
          <w:sz w:val="28"/>
          <w:szCs w:val="28"/>
          <w:lang w:eastAsia="ru-RU"/>
        </w:rPr>
        <w:t>5.43. На підставі проведених на базі закладу заходів з підвищення кваліфікації директор має право видавати педагогічним працівникам, які взяли в них участь, відповідні довідки (сертифікати).</w:t>
      </w:r>
      <w:r w:rsidRPr="00DA3C2D">
        <w:rPr>
          <w:rFonts w:ascii="Times New Roman" w:eastAsia="Times New Roman" w:hAnsi="Times New Roman" w:cs="Times New Roman"/>
          <w:sz w:val="28"/>
          <w:szCs w:val="28"/>
          <w:lang w:eastAsia="ru-RU"/>
        </w:rPr>
        <w:tab/>
      </w:r>
    </w:p>
    <w:p w:rsidR="00DA3C2D" w:rsidRPr="00DA3C2D" w:rsidP="00DA3C2D">
      <w:pPr>
        <w:tabs>
          <w:tab w:val="left" w:pos="0"/>
          <w:tab w:val="left" w:pos="993"/>
        </w:tabs>
        <w:spacing w:before="240" w:after="0" w:line="240" w:lineRule="auto"/>
        <w:ind w:firstLine="567"/>
        <w:contextualSpacing/>
        <w:jc w:val="both"/>
        <w:rPr>
          <w:rFonts w:ascii="Times New Roman" w:eastAsia="Times New Roman" w:hAnsi="Times New Roman" w:cs="Times New Roman"/>
          <w:sz w:val="28"/>
          <w:szCs w:val="28"/>
          <w:lang w:eastAsia="ru-RU"/>
        </w:rPr>
      </w:pPr>
      <w:r w:rsidRPr="00DA3C2D">
        <w:rPr>
          <w:rFonts w:ascii="Times New Roman" w:eastAsia="Times New Roman" w:hAnsi="Times New Roman" w:cs="Times New Roman"/>
          <w:sz w:val="28"/>
          <w:szCs w:val="28"/>
          <w:lang w:eastAsia="ru-RU"/>
        </w:rPr>
        <w:t>5.44. Участь педагогічних працівників у заходах підвищення кваліфікації засвідчується керівником закладу і є підставою для проведення атестації.</w:t>
      </w:r>
    </w:p>
    <w:p w:rsidR="00DA3C2D" w:rsidRPr="00DA3C2D" w:rsidP="00DA3C2D">
      <w:pPr>
        <w:tabs>
          <w:tab w:val="left" w:pos="0"/>
          <w:tab w:val="left" w:pos="993"/>
        </w:tabs>
        <w:spacing w:before="240" w:after="0" w:line="240" w:lineRule="auto"/>
        <w:ind w:firstLine="567"/>
        <w:contextualSpacing/>
        <w:jc w:val="center"/>
        <w:rPr>
          <w:rFonts w:ascii="Times New Roman" w:eastAsia="Times New Roman" w:hAnsi="Times New Roman" w:cs="Times New Roman"/>
          <w:sz w:val="28"/>
          <w:szCs w:val="28"/>
          <w:lang w:eastAsia="ru-RU"/>
        </w:rPr>
      </w:pPr>
    </w:p>
    <w:p w:rsidR="00DA3C2D" w:rsidRPr="00DA3C2D" w:rsidP="00777F5F">
      <w:pPr>
        <w:spacing w:before="240" w:after="240" w:line="240" w:lineRule="auto"/>
        <w:contextualSpacing/>
        <w:jc w:val="center"/>
        <w:rPr>
          <w:rFonts w:ascii="Times New Roman" w:eastAsia="Times New Roman" w:hAnsi="Times New Roman" w:cs="Times New Roman"/>
          <w:b/>
          <w:sz w:val="28"/>
          <w:szCs w:val="28"/>
          <w:lang w:eastAsia="ru-RU"/>
        </w:rPr>
      </w:pPr>
      <w:r w:rsidRPr="00DA3C2D">
        <w:rPr>
          <w:rFonts w:ascii="Times New Roman" w:eastAsia="Times New Roman" w:hAnsi="Times New Roman" w:cs="Times New Roman"/>
          <w:b/>
          <w:sz w:val="28"/>
          <w:szCs w:val="28"/>
          <w:lang w:eastAsia="ru-RU"/>
        </w:rPr>
        <w:t>6. ФІНАНСОВО–ГОСПОДАРСЬКА ДІЯЛЬНІСТЬ ТА МАТЕРІАЛЬНО–ТЕХНІЧНА БАЗА ШКОЛИ</w:t>
      </w:r>
    </w:p>
    <w:p w:rsidR="00DA3C2D" w:rsidRPr="00DA3C2D" w:rsidP="00DA3C2D">
      <w:pPr>
        <w:spacing w:before="240" w:after="240" w:line="240" w:lineRule="auto"/>
        <w:ind w:left="567"/>
        <w:contextualSpacing/>
        <w:jc w:val="center"/>
        <w:rPr>
          <w:rFonts w:ascii="Times New Roman" w:eastAsia="Times New Roman" w:hAnsi="Times New Roman" w:cs="Times New Roman"/>
          <w:b/>
          <w:sz w:val="28"/>
          <w:szCs w:val="28"/>
          <w:lang w:eastAsia="ru-RU"/>
        </w:rPr>
      </w:pPr>
    </w:p>
    <w:p w:rsidR="00DA3C2D" w:rsidRPr="00DA3C2D" w:rsidP="00DA3C2D">
      <w:pPr>
        <w:tabs>
          <w:tab w:val="left" w:pos="0"/>
          <w:tab w:val="left" w:pos="993"/>
        </w:tabs>
        <w:spacing w:before="240" w:after="0" w:line="240" w:lineRule="auto"/>
        <w:ind w:firstLine="567"/>
        <w:contextualSpacing/>
        <w:jc w:val="both"/>
        <w:rPr>
          <w:rFonts w:ascii="Times New Roman" w:eastAsia="Times New Roman" w:hAnsi="Times New Roman" w:cs="Times New Roman"/>
          <w:sz w:val="28"/>
          <w:szCs w:val="28"/>
          <w:lang w:eastAsia="ru-RU"/>
        </w:rPr>
      </w:pPr>
      <w:r w:rsidRPr="00DA3C2D">
        <w:rPr>
          <w:rFonts w:ascii="Times New Roman" w:eastAsia="Times New Roman" w:hAnsi="Times New Roman" w:cs="Times New Roman"/>
          <w:sz w:val="28"/>
          <w:szCs w:val="28"/>
          <w:lang w:eastAsia="ru-RU"/>
        </w:rPr>
        <w:t xml:space="preserve">6.1. Фінансово-господарська діяльність Школи здійснюється відповідно до законодавства. </w:t>
      </w:r>
    </w:p>
    <w:p w:rsidR="00DA3C2D" w:rsidRPr="00DA3C2D" w:rsidP="00DA3C2D">
      <w:pPr>
        <w:tabs>
          <w:tab w:val="left" w:pos="0"/>
          <w:tab w:val="left" w:pos="993"/>
        </w:tabs>
        <w:spacing w:before="240" w:after="0" w:line="240" w:lineRule="auto"/>
        <w:ind w:firstLine="567"/>
        <w:contextualSpacing/>
        <w:jc w:val="both"/>
        <w:rPr>
          <w:rFonts w:ascii="Times New Roman" w:eastAsia="Times New Roman" w:hAnsi="Times New Roman" w:cs="Times New Roman"/>
          <w:sz w:val="28"/>
          <w:szCs w:val="28"/>
          <w:lang w:eastAsia="ru-RU"/>
        </w:rPr>
      </w:pPr>
      <w:r w:rsidRPr="00DA3C2D">
        <w:rPr>
          <w:rFonts w:ascii="Times New Roman" w:eastAsia="Times New Roman" w:hAnsi="Times New Roman" w:cs="Times New Roman"/>
          <w:sz w:val="28"/>
          <w:szCs w:val="28"/>
          <w:lang w:eastAsia="ru-RU"/>
        </w:rPr>
        <w:t>6.2. Фінансування Школи здійснюється за рахунок коштів місцевого бюджету міста, а також за рахунок додаткових джерел фінансування, не заборонених законодавством України.</w:t>
      </w:r>
    </w:p>
    <w:p w:rsidR="00DA3C2D" w:rsidRPr="00DA3C2D" w:rsidP="00DA3C2D">
      <w:pPr>
        <w:tabs>
          <w:tab w:val="left" w:pos="0"/>
          <w:tab w:val="left" w:pos="993"/>
        </w:tabs>
        <w:spacing w:before="240" w:after="0" w:line="240" w:lineRule="auto"/>
        <w:ind w:firstLine="567"/>
        <w:contextualSpacing/>
        <w:jc w:val="both"/>
        <w:rPr>
          <w:rFonts w:ascii="Times New Roman" w:eastAsia="Times New Roman" w:hAnsi="Times New Roman" w:cs="Times New Roman"/>
          <w:sz w:val="28"/>
          <w:szCs w:val="28"/>
          <w:lang w:eastAsia="ru-RU"/>
        </w:rPr>
      </w:pPr>
      <w:r w:rsidRPr="00DA3C2D">
        <w:rPr>
          <w:rFonts w:ascii="Times New Roman" w:eastAsia="Times New Roman" w:hAnsi="Times New Roman" w:cs="Times New Roman"/>
          <w:sz w:val="28"/>
          <w:szCs w:val="28"/>
          <w:lang w:eastAsia="ru-RU"/>
        </w:rPr>
        <w:t>6.3. Додатковими джерелами фінансування Школи є:</w:t>
      </w:r>
    </w:p>
    <w:p w:rsidR="00DA3C2D" w:rsidRPr="00DA3C2D" w:rsidP="00DA3C2D">
      <w:pPr>
        <w:tabs>
          <w:tab w:val="left" w:pos="0"/>
          <w:tab w:val="left" w:pos="993"/>
        </w:tabs>
        <w:spacing w:before="240" w:after="0" w:line="240" w:lineRule="auto"/>
        <w:ind w:firstLine="567"/>
        <w:contextualSpacing/>
        <w:jc w:val="both"/>
        <w:rPr>
          <w:rFonts w:ascii="Times New Roman" w:eastAsia="Times New Roman" w:hAnsi="Times New Roman" w:cs="Times New Roman"/>
          <w:sz w:val="28"/>
          <w:szCs w:val="28"/>
          <w:lang w:eastAsia="ru-RU"/>
        </w:rPr>
      </w:pPr>
      <w:r w:rsidRPr="00DA3C2D">
        <w:rPr>
          <w:rFonts w:ascii="Times New Roman" w:eastAsia="Times New Roman" w:hAnsi="Times New Roman" w:cs="Times New Roman"/>
          <w:sz w:val="28"/>
          <w:szCs w:val="28"/>
          <w:lang w:eastAsia="ru-RU"/>
        </w:rPr>
        <w:t>6.3.1. Кошти, одержані за надання додаткових освітніх послуг, за роботи, виконані Школою на замовлення підприємств, установ, організацій та громадян.</w:t>
      </w:r>
    </w:p>
    <w:p w:rsidR="00DA3C2D" w:rsidRPr="00DA3C2D" w:rsidP="00DA3C2D">
      <w:pPr>
        <w:tabs>
          <w:tab w:val="left" w:pos="0"/>
          <w:tab w:val="left" w:pos="993"/>
        </w:tabs>
        <w:spacing w:before="240" w:after="0" w:line="240" w:lineRule="auto"/>
        <w:ind w:firstLine="567"/>
        <w:contextualSpacing/>
        <w:jc w:val="both"/>
        <w:rPr>
          <w:rFonts w:ascii="Times New Roman" w:eastAsia="Times New Roman" w:hAnsi="Times New Roman" w:cs="Times New Roman"/>
          <w:sz w:val="28"/>
          <w:szCs w:val="28"/>
          <w:lang w:eastAsia="ru-RU"/>
        </w:rPr>
      </w:pPr>
      <w:r w:rsidRPr="00DA3C2D">
        <w:rPr>
          <w:rFonts w:ascii="Times New Roman" w:eastAsia="Times New Roman" w:hAnsi="Times New Roman" w:cs="Times New Roman"/>
          <w:sz w:val="28"/>
          <w:szCs w:val="28"/>
          <w:lang w:eastAsia="ru-RU"/>
        </w:rPr>
        <w:t>6.3.2. Гуманітарна допомога.</w:t>
      </w:r>
    </w:p>
    <w:p w:rsidR="00DA3C2D" w:rsidRPr="00DA3C2D" w:rsidP="00DA3C2D">
      <w:pPr>
        <w:tabs>
          <w:tab w:val="left" w:pos="0"/>
          <w:tab w:val="left" w:pos="993"/>
        </w:tabs>
        <w:spacing w:before="240" w:after="0" w:line="240" w:lineRule="auto"/>
        <w:ind w:firstLine="567"/>
        <w:contextualSpacing/>
        <w:jc w:val="both"/>
        <w:rPr>
          <w:rFonts w:ascii="Times New Roman" w:eastAsia="Times New Roman" w:hAnsi="Times New Roman" w:cs="Times New Roman"/>
          <w:sz w:val="28"/>
          <w:szCs w:val="28"/>
          <w:lang w:eastAsia="ru-RU"/>
        </w:rPr>
      </w:pPr>
      <w:r w:rsidRPr="00DA3C2D">
        <w:rPr>
          <w:rFonts w:ascii="Times New Roman" w:eastAsia="Times New Roman" w:hAnsi="Times New Roman" w:cs="Times New Roman"/>
          <w:sz w:val="28"/>
          <w:szCs w:val="28"/>
          <w:lang w:eastAsia="ru-RU"/>
        </w:rPr>
        <w:t>6.3.3. Дотації з місцевого бюджету.</w:t>
      </w:r>
    </w:p>
    <w:p w:rsidR="00DA3C2D" w:rsidRPr="00DA3C2D" w:rsidP="00DA3C2D">
      <w:pPr>
        <w:tabs>
          <w:tab w:val="left" w:pos="0"/>
          <w:tab w:val="left" w:pos="993"/>
        </w:tabs>
        <w:spacing w:before="240" w:after="0" w:line="240" w:lineRule="auto"/>
        <w:ind w:firstLine="567"/>
        <w:contextualSpacing/>
        <w:jc w:val="both"/>
        <w:rPr>
          <w:rFonts w:ascii="Times New Roman" w:eastAsia="Times New Roman" w:hAnsi="Times New Roman" w:cs="Times New Roman"/>
          <w:sz w:val="28"/>
          <w:szCs w:val="28"/>
          <w:lang w:eastAsia="ru-RU"/>
        </w:rPr>
      </w:pPr>
      <w:r w:rsidRPr="00DA3C2D">
        <w:rPr>
          <w:rFonts w:ascii="Times New Roman" w:eastAsia="Times New Roman" w:hAnsi="Times New Roman" w:cs="Times New Roman"/>
          <w:sz w:val="28"/>
          <w:szCs w:val="28"/>
          <w:lang w:eastAsia="ru-RU"/>
        </w:rPr>
        <w:t>6.3.4. Добровільні грошові внески, матеріальні цінності, одержані від підприємств, установ, організацій та окремих громадян.</w:t>
      </w:r>
    </w:p>
    <w:p w:rsidR="00DA3C2D" w:rsidRPr="00DA3C2D" w:rsidP="00DA3C2D">
      <w:pPr>
        <w:tabs>
          <w:tab w:val="left" w:pos="0"/>
          <w:tab w:val="left" w:pos="993"/>
        </w:tabs>
        <w:spacing w:before="240" w:after="0" w:line="240" w:lineRule="auto"/>
        <w:ind w:firstLine="567"/>
        <w:contextualSpacing/>
        <w:jc w:val="both"/>
        <w:rPr>
          <w:rFonts w:ascii="Times New Roman" w:eastAsia="Times New Roman" w:hAnsi="Times New Roman" w:cs="Times New Roman"/>
          <w:sz w:val="28"/>
          <w:szCs w:val="28"/>
          <w:lang w:eastAsia="ru-RU"/>
        </w:rPr>
      </w:pPr>
      <w:r w:rsidRPr="00DA3C2D">
        <w:rPr>
          <w:rFonts w:ascii="Times New Roman" w:eastAsia="Times New Roman" w:hAnsi="Times New Roman" w:cs="Times New Roman"/>
          <w:sz w:val="28"/>
          <w:szCs w:val="28"/>
          <w:lang w:eastAsia="ru-RU"/>
        </w:rPr>
        <w:t>6.4. Кошти, отримані за рахунок додаткових джерел фінансування, використовуються Школою на діяльність, передбачену її Статутом.</w:t>
      </w:r>
    </w:p>
    <w:p w:rsidR="00DA3C2D" w:rsidRPr="00DA3C2D" w:rsidP="00DA3C2D">
      <w:pPr>
        <w:tabs>
          <w:tab w:val="left" w:pos="0"/>
          <w:tab w:val="left" w:pos="993"/>
        </w:tabs>
        <w:spacing w:before="240" w:after="0" w:line="240" w:lineRule="auto"/>
        <w:ind w:firstLine="567"/>
        <w:contextualSpacing/>
        <w:jc w:val="both"/>
        <w:rPr>
          <w:rFonts w:ascii="Times New Roman" w:eastAsia="Times New Roman" w:hAnsi="Times New Roman" w:cs="Times New Roman"/>
          <w:sz w:val="28"/>
          <w:szCs w:val="28"/>
          <w:lang w:eastAsia="ru-RU"/>
        </w:rPr>
      </w:pPr>
      <w:r w:rsidRPr="00DA3C2D">
        <w:rPr>
          <w:rFonts w:ascii="Times New Roman" w:eastAsia="Times New Roman" w:hAnsi="Times New Roman" w:cs="Times New Roman"/>
          <w:sz w:val="28"/>
          <w:szCs w:val="28"/>
          <w:lang w:eastAsia="ru-RU"/>
        </w:rPr>
        <w:t>6.5. Розмір плати за навчання учнів затверджується виконавчим комітетом Броварської міської ради Броварського району Київської області один раз на рік, в порядку, визначеному Кабінетом Міністрів України.</w:t>
      </w:r>
    </w:p>
    <w:p w:rsidR="00DA3C2D" w:rsidRPr="00DA3C2D" w:rsidP="00DA3C2D">
      <w:pPr>
        <w:tabs>
          <w:tab w:val="left" w:pos="0"/>
          <w:tab w:val="left" w:pos="993"/>
        </w:tabs>
        <w:spacing w:before="240" w:after="0" w:line="240" w:lineRule="auto"/>
        <w:ind w:firstLine="567"/>
        <w:contextualSpacing/>
        <w:jc w:val="both"/>
        <w:rPr>
          <w:rFonts w:ascii="Times New Roman" w:eastAsia="Times New Roman" w:hAnsi="Times New Roman" w:cs="Times New Roman"/>
          <w:sz w:val="28"/>
          <w:szCs w:val="28"/>
          <w:lang w:eastAsia="ru-RU"/>
        </w:rPr>
      </w:pPr>
      <w:r w:rsidRPr="00DA3C2D">
        <w:rPr>
          <w:rFonts w:ascii="Times New Roman" w:eastAsia="Times New Roman" w:hAnsi="Times New Roman" w:cs="Times New Roman"/>
          <w:color w:val="000000"/>
          <w:sz w:val="28"/>
          <w:szCs w:val="20"/>
          <w:lang w:eastAsia="ru-RU"/>
        </w:rPr>
        <w:t xml:space="preserve">6.6. </w:t>
      </w:r>
      <w:r w:rsidRPr="00DA3C2D">
        <w:rPr>
          <w:rFonts w:ascii="Times New Roman" w:eastAsia="Times New Roman" w:hAnsi="Times New Roman" w:cs="Times New Roman"/>
          <w:color w:val="000000"/>
          <w:sz w:val="28"/>
          <w:szCs w:val="20"/>
          <w:lang w:val="ru-RU" w:eastAsia="ru-RU"/>
        </w:rPr>
        <w:t>Розмір та умови оплати навчання у мистецькій школі та надання нею</w:t>
      </w:r>
      <w:r w:rsidRPr="00DA3C2D">
        <w:rPr>
          <w:rFonts w:ascii="Times New Roman" w:eastAsia="Times New Roman" w:hAnsi="Times New Roman" w:cs="Times New Roman"/>
          <w:color w:val="000000"/>
          <w:spacing w:val="1"/>
          <w:sz w:val="28"/>
          <w:szCs w:val="20"/>
          <w:lang w:val="ru-RU" w:eastAsia="ru-RU"/>
        </w:rPr>
        <w:t xml:space="preserve"> </w:t>
      </w:r>
      <w:r w:rsidRPr="00DA3C2D">
        <w:rPr>
          <w:rFonts w:ascii="Times New Roman" w:eastAsia="Times New Roman" w:hAnsi="Times New Roman" w:cs="Times New Roman"/>
          <w:color w:val="000000"/>
          <w:sz w:val="28"/>
          <w:szCs w:val="20"/>
          <w:lang w:val="ru-RU" w:eastAsia="ru-RU"/>
        </w:rPr>
        <w:t>додаткових</w:t>
      </w:r>
      <w:r w:rsidRPr="00DA3C2D">
        <w:rPr>
          <w:rFonts w:ascii="Times New Roman" w:eastAsia="Times New Roman" w:hAnsi="Times New Roman" w:cs="Times New Roman"/>
          <w:color w:val="000000"/>
          <w:spacing w:val="1"/>
          <w:sz w:val="28"/>
          <w:szCs w:val="20"/>
          <w:lang w:val="ru-RU" w:eastAsia="ru-RU"/>
        </w:rPr>
        <w:t xml:space="preserve"> </w:t>
      </w:r>
      <w:r w:rsidRPr="00DA3C2D">
        <w:rPr>
          <w:rFonts w:ascii="Times New Roman" w:eastAsia="Times New Roman" w:hAnsi="Times New Roman" w:cs="Times New Roman"/>
          <w:color w:val="000000"/>
          <w:sz w:val="28"/>
          <w:szCs w:val="20"/>
          <w:lang w:val="ru-RU" w:eastAsia="ru-RU"/>
        </w:rPr>
        <w:t>освітніх</w:t>
      </w:r>
      <w:r w:rsidRPr="00DA3C2D">
        <w:rPr>
          <w:rFonts w:ascii="Times New Roman" w:eastAsia="Times New Roman" w:hAnsi="Times New Roman" w:cs="Times New Roman"/>
          <w:color w:val="000000"/>
          <w:spacing w:val="1"/>
          <w:sz w:val="28"/>
          <w:szCs w:val="20"/>
          <w:lang w:val="ru-RU" w:eastAsia="ru-RU"/>
        </w:rPr>
        <w:t xml:space="preserve"> </w:t>
      </w:r>
      <w:r w:rsidRPr="00DA3C2D">
        <w:rPr>
          <w:rFonts w:ascii="Times New Roman" w:eastAsia="Times New Roman" w:hAnsi="Times New Roman" w:cs="Times New Roman"/>
          <w:color w:val="000000"/>
          <w:sz w:val="28"/>
          <w:szCs w:val="20"/>
          <w:lang w:val="ru-RU" w:eastAsia="ru-RU"/>
        </w:rPr>
        <w:t>послуг</w:t>
      </w:r>
      <w:r w:rsidRPr="00DA3C2D">
        <w:rPr>
          <w:rFonts w:ascii="Times New Roman" w:eastAsia="Times New Roman" w:hAnsi="Times New Roman" w:cs="Times New Roman"/>
          <w:color w:val="000000"/>
          <w:spacing w:val="1"/>
          <w:sz w:val="28"/>
          <w:szCs w:val="20"/>
          <w:lang w:val="ru-RU" w:eastAsia="ru-RU"/>
        </w:rPr>
        <w:t xml:space="preserve"> </w:t>
      </w:r>
      <w:r w:rsidRPr="00DA3C2D">
        <w:rPr>
          <w:rFonts w:ascii="Times New Roman" w:eastAsia="Times New Roman" w:hAnsi="Times New Roman" w:cs="Times New Roman"/>
          <w:color w:val="000000"/>
          <w:sz w:val="28"/>
          <w:szCs w:val="20"/>
          <w:lang w:val="ru-RU" w:eastAsia="ru-RU"/>
        </w:rPr>
        <w:t>встановлюються</w:t>
      </w:r>
      <w:r w:rsidRPr="00DA3C2D">
        <w:rPr>
          <w:rFonts w:ascii="Times New Roman" w:eastAsia="Times New Roman" w:hAnsi="Times New Roman" w:cs="Times New Roman"/>
          <w:color w:val="000000"/>
          <w:spacing w:val="1"/>
          <w:sz w:val="28"/>
          <w:szCs w:val="20"/>
          <w:lang w:val="ru-RU" w:eastAsia="ru-RU"/>
        </w:rPr>
        <w:t xml:space="preserve"> </w:t>
      </w:r>
      <w:r w:rsidRPr="00DA3C2D">
        <w:rPr>
          <w:rFonts w:ascii="Times New Roman" w:eastAsia="Times New Roman" w:hAnsi="Times New Roman" w:cs="Times New Roman"/>
          <w:color w:val="000000"/>
          <w:sz w:val="28"/>
          <w:szCs w:val="20"/>
          <w:lang w:val="ru-RU" w:eastAsia="ru-RU"/>
        </w:rPr>
        <w:t>договором</w:t>
      </w:r>
      <w:r w:rsidRPr="00DA3C2D">
        <w:rPr>
          <w:rFonts w:ascii="Times New Roman" w:eastAsia="Times New Roman" w:hAnsi="Times New Roman" w:cs="Times New Roman"/>
          <w:color w:val="000000"/>
          <w:spacing w:val="1"/>
          <w:sz w:val="28"/>
          <w:szCs w:val="20"/>
          <w:lang w:val="ru-RU" w:eastAsia="ru-RU"/>
        </w:rPr>
        <w:t xml:space="preserve"> </w:t>
      </w:r>
      <w:r w:rsidRPr="00DA3C2D">
        <w:rPr>
          <w:rFonts w:ascii="Times New Roman" w:eastAsia="Times New Roman" w:hAnsi="Times New Roman" w:cs="Times New Roman"/>
          <w:color w:val="000000"/>
          <w:sz w:val="28"/>
          <w:szCs w:val="20"/>
          <w:lang w:val="ru-RU" w:eastAsia="ru-RU"/>
        </w:rPr>
        <w:t>відповідно</w:t>
      </w:r>
      <w:r w:rsidRPr="00DA3C2D">
        <w:rPr>
          <w:rFonts w:ascii="Times New Roman" w:eastAsia="Times New Roman" w:hAnsi="Times New Roman" w:cs="Times New Roman"/>
          <w:color w:val="000000"/>
          <w:spacing w:val="1"/>
          <w:sz w:val="28"/>
          <w:szCs w:val="20"/>
          <w:lang w:val="ru-RU" w:eastAsia="ru-RU"/>
        </w:rPr>
        <w:t xml:space="preserve"> </w:t>
      </w:r>
      <w:r w:rsidRPr="00DA3C2D">
        <w:rPr>
          <w:rFonts w:ascii="Times New Roman" w:eastAsia="Times New Roman" w:hAnsi="Times New Roman" w:cs="Times New Roman"/>
          <w:color w:val="000000"/>
          <w:sz w:val="28"/>
          <w:szCs w:val="20"/>
          <w:lang w:val="ru-RU" w:eastAsia="ru-RU"/>
        </w:rPr>
        <w:t>до</w:t>
      </w:r>
      <w:r w:rsidRPr="00DA3C2D">
        <w:rPr>
          <w:rFonts w:ascii="Times New Roman" w:eastAsia="Times New Roman" w:hAnsi="Times New Roman" w:cs="Times New Roman"/>
          <w:color w:val="000000"/>
          <w:spacing w:val="1"/>
          <w:sz w:val="28"/>
          <w:szCs w:val="20"/>
          <w:lang w:val="ru-RU" w:eastAsia="ru-RU"/>
        </w:rPr>
        <w:t xml:space="preserve"> </w:t>
      </w:r>
      <w:r w:rsidRPr="00DA3C2D">
        <w:rPr>
          <w:rFonts w:ascii="Times New Roman" w:eastAsia="Times New Roman" w:hAnsi="Times New Roman" w:cs="Times New Roman"/>
          <w:color w:val="000000"/>
          <w:sz w:val="28"/>
          <w:szCs w:val="20"/>
          <w:lang w:val="ru-RU" w:eastAsia="ru-RU"/>
        </w:rPr>
        <w:t>законодавства</w:t>
      </w:r>
      <w:r w:rsidRPr="00DA3C2D">
        <w:rPr>
          <w:rFonts w:ascii="Times New Roman" w:eastAsia="Times New Roman" w:hAnsi="Times New Roman" w:cs="Times New Roman"/>
          <w:color w:val="000000"/>
          <w:spacing w:val="1"/>
          <w:sz w:val="28"/>
          <w:szCs w:val="20"/>
          <w:lang w:val="ru-RU" w:eastAsia="ru-RU"/>
        </w:rPr>
        <w:t xml:space="preserve"> </w:t>
      </w:r>
      <w:r w:rsidRPr="00DA3C2D">
        <w:rPr>
          <w:rFonts w:ascii="Times New Roman" w:eastAsia="Times New Roman" w:hAnsi="Times New Roman" w:cs="Times New Roman"/>
          <w:color w:val="000000"/>
          <w:sz w:val="28"/>
          <w:szCs w:val="20"/>
          <w:lang w:val="ru-RU" w:eastAsia="ru-RU"/>
        </w:rPr>
        <w:t>України.</w:t>
      </w:r>
      <w:r w:rsidRPr="00DA3C2D">
        <w:rPr>
          <w:rFonts w:ascii="Times New Roman" w:eastAsia="Times New Roman" w:hAnsi="Times New Roman" w:cs="Times New Roman"/>
          <w:color w:val="000000"/>
          <w:spacing w:val="1"/>
          <w:sz w:val="28"/>
          <w:szCs w:val="20"/>
          <w:lang w:val="ru-RU" w:eastAsia="ru-RU"/>
        </w:rPr>
        <w:t xml:space="preserve"> </w:t>
      </w:r>
      <w:r w:rsidRPr="00DA3C2D">
        <w:rPr>
          <w:rFonts w:ascii="Times New Roman" w:eastAsia="Times New Roman" w:hAnsi="Times New Roman" w:cs="Times New Roman"/>
          <w:color w:val="000000"/>
          <w:sz w:val="28"/>
          <w:szCs w:val="20"/>
          <w:lang w:val="ru-RU" w:eastAsia="ru-RU"/>
        </w:rPr>
        <w:t>Плата</w:t>
      </w:r>
      <w:r w:rsidRPr="00DA3C2D">
        <w:rPr>
          <w:rFonts w:ascii="Times New Roman" w:eastAsia="Times New Roman" w:hAnsi="Times New Roman" w:cs="Times New Roman"/>
          <w:color w:val="000000"/>
          <w:spacing w:val="1"/>
          <w:sz w:val="28"/>
          <w:szCs w:val="20"/>
          <w:lang w:val="ru-RU" w:eastAsia="ru-RU"/>
        </w:rPr>
        <w:t xml:space="preserve"> </w:t>
      </w:r>
      <w:r w:rsidRPr="00DA3C2D">
        <w:rPr>
          <w:rFonts w:ascii="Times New Roman" w:eastAsia="Times New Roman" w:hAnsi="Times New Roman" w:cs="Times New Roman"/>
          <w:color w:val="000000"/>
          <w:sz w:val="28"/>
          <w:szCs w:val="20"/>
          <w:lang w:val="ru-RU" w:eastAsia="ru-RU"/>
        </w:rPr>
        <w:t>може</w:t>
      </w:r>
      <w:r w:rsidRPr="00DA3C2D">
        <w:rPr>
          <w:rFonts w:ascii="Times New Roman" w:eastAsia="Times New Roman" w:hAnsi="Times New Roman" w:cs="Times New Roman"/>
          <w:color w:val="000000"/>
          <w:spacing w:val="1"/>
          <w:sz w:val="28"/>
          <w:szCs w:val="20"/>
          <w:lang w:val="ru-RU" w:eastAsia="ru-RU"/>
        </w:rPr>
        <w:t xml:space="preserve"> </w:t>
      </w:r>
      <w:r w:rsidRPr="00DA3C2D">
        <w:rPr>
          <w:rFonts w:ascii="Times New Roman" w:eastAsia="Times New Roman" w:hAnsi="Times New Roman" w:cs="Times New Roman"/>
          <w:color w:val="000000"/>
          <w:sz w:val="28"/>
          <w:szCs w:val="20"/>
          <w:lang w:val="ru-RU" w:eastAsia="ru-RU"/>
        </w:rPr>
        <w:t>вноситися</w:t>
      </w:r>
      <w:r w:rsidRPr="00DA3C2D">
        <w:rPr>
          <w:rFonts w:ascii="Times New Roman" w:eastAsia="Times New Roman" w:hAnsi="Times New Roman" w:cs="Times New Roman"/>
          <w:color w:val="000000"/>
          <w:spacing w:val="1"/>
          <w:sz w:val="28"/>
          <w:szCs w:val="20"/>
          <w:lang w:val="ru-RU" w:eastAsia="ru-RU"/>
        </w:rPr>
        <w:t xml:space="preserve"> </w:t>
      </w:r>
      <w:r w:rsidRPr="00DA3C2D">
        <w:rPr>
          <w:rFonts w:ascii="Times New Roman" w:eastAsia="Times New Roman" w:hAnsi="Times New Roman" w:cs="Times New Roman"/>
          <w:color w:val="000000"/>
          <w:sz w:val="28"/>
          <w:szCs w:val="20"/>
          <w:lang w:val="ru-RU" w:eastAsia="ru-RU"/>
        </w:rPr>
        <w:t>за</w:t>
      </w:r>
      <w:r w:rsidRPr="00DA3C2D">
        <w:rPr>
          <w:rFonts w:ascii="Times New Roman" w:eastAsia="Times New Roman" w:hAnsi="Times New Roman" w:cs="Times New Roman"/>
          <w:color w:val="000000"/>
          <w:spacing w:val="1"/>
          <w:sz w:val="28"/>
          <w:szCs w:val="20"/>
          <w:lang w:val="ru-RU" w:eastAsia="ru-RU"/>
        </w:rPr>
        <w:t xml:space="preserve"> </w:t>
      </w:r>
      <w:r w:rsidRPr="00DA3C2D">
        <w:rPr>
          <w:rFonts w:ascii="Times New Roman" w:eastAsia="Times New Roman" w:hAnsi="Times New Roman" w:cs="Times New Roman"/>
          <w:color w:val="000000"/>
          <w:sz w:val="28"/>
          <w:szCs w:val="20"/>
          <w:lang w:val="ru-RU" w:eastAsia="ru-RU"/>
        </w:rPr>
        <w:t>весь</w:t>
      </w:r>
      <w:r w:rsidRPr="00DA3C2D">
        <w:rPr>
          <w:rFonts w:ascii="Times New Roman" w:eastAsia="Times New Roman" w:hAnsi="Times New Roman" w:cs="Times New Roman"/>
          <w:color w:val="000000"/>
          <w:spacing w:val="1"/>
          <w:sz w:val="28"/>
          <w:szCs w:val="20"/>
          <w:lang w:val="ru-RU" w:eastAsia="ru-RU"/>
        </w:rPr>
        <w:t xml:space="preserve"> </w:t>
      </w:r>
      <w:r w:rsidRPr="00DA3C2D">
        <w:rPr>
          <w:rFonts w:ascii="Times New Roman" w:eastAsia="Times New Roman" w:hAnsi="Times New Roman" w:cs="Times New Roman"/>
          <w:color w:val="000000"/>
          <w:sz w:val="28"/>
          <w:szCs w:val="20"/>
          <w:lang w:val="ru-RU" w:eastAsia="ru-RU"/>
        </w:rPr>
        <w:t>строк</w:t>
      </w:r>
      <w:r w:rsidRPr="00DA3C2D">
        <w:rPr>
          <w:rFonts w:ascii="Times New Roman" w:eastAsia="Times New Roman" w:hAnsi="Times New Roman" w:cs="Times New Roman"/>
          <w:color w:val="000000"/>
          <w:spacing w:val="1"/>
          <w:sz w:val="28"/>
          <w:szCs w:val="20"/>
          <w:lang w:val="ru-RU" w:eastAsia="ru-RU"/>
        </w:rPr>
        <w:t xml:space="preserve"> </w:t>
      </w:r>
      <w:r w:rsidRPr="00DA3C2D">
        <w:rPr>
          <w:rFonts w:ascii="Times New Roman" w:eastAsia="Times New Roman" w:hAnsi="Times New Roman" w:cs="Times New Roman"/>
          <w:color w:val="000000"/>
          <w:sz w:val="28"/>
          <w:szCs w:val="20"/>
          <w:lang w:val="ru-RU" w:eastAsia="ru-RU"/>
        </w:rPr>
        <w:t>навчання</w:t>
      </w:r>
      <w:r w:rsidRPr="00DA3C2D">
        <w:rPr>
          <w:rFonts w:ascii="Times New Roman" w:eastAsia="Times New Roman" w:hAnsi="Times New Roman" w:cs="Times New Roman"/>
          <w:color w:val="000000"/>
          <w:spacing w:val="1"/>
          <w:sz w:val="28"/>
          <w:szCs w:val="20"/>
          <w:lang w:val="ru-RU" w:eastAsia="ru-RU"/>
        </w:rPr>
        <w:t xml:space="preserve"> </w:t>
      </w:r>
      <w:r w:rsidRPr="00DA3C2D">
        <w:rPr>
          <w:rFonts w:ascii="Times New Roman" w:eastAsia="Times New Roman" w:hAnsi="Times New Roman" w:cs="Times New Roman"/>
          <w:color w:val="000000"/>
          <w:sz w:val="28"/>
          <w:szCs w:val="20"/>
          <w:lang w:val="ru-RU" w:eastAsia="ru-RU"/>
        </w:rPr>
        <w:t>або</w:t>
      </w:r>
      <w:r w:rsidRPr="00DA3C2D">
        <w:rPr>
          <w:rFonts w:ascii="Times New Roman" w:eastAsia="Times New Roman" w:hAnsi="Times New Roman" w:cs="Times New Roman"/>
          <w:color w:val="000000"/>
          <w:spacing w:val="1"/>
          <w:sz w:val="28"/>
          <w:szCs w:val="20"/>
          <w:lang w:val="ru-RU" w:eastAsia="ru-RU"/>
        </w:rPr>
        <w:t xml:space="preserve"> </w:t>
      </w:r>
      <w:r w:rsidRPr="00DA3C2D">
        <w:rPr>
          <w:rFonts w:ascii="Times New Roman" w:eastAsia="Times New Roman" w:hAnsi="Times New Roman" w:cs="Times New Roman"/>
          <w:color w:val="000000"/>
          <w:sz w:val="28"/>
          <w:szCs w:val="20"/>
          <w:lang w:val="ru-RU" w:eastAsia="ru-RU"/>
        </w:rPr>
        <w:t>надання</w:t>
      </w:r>
      <w:r w:rsidRPr="00DA3C2D">
        <w:rPr>
          <w:rFonts w:ascii="Times New Roman" w:eastAsia="Times New Roman" w:hAnsi="Times New Roman" w:cs="Times New Roman"/>
          <w:color w:val="000000"/>
          <w:spacing w:val="1"/>
          <w:sz w:val="28"/>
          <w:szCs w:val="20"/>
          <w:lang w:val="ru-RU" w:eastAsia="ru-RU"/>
        </w:rPr>
        <w:t xml:space="preserve"> </w:t>
      </w:r>
      <w:r w:rsidRPr="00DA3C2D">
        <w:rPr>
          <w:rFonts w:ascii="Times New Roman" w:eastAsia="Times New Roman" w:hAnsi="Times New Roman" w:cs="Times New Roman"/>
          <w:color w:val="000000"/>
          <w:sz w:val="28"/>
          <w:szCs w:val="20"/>
          <w:lang w:val="ru-RU" w:eastAsia="ru-RU"/>
        </w:rPr>
        <w:t>додаткових</w:t>
      </w:r>
      <w:r w:rsidRPr="00DA3C2D">
        <w:rPr>
          <w:rFonts w:ascii="Times New Roman" w:eastAsia="Times New Roman" w:hAnsi="Times New Roman" w:cs="Times New Roman"/>
          <w:color w:val="000000"/>
          <w:spacing w:val="1"/>
          <w:sz w:val="28"/>
          <w:szCs w:val="20"/>
          <w:lang w:val="ru-RU" w:eastAsia="ru-RU"/>
        </w:rPr>
        <w:t xml:space="preserve"> </w:t>
      </w:r>
      <w:r w:rsidRPr="00DA3C2D">
        <w:rPr>
          <w:rFonts w:ascii="Times New Roman" w:eastAsia="Times New Roman" w:hAnsi="Times New Roman" w:cs="Times New Roman"/>
          <w:color w:val="000000"/>
          <w:sz w:val="28"/>
          <w:szCs w:val="20"/>
          <w:lang w:val="ru-RU" w:eastAsia="ru-RU"/>
        </w:rPr>
        <w:t>освітніх</w:t>
      </w:r>
      <w:r w:rsidRPr="00DA3C2D">
        <w:rPr>
          <w:rFonts w:ascii="Times New Roman" w:eastAsia="Times New Roman" w:hAnsi="Times New Roman" w:cs="Times New Roman"/>
          <w:color w:val="000000"/>
          <w:spacing w:val="1"/>
          <w:sz w:val="28"/>
          <w:szCs w:val="20"/>
          <w:lang w:val="ru-RU" w:eastAsia="ru-RU"/>
        </w:rPr>
        <w:t xml:space="preserve"> </w:t>
      </w:r>
      <w:r w:rsidRPr="00DA3C2D">
        <w:rPr>
          <w:rFonts w:ascii="Times New Roman" w:eastAsia="Times New Roman" w:hAnsi="Times New Roman" w:cs="Times New Roman"/>
          <w:color w:val="000000"/>
          <w:sz w:val="28"/>
          <w:szCs w:val="20"/>
          <w:lang w:val="ru-RU" w:eastAsia="ru-RU"/>
        </w:rPr>
        <w:t>послуг</w:t>
      </w:r>
      <w:r w:rsidRPr="00DA3C2D">
        <w:rPr>
          <w:rFonts w:ascii="Times New Roman" w:eastAsia="Times New Roman" w:hAnsi="Times New Roman" w:cs="Times New Roman"/>
          <w:color w:val="000000"/>
          <w:spacing w:val="1"/>
          <w:sz w:val="28"/>
          <w:szCs w:val="20"/>
          <w:lang w:val="ru-RU" w:eastAsia="ru-RU"/>
        </w:rPr>
        <w:t xml:space="preserve"> </w:t>
      </w:r>
      <w:r w:rsidRPr="00DA3C2D">
        <w:rPr>
          <w:rFonts w:ascii="Times New Roman" w:eastAsia="Times New Roman" w:hAnsi="Times New Roman" w:cs="Times New Roman"/>
          <w:color w:val="000000"/>
          <w:sz w:val="28"/>
          <w:szCs w:val="20"/>
          <w:lang w:val="ru-RU" w:eastAsia="ru-RU"/>
        </w:rPr>
        <w:t>повністю</w:t>
      </w:r>
      <w:r w:rsidRPr="00DA3C2D">
        <w:rPr>
          <w:rFonts w:ascii="Times New Roman" w:eastAsia="Times New Roman" w:hAnsi="Times New Roman" w:cs="Times New Roman"/>
          <w:color w:val="000000"/>
          <w:spacing w:val="1"/>
          <w:sz w:val="28"/>
          <w:szCs w:val="20"/>
          <w:lang w:val="ru-RU" w:eastAsia="ru-RU"/>
        </w:rPr>
        <w:t xml:space="preserve"> </w:t>
      </w:r>
      <w:r w:rsidRPr="00DA3C2D">
        <w:rPr>
          <w:rFonts w:ascii="Times New Roman" w:eastAsia="Times New Roman" w:hAnsi="Times New Roman" w:cs="Times New Roman"/>
          <w:color w:val="000000"/>
          <w:sz w:val="28"/>
          <w:szCs w:val="20"/>
          <w:lang w:val="ru-RU" w:eastAsia="ru-RU"/>
        </w:rPr>
        <w:t>одноразово</w:t>
      </w:r>
      <w:r w:rsidRPr="00DA3C2D">
        <w:rPr>
          <w:rFonts w:ascii="Times New Roman" w:eastAsia="Times New Roman" w:hAnsi="Times New Roman" w:cs="Times New Roman"/>
          <w:color w:val="000000"/>
          <w:spacing w:val="1"/>
          <w:sz w:val="28"/>
          <w:szCs w:val="20"/>
          <w:lang w:val="ru-RU" w:eastAsia="ru-RU"/>
        </w:rPr>
        <w:t xml:space="preserve"> </w:t>
      </w:r>
      <w:r w:rsidRPr="00DA3C2D">
        <w:rPr>
          <w:rFonts w:ascii="Times New Roman" w:eastAsia="Times New Roman" w:hAnsi="Times New Roman" w:cs="Times New Roman"/>
          <w:color w:val="000000"/>
          <w:sz w:val="28"/>
          <w:szCs w:val="20"/>
          <w:lang w:val="ru-RU" w:eastAsia="ru-RU"/>
        </w:rPr>
        <w:t>або</w:t>
      </w:r>
      <w:r w:rsidRPr="00DA3C2D">
        <w:rPr>
          <w:rFonts w:ascii="Times New Roman" w:eastAsia="Times New Roman" w:hAnsi="Times New Roman" w:cs="Times New Roman"/>
          <w:color w:val="000000"/>
          <w:spacing w:val="1"/>
          <w:sz w:val="28"/>
          <w:szCs w:val="20"/>
          <w:lang w:val="ru-RU" w:eastAsia="ru-RU"/>
        </w:rPr>
        <w:t xml:space="preserve"> </w:t>
      </w:r>
      <w:r w:rsidRPr="00DA3C2D">
        <w:rPr>
          <w:rFonts w:ascii="Times New Roman" w:eastAsia="Times New Roman" w:hAnsi="Times New Roman" w:cs="Times New Roman"/>
          <w:color w:val="000000"/>
          <w:sz w:val="28"/>
          <w:szCs w:val="20"/>
          <w:lang w:val="ru-RU" w:eastAsia="ru-RU"/>
        </w:rPr>
        <w:t>частинами</w:t>
      </w:r>
      <w:r w:rsidRPr="00DA3C2D">
        <w:rPr>
          <w:rFonts w:ascii="Times New Roman" w:eastAsia="Times New Roman" w:hAnsi="Times New Roman" w:cs="Times New Roman"/>
          <w:color w:val="000000"/>
          <w:spacing w:val="1"/>
          <w:sz w:val="28"/>
          <w:szCs w:val="20"/>
          <w:lang w:val="ru-RU" w:eastAsia="ru-RU"/>
        </w:rPr>
        <w:t xml:space="preserve"> </w:t>
      </w:r>
      <w:r w:rsidRPr="00DA3C2D">
        <w:rPr>
          <w:rFonts w:ascii="Times New Roman" w:eastAsia="Times New Roman" w:hAnsi="Times New Roman" w:cs="Times New Roman"/>
          <w:color w:val="000000"/>
          <w:sz w:val="28"/>
          <w:szCs w:val="20"/>
          <w:lang w:val="ru-RU" w:eastAsia="ru-RU"/>
        </w:rPr>
        <w:t>-</w:t>
      </w:r>
      <w:r w:rsidRPr="00DA3C2D">
        <w:rPr>
          <w:rFonts w:ascii="Times New Roman" w:eastAsia="Times New Roman" w:hAnsi="Times New Roman" w:cs="Times New Roman"/>
          <w:color w:val="000000"/>
          <w:spacing w:val="1"/>
          <w:sz w:val="28"/>
          <w:szCs w:val="20"/>
          <w:lang w:val="ru-RU" w:eastAsia="ru-RU"/>
        </w:rPr>
        <w:t xml:space="preserve"> </w:t>
      </w:r>
      <w:r w:rsidRPr="00DA3C2D">
        <w:rPr>
          <w:rFonts w:ascii="Times New Roman" w:eastAsia="Times New Roman" w:hAnsi="Times New Roman" w:cs="Times New Roman"/>
          <w:color w:val="000000"/>
          <w:sz w:val="28"/>
          <w:szCs w:val="20"/>
          <w:lang w:val="ru-RU" w:eastAsia="ru-RU"/>
        </w:rPr>
        <w:t>щомісяця,</w:t>
      </w:r>
      <w:r w:rsidRPr="00DA3C2D">
        <w:rPr>
          <w:rFonts w:ascii="Times New Roman" w:eastAsia="Times New Roman" w:hAnsi="Times New Roman" w:cs="Times New Roman"/>
          <w:color w:val="000000"/>
          <w:spacing w:val="3"/>
          <w:sz w:val="28"/>
          <w:szCs w:val="20"/>
          <w:lang w:val="ru-RU" w:eastAsia="ru-RU"/>
        </w:rPr>
        <w:t xml:space="preserve"> </w:t>
      </w:r>
      <w:r w:rsidRPr="00DA3C2D">
        <w:rPr>
          <w:rFonts w:ascii="Times New Roman" w:eastAsia="Times New Roman" w:hAnsi="Times New Roman" w:cs="Times New Roman"/>
          <w:color w:val="000000"/>
          <w:sz w:val="28"/>
          <w:szCs w:val="20"/>
          <w:lang w:val="ru-RU" w:eastAsia="ru-RU"/>
        </w:rPr>
        <w:t>щосеместру,</w:t>
      </w:r>
      <w:r w:rsidRPr="00DA3C2D">
        <w:rPr>
          <w:rFonts w:ascii="Times New Roman" w:eastAsia="Times New Roman" w:hAnsi="Times New Roman" w:cs="Times New Roman"/>
          <w:color w:val="000000"/>
          <w:spacing w:val="4"/>
          <w:sz w:val="28"/>
          <w:szCs w:val="20"/>
          <w:lang w:val="ru-RU" w:eastAsia="ru-RU"/>
        </w:rPr>
        <w:t xml:space="preserve"> </w:t>
      </w:r>
      <w:r w:rsidRPr="00DA3C2D">
        <w:rPr>
          <w:rFonts w:ascii="Times New Roman" w:eastAsia="Times New Roman" w:hAnsi="Times New Roman" w:cs="Times New Roman"/>
          <w:color w:val="000000"/>
          <w:sz w:val="28"/>
          <w:szCs w:val="20"/>
          <w:lang w:val="ru-RU" w:eastAsia="ru-RU"/>
        </w:rPr>
        <w:t>щороку</w:t>
      </w:r>
      <w:r w:rsidRPr="00DA3C2D">
        <w:rPr>
          <w:rFonts w:ascii="Times New Roman" w:eastAsia="Times New Roman" w:hAnsi="Times New Roman" w:cs="Times New Roman"/>
          <w:color w:val="000000"/>
          <w:sz w:val="28"/>
          <w:szCs w:val="20"/>
          <w:lang w:eastAsia="ru-RU"/>
        </w:rPr>
        <w:t xml:space="preserve"> </w:t>
      </w:r>
      <w:r w:rsidRPr="00DA3C2D">
        <w:rPr>
          <w:rFonts w:ascii="Times New Roman" w:eastAsia="Times New Roman" w:hAnsi="Times New Roman" w:cs="Times New Roman"/>
          <w:sz w:val="28"/>
          <w:szCs w:val="28"/>
          <w:lang w:eastAsia="ru-RU"/>
        </w:rPr>
        <w:t>плата може вноситися за весь строк навчання або надання додаткових освітніх послуг одноразово, повністю або частинами - щомісяця, щосеместру.</w:t>
      </w:r>
    </w:p>
    <w:p w:rsidR="00DA3C2D" w:rsidRPr="00DA3C2D" w:rsidP="00DA3C2D">
      <w:pPr>
        <w:tabs>
          <w:tab w:val="left" w:pos="0"/>
          <w:tab w:val="left" w:pos="993"/>
        </w:tabs>
        <w:spacing w:before="240" w:after="0" w:line="240" w:lineRule="auto"/>
        <w:ind w:firstLine="567"/>
        <w:contextualSpacing/>
        <w:jc w:val="both"/>
        <w:rPr>
          <w:rFonts w:ascii="Times New Roman" w:eastAsia="Times New Roman" w:hAnsi="Times New Roman" w:cs="Times New Roman"/>
          <w:sz w:val="28"/>
          <w:szCs w:val="28"/>
          <w:lang w:eastAsia="ru-RU"/>
        </w:rPr>
      </w:pPr>
      <w:r w:rsidRPr="00DA3C2D">
        <w:rPr>
          <w:rFonts w:ascii="Times New Roman" w:eastAsia="Times New Roman" w:hAnsi="Times New Roman" w:cs="Times New Roman"/>
          <w:sz w:val="28"/>
          <w:szCs w:val="28"/>
          <w:lang w:eastAsia="ru-RU"/>
        </w:rPr>
        <w:t>6.6.1. Договір укладається між Школою і здобувачем освіти (його законними представниками) або юридичною чи фізичною особою, яка здійснює оплату.</w:t>
      </w:r>
    </w:p>
    <w:p w:rsidR="00DA3C2D" w:rsidRPr="00DA3C2D" w:rsidP="00DA3C2D">
      <w:pPr>
        <w:tabs>
          <w:tab w:val="left" w:pos="0"/>
          <w:tab w:val="left" w:pos="993"/>
        </w:tabs>
        <w:spacing w:before="240" w:after="0" w:line="240" w:lineRule="auto"/>
        <w:ind w:firstLine="567"/>
        <w:contextualSpacing/>
        <w:jc w:val="both"/>
        <w:rPr>
          <w:rFonts w:ascii="Times New Roman" w:eastAsia="Times New Roman" w:hAnsi="Times New Roman" w:cs="Times New Roman"/>
          <w:sz w:val="28"/>
          <w:szCs w:val="28"/>
          <w:lang w:eastAsia="ru-RU"/>
        </w:rPr>
      </w:pPr>
      <w:r w:rsidRPr="00DA3C2D">
        <w:rPr>
          <w:rFonts w:ascii="Times New Roman" w:eastAsia="Times New Roman" w:hAnsi="Times New Roman" w:cs="Times New Roman"/>
          <w:sz w:val="28"/>
          <w:szCs w:val="28"/>
          <w:lang w:eastAsia="ru-RU"/>
        </w:rPr>
        <w:t>6.7. Бюджетні асигнування на освіту, включаючи кошти освітніх субвенцій, позабюджетні кошти та кошти, отримані Школою як плата за навчання або за надання додаткових освітніх послуг, не можуть бути вилучені в дохід держави або місцевого бюджету. Зазначені кошти спрямовуються на діяльність, визначену Статутом Школи.</w:t>
      </w:r>
    </w:p>
    <w:p w:rsidR="00DA3C2D" w:rsidRPr="00DA3C2D" w:rsidP="00DA3C2D">
      <w:pPr>
        <w:tabs>
          <w:tab w:val="left" w:pos="0"/>
          <w:tab w:val="left" w:pos="993"/>
        </w:tabs>
        <w:spacing w:before="240" w:after="0" w:line="240" w:lineRule="auto"/>
        <w:ind w:firstLine="567"/>
        <w:contextualSpacing/>
        <w:jc w:val="both"/>
        <w:rPr>
          <w:rFonts w:ascii="Times New Roman" w:eastAsia="Times New Roman" w:hAnsi="Times New Roman" w:cs="Times New Roman"/>
          <w:sz w:val="28"/>
          <w:szCs w:val="28"/>
          <w:lang w:eastAsia="ru-RU"/>
        </w:rPr>
      </w:pPr>
      <w:r w:rsidRPr="00DA3C2D">
        <w:rPr>
          <w:rFonts w:ascii="Times New Roman" w:eastAsia="Times New Roman" w:hAnsi="Times New Roman" w:cs="Times New Roman"/>
          <w:sz w:val="28"/>
          <w:szCs w:val="28"/>
          <w:lang w:eastAsia="ru-RU"/>
        </w:rPr>
        <w:t>6.8.У разі одержання коштів з інших джерел бюджетні та галузеві асигнування закладу не зменшуються.</w:t>
      </w:r>
    </w:p>
    <w:p w:rsidR="00DA3C2D" w:rsidRPr="00DA3C2D" w:rsidP="00DA3C2D">
      <w:pPr>
        <w:tabs>
          <w:tab w:val="left" w:pos="0"/>
          <w:tab w:val="left" w:pos="993"/>
        </w:tabs>
        <w:spacing w:before="240" w:after="0" w:line="240" w:lineRule="auto"/>
        <w:ind w:firstLine="567"/>
        <w:contextualSpacing/>
        <w:jc w:val="both"/>
        <w:rPr>
          <w:rFonts w:ascii="Times New Roman" w:eastAsia="Times New Roman" w:hAnsi="Times New Roman" w:cs="Times New Roman"/>
          <w:sz w:val="28"/>
          <w:szCs w:val="28"/>
          <w:lang w:eastAsia="ru-RU"/>
        </w:rPr>
      </w:pPr>
      <w:r w:rsidRPr="00DA3C2D">
        <w:rPr>
          <w:rFonts w:ascii="Times New Roman" w:eastAsia="Times New Roman" w:hAnsi="Times New Roman" w:cs="Times New Roman"/>
          <w:sz w:val="28"/>
          <w:szCs w:val="28"/>
          <w:lang w:eastAsia="ru-RU"/>
        </w:rPr>
        <w:t>6.9. Школа самостійно розпоряджається надходженнями від провадження господарської та іншої діяльності, передбаченої її статутом.</w:t>
      </w:r>
    </w:p>
    <w:p w:rsidR="00DA3C2D" w:rsidRPr="00DA3C2D" w:rsidP="00DA3C2D">
      <w:pPr>
        <w:tabs>
          <w:tab w:val="left" w:pos="0"/>
          <w:tab w:val="left" w:pos="993"/>
        </w:tabs>
        <w:spacing w:before="240" w:after="0" w:line="240" w:lineRule="auto"/>
        <w:ind w:firstLine="567"/>
        <w:contextualSpacing/>
        <w:jc w:val="both"/>
        <w:rPr>
          <w:rFonts w:ascii="Times New Roman" w:eastAsia="Times New Roman" w:hAnsi="Times New Roman" w:cs="Times New Roman"/>
          <w:sz w:val="28"/>
          <w:szCs w:val="28"/>
          <w:lang w:eastAsia="ru-RU"/>
        </w:rPr>
      </w:pPr>
      <w:r w:rsidRPr="00DA3C2D">
        <w:rPr>
          <w:rFonts w:ascii="Times New Roman" w:eastAsia="Times New Roman" w:hAnsi="Times New Roman" w:cs="Times New Roman"/>
          <w:sz w:val="28"/>
          <w:szCs w:val="28"/>
          <w:lang w:eastAsia="ru-RU"/>
        </w:rPr>
        <w:t>6.10. Кошти, матеріальні та нематеріальні активи, що надходять Школі у вигляді безповоротної фінансової допомоги, інших надходжень, добровільних пожертвувань юридичних і фізичних осіб, у тому числі нерезидентів, для провадження освітньої, культурної, мистецької діяльності, не вважаються прибутком.</w:t>
      </w:r>
    </w:p>
    <w:p w:rsidR="00DA3C2D" w:rsidRPr="00DA3C2D" w:rsidP="00DA3C2D">
      <w:pPr>
        <w:tabs>
          <w:tab w:val="left" w:pos="0"/>
          <w:tab w:val="left" w:pos="993"/>
        </w:tabs>
        <w:spacing w:before="240" w:after="0" w:line="240" w:lineRule="auto"/>
        <w:ind w:firstLine="567"/>
        <w:contextualSpacing/>
        <w:jc w:val="both"/>
        <w:rPr>
          <w:rFonts w:ascii="Times New Roman" w:eastAsia="Times New Roman" w:hAnsi="Times New Roman" w:cs="Times New Roman"/>
          <w:sz w:val="28"/>
          <w:szCs w:val="28"/>
          <w:lang w:eastAsia="ru-RU"/>
        </w:rPr>
      </w:pPr>
      <w:r w:rsidRPr="00DA3C2D">
        <w:rPr>
          <w:rFonts w:ascii="Times New Roman" w:eastAsia="Times New Roman" w:hAnsi="Times New Roman" w:cs="Times New Roman"/>
          <w:sz w:val="28"/>
          <w:szCs w:val="28"/>
          <w:lang w:eastAsia="ru-RU"/>
        </w:rPr>
        <w:t xml:space="preserve">6.11. </w:t>
      </w:r>
      <w:r w:rsidRPr="00DA3C2D">
        <w:rPr>
          <w:rFonts w:ascii="Times New Roman" w:eastAsia="Times New Roman" w:hAnsi="Times New Roman" w:cs="Times New Roman"/>
          <w:color w:val="000000"/>
          <w:sz w:val="28"/>
          <w:szCs w:val="20"/>
          <w:lang w:val="ru-RU" w:eastAsia="ru-RU"/>
        </w:rPr>
        <w:t>Учні Школи, яким відповідно до Закону України «Про позашкільну</w:t>
      </w:r>
      <w:r w:rsidRPr="00DA3C2D">
        <w:rPr>
          <w:rFonts w:ascii="Times New Roman" w:eastAsia="Times New Roman" w:hAnsi="Times New Roman" w:cs="Times New Roman"/>
          <w:color w:val="000000"/>
          <w:spacing w:val="1"/>
          <w:sz w:val="28"/>
          <w:szCs w:val="20"/>
          <w:lang w:val="ru-RU" w:eastAsia="ru-RU"/>
        </w:rPr>
        <w:t xml:space="preserve"> </w:t>
      </w:r>
      <w:r w:rsidRPr="00DA3C2D">
        <w:rPr>
          <w:rFonts w:ascii="Times New Roman" w:eastAsia="Times New Roman" w:hAnsi="Times New Roman" w:cs="Times New Roman"/>
          <w:color w:val="000000"/>
          <w:sz w:val="28"/>
          <w:szCs w:val="20"/>
          <w:lang w:val="ru-RU" w:eastAsia="ru-RU"/>
        </w:rPr>
        <w:t>освіту» та інших законів надане таке право, здобувають початкову мистецьку</w:t>
      </w:r>
      <w:r w:rsidRPr="00DA3C2D">
        <w:rPr>
          <w:rFonts w:ascii="Times New Roman" w:eastAsia="Times New Roman" w:hAnsi="Times New Roman" w:cs="Times New Roman"/>
          <w:color w:val="000000"/>
          <w:spacing w:val="1"/>
          <w:sz w:val="28"/>
          <w:szCs w:val="20"/>
          <w:lang w:val="ru-RU" w:eastAsia="ru-RU"/>
        </w:rPr>
        <w:t xml:space="preserve"> </w:t>
      </w:r>
      <w:r w:rsidRPr="00DA3C2D">
        <w:rPr>
          <w:rFonts w:ascii="Times New Roman" w:eastAsia="Times New Roman" w:hAnsi="Times New Roman" w:cs="Times New Roman"/>
          <w:color w:val="000000"/>
          <w:sz w:val="28"/>
          <w:szCs w:val="20"/>
          <w:lang w:val="ru-RU" w:eastAsia="ru-RU"/>
        </w:rPr>
        <w:t>освіту безоплатно</w:t>
      </w:r>
      <w:r w:rsidRPr="00DA3C2D">
        <w:rPr>
          <w:rFonts w:ascii="Times New Roman" w:eastAsia="Times New Roman" w:hAnsi="Times New Roman" w:cs="Times New Roman"/>
          <w:sz w:val="28"/>
          <w:szCs w:val="28"/>
          <w:lang w:eastAsia="ru-RU"/>
        </w:rPr>
        <w:t>.</w:t>
      </w:r>
    </w:p>
    <w:p w:rsidR="00DA3C2D" w:rsidRPr="00DA3C2D" w:rsidP="00DA3C2D">
      <w:pPr>
        <w:tabs>
          <w:tab w:val="left" w:pos="0"/>
          <w:tab w:val="left" w:pos="993"/>
        </w:tabs>
        <w:spacing w:before="240" w:after="0" w:line="240" w:lineRule="auto"/>
        <w:ind w:firstLine="567"/>
        <w:contextualSpacing/>
        <w:jc w:val="both"/>
        <w:rPr>
          <w:rFonts w:ascii="Times New Roman" w:eastAsia="Times New Roman" w:hAnsi="Times New Roman" w:cs="Times New Roman"/>
          <w:sz w:val="28"/>
          <w:szCs w:val="28"/>
          <w:lang w:eastAsia="ru-RU"/>
        </w:rPr>
      </w:pPr>
      <w:r w:rsidRPr="00DA3C2D">
        <w:rPr>
          <w:rFonts w:ascii="Times New Roman" w:eastAsia="Times New Roman" w:hAnsi="Times New Roman" w:cs="Times New Roman"/>
          <w:sz w:val="28"/>
          <w:szCs w:val="28"/>
          <w:lang w:eastAsia="ru-RU"/>
        </w:rPr>
        <w:t>6.11.1. Місцеві органи виконавчої влади та органи місцевого самоврядування компенсують кошти на навчання дітей пільгових категорій у порядку, затвердженому Кабінетом Міністрів України, та мають право встановлювати додаткові пільги з плати за навчання з урахуванням можливостей місцевих бюджетів.</w:t>
      </w:r>
    </w:p>
    <w:p w:rsidR="00DA3C2D" w:rsidRPr="00DA3C2D" w:rsidP="00DA3C2D">
      <w:pPr>
        <w:tabs>
          <w:tab w:val="left" w:pos="0"/>
          <w:tab w:val="left" w:pos="993"/>
        </w:tabs>
        <w:spacing w:before="240" w:after="0" w:line="240" w:lineRule="auto"/>
        <w:ind w:firstLine="567"/>
        <w:contextualSpacing/>
        <w:jc w:val="both"/>
        <w:rPr>
          <w:rFonts w:ascii="Times New Roman" w:eastAsia="Times New Roman" w:hAnsi="Times New Roman" w:cs="Times New Roman"/>
          <w:sz w:val="28"/>
          <w:szCs w:val="28"/>
          <w:lang w:eastAsia="ru-RU"/>
        </w:rPr>
      </w:pPr>
      <w:r w:rsidRPr="00DA3C2D">
        <w:rPr>
          <w:rFonts w:ascii="Times New Roman" w:eastAsia="Times New Roman" w:hAnsi="Times New Roman" w:cs="Times New Roman"/>
          <w:sz w:val="28"/>
          <w:szCs w:val="28"/>
          <w:lang w:eastAsia="ru-RU"/>
        </w:rPr>
        <w:t>6.12. Школа володіє, користується і розпоряджається майном, відповідно до законодавства України. Основні фонди, та інше майно закладу не підлягають вилученню, не можуть бути джерелом погашення податкового боргу.</w:t>
      </w:r>
    </w:p>
    <w:p w:rsidR="00DA3C2D" w:rsidRPr="00DA3C2D" w:rsidP="00DA3C2D">
      <w:pPr>
        <w:tabs>
          <w:tab w:val="left" w:pos="0"/>
          <w:tab w:val="left" w:pos="993"/>
        </w:tabs>
        <w:spacing w:before="240" w:after="0" w:line="240" w:lineRule="auto"/>
        <w:ind w:firstLine="567"/>
        <w:contextualSpacing/>
        <w:jc w:val="both"/>
        <w:rPr>
          <w:rFonts w:ascii="Times New Roman" w:eastAsia="Times New Roman" w:hAnsi="Times New Roman" w:cs="Times New Roman"/>
          <w:sz w:val="28"/>
          <w:szCs w:val="28"/>
          <w:lang w:eastAsia="ru-RU"/>
        </w:rPr>
      </w:pPr>
      <w:r w:rsidRPr="00DA3C2D">
        <w:rPr>
          <w:rFonts w:ascii="Times New Roman" w:eastAsia="Times New Roman" w:hAnsi="Times New Roman" w:cs="Times New Roman"/>
          <w:sz w:val="28"/>
          <w:szCs w:val="28"/>
          <w:lang w:eastAsia="ru-RU"/>
        </w:rPr>
        <w:t>6.13. Майно Школи може вилучатися засновником лише за умови подальшого використання цього майна і коштів, одержаних від його реалізації, на розвиток початкової мистецької освіти у порядку, встановленому Кабінетом Міністрів України.</w:t>
      </w:r>
    </w:p>
    <w:p w:rsidR="00DA3C2D" w:rsidRPr="00DA3C2D" w:rsidP="00DA3C2D">
      <w:pPr>
        <w:tabs>
          <w:tab w:val="left" w:pos="0"/>
          <w:tab w:val="left" w:pos="993"/>
        </w:tabs>
        <w:spacing w:before="240" w:after="0" w:line="240" w:lineRule="auto"/>
        <w:ind w:firstLine="567"/>
        <w:contextualSpacing/>
        <w:jc w:val="both"/>
        <w:rPr>
          <w:rFonts w:ascii="Times New Roman" w:eastAsia="Times New Roman" w:hAnsi="Times New Roman" w:cs="Times New Roman"/>
          <w:sz w:val="28"/>
          <w:szCs w:val="28"/>
          <w:lang w:eastAsia="ru-RU"/>
        </w:rPr>
      </w:pPr>
      <w:r w:rsidRPr="00DA3C2D">
        <w:rPr>
          <w:rFonts w:ascii="Times New Roman" w:eastAsia="Times New Roman" w:hAnsi="Times New Roman" w:cs="Times New Roman"/>
          <w:sz w:val="28"/>
          <w:szCs w:val="28"/>
          <w:lang w:eastAsia="ru-RU"/>
        </w:rPr>
        <w:t>6.14. Вимоги до матеріально-технічної бази Школи в частині забезпечення освітнього процесу визначаються нормативами матеріально-технічного забезпечення, затвердженими Міністерства культури та інформаційної політики України.</w:t>
      </w:r>
    </w:p>
    <w:p w:rsidR="00DA3C2D" w:rsidRPr="00DA3C2D" w:rsidP="00DA3C2D">
      <w:pPr>
        <w:tabs>
          <w:tab w:val="left" w:pos="0"/>
          <w:tab w:val="left" w:pos="993"/>
        </w:tabs>
        <w:spacing w:before="240" w:after="0" w:line="240" w:lineRule="auto"/>
        <w:ind w:firstLine="567"/>
        <w:contextualSpacing/>
        <w:jc w:val="both"/>
        <w:rPr>
          <w:rFonts w:ascii="Times New Roman" w:eastAsia="Times New Roman" w:hAnsi="Times New Roman" w:cs="Times New Roman"/>
          <w:sz w:val="28"/>
          <w:szCs w:val="28"/>
          <w:lang w:eastAsia="ru-RU"/>
        </w:rPr>
      </w:pPr>
      <w:r w:rsidRPr="00DA3C2D">
        <w:rPr>
          <w:rFonts w:ascii="Times New Roman" w:eastAsia="Times New Roman" w:hAnsi="Times New Roman" w:cs="Times New Roman"/>
          <w:sz w:val="28"/>
          <w:szCs w:val="28"/>
          <w:lang w:eastAsia="ru-RU"/>
        </w:rPr>
        <w:t>6.15. Розрахунок годин по Школі складається на контингент учнів.</w:t>
      </w:r>
    </w:p>
    <w:p w:rsidR="00DA3C2D" w:rsidRPr="00DA3C2D" w:rsidP="00DA3C2D">
      <w:pPr>
        <w:tabs>
          <w:tab w:val="left" w:pos="0"/>
          <w:tab w:val="left" w:pos="426"/>
          <w:tab w:val="left" w:pos="993"/>
        </w:tabs>
        <w:spacing w:after="0" w:line="240" w:lineRule="auto"/>
        <w:ind w:firstLine="567"/>
        <w:jc w:val="both"/>
        <w:rPr>
          <w:rFonts w:ascii="Times New Roman" w:eastAsia="Times New Roman" w:hAnsi="Times New Roman" w:cs="Times New Roman"/>
          <w:sz w:val="28"/>
          <w:szCs w:val="28"/>
          <w:lang w:eastAsia="ru-RU"/>
        </w:rPr>
      </w:pPr>
      <w:r w:rsidRPr="00DA3C2D">
        <w:rPr>
          <w:rFonts w:ascii="Times New Roman" w:eastAsia="Times New Roman" w:hAnsi="Times New Roman" w:cs="Times New Roman"/>
          <w:sz w:val="28"/>
          <w:szCs w:val="28"/>
          <w:lang w:eastAsia="ru-RU"/>
        </w:rPr>
        <w:t xml:space="preserve">6.16. Основою розрахунку фонду заробітної плати є: </w:t>
      </w:r>
    </w:p>
    <w:p w:rsidR="00DA3C2D" w:rsidRPr="00DA3C2D" w:rsidP="00DA3C2D">
      <w:pPr>
        <w:tabs>
          <w:tab w:val="left" w:pos="0"/>
          <w:tab w:val="left" w:pos="426"/>
          <w:tab w:val="left" w:pos="993"/>
        </w:tabs>
        <w:spacing w:after="0" w:line="240" w:lineRule="auto"/>
        <w:ind w:firstLine="567"/>
        <w:jc w:val="both"/>
        <w:rPr>
          <w:rFonts w:ascii="Times New Roman" w:eastAsia="Times New Roman" w:hAnsi="Times New Roman" w:cs="Times New Roman"/>
          <w:sz w:val="28"/>
          <w:szCs w:val="28"/>
          <w:lang w:eastAsia="ru-RU"/>
        </w:rPr>
      </w:pPr>
      <w:r w:rsidRPr="00DA3C2D">
        <w:rPr>
          <w:rFonts w:ascii="Times New Roman" w:eastAsia="Times New Roman" w:hAnsi="Times New Roman" w:cs="Times New Roman"/>
          <w:sz w:val="28"/>
          <w:szCs w:val="28"/>
          <w:lang w:eastAsia="ru-RU"/>
        </w:rPr>
        <w:t xml:space="preserve">6.16.1. Штатний розпис. </w:t>
      </w:r>
    </w:p>
    <w:p w:rsidR="00DA3C2D" w:rsidRPr="00DA3C2D" w:rsidP="00DA3C2D">
      <w:pPr>
        <w:tabs>
          <w:tab w:val="left" w:pos="0"/>
          <w:tab w:val="left" w:pos="426"/>
          <w:tab w:val="left" w:pos="993"/>
        </w:tabs>
        <w:spacing w:after="0" w:line="240" w:lineRule="auto"/>
        <w:ind w:firstLine="567"/>
        <w:jc w:val="both"/>
        <w:rPr>
          <w:rFonts w:ascii="Times New Roman" w:eastAsia="Times New Roman" w:hAnsi="Times New Roman" w:cs="Times New Roman"/>
          <w:sz w:val="28"/>
          <w:szCs w:val="28"/>
          <w:lang w:eastAsia="ru-RU"/>
        </w:rPr>
      </w:pPr>
      <w:r w:rsidRPr="00DA3C2D">
        <w:rPr>
          <w:rFonts w:ascii="Times New Roman" w:eastAsia="Times New Roman" w:hAnsi="Times New Roman" w:cs="Times New Roman"/>
          <w:sz w:val="28"/>
          <w:szCs w:val="28"/>
          <w:lang w:eastAsia="ru-RU"/>
        </w:rPr>
        <w:t>6.16.2. Середня педагогічна ставка за тарифікацією з урахуванням надбавок та підвищень.</w:t>
      </w:r>
    </w:p>
    <w:p w:rsidR="00DA3C2D" w:rsidRPr="00DA3C2D" w:rsidP="00DA3C2D">
      <w:pPr>
        <w:tabs>
          <w:tab w:val="left" w:pos="0"/>
          <w:tab w:val="left" w:pos="426"/>
          <w:tab w:val="left" w:pos="993"/>
        </w:tabs>
        <w:spacing w:after="0" w:line="240" w:lineRule="auto"/>
        <w:ind w:firstLine="567"/>
        <w:jc w:val="both"/>
        <w:rPr>
          <w:rFonts w:ascii="Times New Roman" w:eastAsia="Times New Roman" w:hAnsi="Times New Roman" w:cs="Times New Roman"/>
          <w:sz w:val="28"/>
          <w:szCs w:val="28"/>
          <w:lang w:eastAsia="ru-RU"/>
        </w:rPr>
      </w:pPr>
      <w:r w:rsidRPr="00DA3C2D">
        <w:rPr>
          <w:rFonts w:ascii="Times New Roman" w:eastAsia="Times New Roman" w:hAnsi="Times New Roman" w:cs="Times New Roman"/>
          <w:sz w:val="28"/>
          <w:szCs w:val="28"/>
          <w:lang w:eastAsia="ru-RU"/>
        </w:rPr>
        <w:t>6.16.3. Кількість педагогічних ставок за  розрахунком навчальних годин.</w:t>
      </w:r>
    </w:p>
    <w:p w:rsidR="00DA3C2D" w:rsidRPr="00DA3C2D" w:rsidP="00DA3C2D">
      <w:pPr>
        <w:tabs>
          <w:tab w:val="left" w:pos="0"/>
          <w:tab w:val="left" w:pos="426"/>
          <w:tab w:val="left" w:pos="993"/>
        </w:tabs>
        <w:spacing w:after="0" w:line="240" w:lineRule="auto"/>
        <w:ind w:firstLine="567"/>
        <w:jc w:val="both"/>
        <w:rPr>
          <w:rFonts w:ascii="Times New Roman" w:eastAsia="Times New Roman" w:hAnsi="Times New Roman" w:cs="Times New Roman"/>
          <w:sz w:val="28"/>
          <w:szCs w:val="28"/>
          <w:lang w:eastAsia="ru-RU"/>
        </w:rPr>
      </w:pPr>
      <w:r w:rsidRPr="00DA3C2D">
        <w:rPr>
          <w:rFonts w:ascii="Times New Roman" w:eastAsia="Times New Roman" w:hAnsi="Times New Roman" w:cs="Times New Roman"/>
          <w:sz w:val="28"/>
          <w:szCs w:val="28"/>
          <w:lang w:eastAsia="ru-RU"/>
        </w:rPr>
        <w:t>6.16.4. Виплати стимулюючого характеру, грошова винагорода та матеріальна допомога у розмірах, визначених Законами України «Про освіту», «Про культуру» та нормативно-правовими актами Кабінету Міністрів України, які визначають застосування вказаних Законів.</w:t>
      </w:r>
    </w:p>
    <w:p w:rsidR="00DA3C2D" w:rsidRPr="00DA3C2D" w:rsidP="00DA3C2D">
      <w:pPr>
        <w:tabs>
          <w:tab w:val="left" w:pos="0"/>
          <w:tab w:val="left" w:pos="426"/>
          <w:tab w:val="left" w:pos="993"/>
        </w:tabs>
        <w:spacing w:after="0" w:line="240" w:lineRule="auto"/>
        <w:ind w:firstLine="567"/>
        <w:jc w:val="both"/>
        <w:rPr>
          <w:rFonts w:ascii="Times New Roman" w:eastAsia="Times New Roman" w:hAnsi="Times New Roman" w:cs="Times New Roman"/>
          <w:sz w:val="28"/>
          <w:szCs w:val="28"/>
          <w:lang w:eastAsia="ru-RU"/>
        </w:rPr>
      </w:pPr>
      <w:r w:rsidRPr="00DA3C2D">
        <w:rPr>
          <w:rFonts w:ascii="Times New Roman" w:eastAsia="Times New Roman" w:hAnsi="Times New Roman" w:cs="Times New Roman"/>
          <w:sz w:val="28"/>
          <w:szCs w:val="28"/>
          <w:lang w:eastAsia="ru-RU"/>
        </w:rPr>
        <w:t>6.17. Встановлення для Школи у будь-якій формі планових завдань з надання платних послуг не дозволяється.</w:t>
      </w:r>
    </w:p>
    <w:p w:rsidR="00DA3C2D" w:rsidRPr="00DA3C2D" w:rsidP="00DA3C2D">
      <w:pPr>
        <w:tabs>
          <w:tab w:val="left" w:pos="0"/>
          <w:tab w:val="left" w:pos="426"/>
          <w:tab w:val="left" w:pos="993"/>
        </w:tabs>
        <w:spacing w:after="0" w:line="240" w:lineRule="auto"/>
        <w:ind w:firstLine="567"/>
        <w:jc w:val="both"/>
        <w:rPr>
          <w:rFonts w:ascii="Times New Roman" w:eastAsia="Times New Roman" w:hAnsi="Times New Roman" w:cs="Times New Roman"/>
          <w:sz w:val="28"/>
          <w:szCs w:val="28"/>
          <w:lang w:eastAsia="ru-RU"/>
        </w:rPr>
      </w:pPr>
      <w:r w:rsidRPr="00DA3C2D">
        <w:rPr>
          <w:rFonts w:ascii="Times New Roman" w:eastAsia="Times New Roman" w:hAnsi="Times New Roman" w:cs="Times New Roman"/>
          <w:sz w:val="28"/>
          <w:szCs w:val="28"/>
          <w:lang w:eastAsia="ru-RU"/>
        </w:rPr>
        <w:t>6.18. Майно Школи належить до комунальної власності Броварської територіальної громади.</w:t>
      </w:r>
    </w:p>
    <w:p w:rsidR="00DA3C2D" w:rsidRPr="00DA3C2D" w:rsidP="00DA3C2D">
      <w:pPr>
        <w:tabs>
          <w:tab w:val="left" w:pos="0"/>
          <w:tab w:val="left" w:pos="426"/>
          <w:tab w:val="left" w:pos="993"/>
        </w:tabs>
        <w:spacing w:after="0" w:line="240" w:lineRule="auto"/>
        <w:ind w:firstLine="567"/>
        <w:jc w:val="both"/>
        <w:rPr>
          <w:rFonts w:ascii="Times New Roman" w:eastAsia="Times New Roman" w:hAnsi="Times New Roman" w:cs="Times New Roman"/>
          <w:sz w:val="28"/>
          <w:szCs w:val="28"/>
          <w:lang w:eastAsia="ru-RU"/>
        </w:rPr>
      </w:pPr>
      <w:r w:rsidRPr="00DA3C2D">
        <w:rPr>
          <w:rFonts w:ascii="Times New Roman" w:eastAsia="Times New Roman" w:hAnsi="Times New Roman" w:cs="Times New Roman"/>
          <w:sz w:val="28"/>
          <w:szCs w:val="28"/>
          <w:lang w:eastAsia="ru-RU"/>
        </w:rPr>
        <w:t>6.19. Школа виключно за згодою Засновника або уповноваженого ним органу має право: відчужувати закріплене за ним майно, надавати його в оренду або в безоплатне користування (позичку), передавати в заставу нерухоме майно, обладнання, інвентар та інші цінності, а також списувати з балансу основні засоби в установленому законодавством порядку.</w:t>
      </w:r>
    </w:p>
    <w:p w:rsidR="00DA3C2D" w:rsidRPr="00DA3C2D" w:rsidP="00DA3C2D">
      <w:pPr>
        <w:tabs>
          <w:tab w:val="left" w:pos="0"/>
          <w:tab w:val="left" w:pos="567"/>
        </w:tabs>
        <w:spacing w:after="0" w:line="240" w:lineRule="auto"/>
        <w:ind w:firstLine="567"/>
        <w:jc w:val="both"/>
        <w:rPr>
          <w:rFonts w:ascii="Times New Roman" w:eastAsia="Times New Roman" w:hAnsi="Times New Roman" w:cs="Times New Roman"/>
          <w:sz w:val="28"/>
          <w:szCs w:val="28"/>
          <w:lang w:eastAsia="ru-RU"/>
        </w:rPr>
      </w:pPr>
      <w:r w:rsidRPr="00DA3C2D">
        <w:rPr>
          <w:rFonts w:ascii="Times New Roman" w:eastAsia="Times New Roman" w:hAnsi="Times New Roman" w:cs="Times New Roman"/>
          <w:sz w:val="28"/>
          <w:szCs w:val="28"/>
          <w:lang w:eastAsia="ru-RU"/>
        </w:rPr>
        <w:t>6.20.Доходи (прибутки), одержані Школою від надання додаткових освітніх послуг, використовуються виключно для фінансування видатків на утримання Школи, реалізації мети (цілей, завдань) та напрямів діяльності, визначених цим Статутом.</w:t>
      </w:r>
    </w:p>
    <w:p w:rsidR="00DA3C2D" w:rsidRPr="00DA3C2D" w:rsidP="00DA3C2D">
      <w:pPr>
        <w:tabs>
          <w:tab w:val="left" w:pos="0"/>
          <w:tab w:val="left" w:pos="567"/>
        </w:tabs>
        <w:spacing w:after="0" w:line="240" w:lineRule="auto"/>
        <w:ind w:firstLine="567"/>
        <w:jc w:val="both"/>
        <w:rPr>
          <w:rFonts w:ascii="Times New Roman" w:eastAsia="Times New Roman" w:hAnsi="Times New Roman" w:cs="Times New Roman"/>
          <w:sz w:val="28"/>
          <w:szCs w:val="28"/>
          <w:lang w:eastAsia="ru-RU"/>
        </w:rPr>
      </w:pPr>
      <w:r w:rsidRPr="00DA3C2D">
        <w:rPr>
          <w:rFonts w:ascii="Times New Roman" w:eastAsia="Times New Roman" w:hAnsi="Times New Roman" w:cs="Times New Roman"/>
          <w:sz w:val="28"/>
          <w:szCs w:val="28"/>
          <w:lang w:eastAsia="ru-RU"/>
        </w:rPr>
        <w:t>6.21. Забороняється розподіл отриманих доходів (прибутків) або їх частини серед засновників (учасників), працівників школи (крім оплати їхньої праці, нарахування єдиного соціального внеску) та інших пов’язаних з ними осіб.</w:t>
      </w:r>
    </w:p>
    <w:p w:rsidR="00DA3C2D" w:rsidRPr="00DA3C2D" w:rsidP="00DA3C2D">
      <w:pPr>
        <w:tabs>
          <w:tab w:val="left" w:pos="0"/>
          <w:tab w:val="left" w:pos="426"/>
          <w:tab w:val="left" w:pos="567"/>
          <w:tab w:val="left" w:pos="993"/>
        </w:tabs>
        <w:spacing w:after="0" w:line="240" w:lineRule="auto"/>
        <w:ind w:firstLine="567"/>
        <w:jc w:val="both"/>
        <w:rPr>
          <w:rFonts w:ascii="Times New Roman" w:eastAsia="Times New Roman" w:hAnsi="Times New Roman" w:cs="Times New Roman"/>
          <w:sz w:val="28"/>
          <w:szCs w:val="28"/>
          <w:lang w:eastAsia="ru-RU"/>
        </w:rPr>
      </w:pPr>
      <w:r w:rsidRPr="00DA3C2D">
        <w:rPr>
          <w:rFonts w:ascii="Times New Roman" w:eastAsia="Times New Roman" w:hAnsi="Times New Roman" w:cs="Times New Roman"/>
          <w:sz w:val="28"/>
          <w:szCs w:val="28"/>
          <w:lang w:eastAsia="ru-RU"/>
        </w:rPr>
        <w:t>6.22. Збитки, завдані Школі внаслідок порушення майнових прав юридичними та фізичними особами, відшкодовуються відповідно до законодавства України.</w:t>
      </w:r>
    </w:p>
    <w:p w:rsidR="00DA3C2D" w:rsidRPr="00DA3C2D" w:rsidP="00DA3C2D">
      <w:pPr>
        <w:tabs>
          <w:tab w:val="left" w:pos="0"/>
          <w:tab w:val="left" w:pos="426"/>
          <w:tab w:val="left" w:pos="993"/>
        </w:tabs>
        <w:spacing w:after="0" w:line="240" w:lineRule="auto"/>
        <w:ind w:firstLine="567"/>
        <w:jc w:val="both"/>
        <w:rPr>
          <w:rFonts w:ascii="Times New Roman" w:eastAsia="Times New Roman" w:hAnsi="Times New Roman" w:cs="Times New Roman"/>
          <w:sz w:val="28"/>
          <w:szCs w:val="28"/>
          <w:lang w:eastAsia="ru-RU"/>
        </w:rPr>
      </w:pPr>
      <w:r w:rsidRPr="00DA3C2D">
        <w:rPr>
          <w:rFonts w:ascii="Times New Roman" w:eastAsia="Times New Roman" w:hAnsi="Times New Roman" w:cs="Times New Roman"/>
          <w:sz w:val="28"/>
          <w:szCs w:val="28"/>
          <w:lang w:eastAsia="ru-RU"/>
        </w:rPr>
        <w:t xml:space="preserve">6.23. Розпорядником бюджетних коштів закладу є Управління культури, сім’ї та молоді Броварської міської ради Броварського району Київської області в особі його начальника, який відповідно до Бюджетного кодексу України уповноважений на отримання бюджетних асигнувань, взяття бюджетних зобов’язань та здійснення видатків з бюджету. Розпорядник бюджетних коштів Школи в установленому порядку відкриває в територіальних органах Державної казначейської служби реєстраційні та спеціальні реєстраційні рахунки, має право першого підпису на платіжних документах, укладає договори (угоди) з юридичними та фізичними особами на закупівлю товарів робіт та послуг, а також  здійснює інші заходи по організації фінансово-господарської діяльності Школи. </w:t>
      </w:r>
    </w:p>
    <w:p w:rsidR="00DA3C2D" w:rsidRPr="00DA3C2D" w:rsidP="00DA3C2D">
      <w:pPr>
        <w:tabs>
          <w:tab w:val="left" w:pos="0"/>
          <w:tab w:val="left" w:pos="540"/>
          <w:tab w:val="left" w:pos="993"/>
        </w:tabs>
        <w:spacing w:after="0" w:line="240" w:lineRule="auto"/>
        <w:ind w:firstLine="567"/>
        <w:jc w:val="both"/>
        <w:rPr>
          <w:rFonts w:ascii="Times New Roman" w:eastAsia="Times New Roman" w:hAnsi="Times New Roman" w:cs="Times New Roman"/>
          <w:sz w:val="28"/>
          <w:szCs w:val="28"/>
          <w:lang w:eastAsia="ru-RU"/>
        </w:rPr>
      </w:pPr>
      <w:r w:rsidRPr="00DA3C2D">
        <w:rPr>
          <w:rFonts w:ascii="Times New Roman" w:eastAsia="Times New Roman" w:hAnsi="Times New Roman" w:cs="Times New Roman"/>
          <w:sz w:val="28"/>
          <w:szCs w:val="28"/>
          <w:lang w:eastAsia="ru-RU"/>
        </w:rPr>
        <w:t>6.24. Планування фінансово-господарської діяльності Школи здійснюється розпорядником бюджетних коштів закладу шляхом складання кошторису в порядку та за формою, що визначається Міністерством фінансів України та виконавчим органом Броварської міської ради.</w:t>
      </w:r>
    </w:p>
    <w:p w:rsidR="00DA3C2D" w:rsidRPr="00DA3C2D" w:rsidP="00DA3C2D">
      <w:pPr>
        <w:tabs>
          <w:tab w:val="left" w:pos="0"/>
          <w:tab w:val="left" w:pos="540"/>
          <w:tab w:val="left" w:pos="993"/>
        </w:tabs>
        <w:spacing w:after="0" w:line="240" w:lineRule="auto"/>
        <w:ind w:firstLine="567"/>
        <w:jc w:val="both"/>
        <w:rPr>
          <w:rFonts w:ascii="Times New Roman" w:eastAsia="Times New Roman" w:hAnsi="Times New Roman" w:cs="Times New Roman"/>
          <w:sz w:val="28"/>
          <w:szCs w:val="28"/>
          <w:lang w:eastAsia="ru-RU"/>
        </w:rPr>
      </w:pPr>
      <w:r w:rsidRPr="00DA3C2D">
        <w:rPr>
          <w:rFonts w:ascii="Times New Roman" w:eastAsia="Times New Roman" w:hAnsi="Times New Roman" w:cs="Times New Roman"/>
          <w:sz w:val="28"/>
          <w:szCs w:val="28"/>
          <w:lang w:eastAsia="ru-RU"/>
        </w:rPr>
        <w:t>6.25. Заклад здійснює фінансово-господарську діяльність через централізовану бухгалтерію Управління культури, сім’ї та молоді Броварської міської ради Броварського району Київської області.</w:t>
      </w:r>
    </w:p>
    <w:p w:rsidR="00DA3C2D" w:rsidP="00DA3C2D">
      <w:pPr>
        <w:tabs>
          <w:tab w:val="left" w:pos="0"/>
          <w:tab w:val="left" w:pos="540"/>
          <w:tab w:val="left" w:pos="993"/>
        </w:tabs>
        <w:spacing w:after="0" w:line="240" w:lineRule="auto"/>
        <w:ind w:firstLine="567"/>
        <w:jc w:val="both"/>
        <w:rPr>
          <w:rFonts w:ascii="Times New Roman" w:eastAsia="Times New Roman" w:hAnsi="Times New Roman" w:cs="Times New Roman"/>
          <w:sz w:val="28"/>
          <w:szCs w:val="28"/>
          <w:lang w:eastAsia="ru-RU"/>
        </w:rPr>
      </w:pPr>
      <w:r w:rsidRPr="00DA3C2D">
        <w:rPr>
          <w:rFonts w:ascii="Times New Roman" w:eastAsia="Times New Roman" w:hAnsi="Times New Roman" w:cs="Times New Roman"/>
          <w:sz w:val="28"/>
          <w:szCs w:val="28"/>
          <w:lang w:eastAsia="ru-RU"/>
        </w:rPr>
        <w:t xml:space="preserve">6.26. Оперативний та бухгалтерський облік результатів діяльності Школи, фінансова, статистична та інша звітність надається у порядку, встановленому </w:t>
      </w:r>
      <w:r w:rsidRPr="00DA3C2D">
        <w:rPr>
          <w:rFonts w:ascii="Times New Roman" w:eastAsia="Times New Roman" w:hAnsi="Times New Roman" w:cs="Times New Roman"/>
          <w:sz w:val="28"/>
          <w:szCs w:val="28"/>
          <w:lang w:eastAsia="ru-RU"/>
        </w:rPr>
        <w:t>чинним законодавством України. Фінансова звітність Школи надається розпорядником бюджетних коштів в установленому порядку.</w:t>
      </w:r>
    </w:p>
    <w:p w:rsidR="00DA3C2D" w:rsidRPr="00997F3F" w:rsidP="00DA3C2D">
      <w:pPr>
        <w:tabs>
          <w:tab w:val="left" w:pos="0"/>
          <w:tab w:val="left" w:pos="993"/>
        </w:tabs>
        <w:spacing w:after="0" w:line="240" w:lineRule="auto"/>
        <w:ind w:firstLine="567"/>
        <w:jc w:val="both"/>
        <w:rPr>
          <w:rFonts w:ascii="Times New Roman" w:eastAsia="Times New Roman" w:hAnsi="Times New Roman" w:cs="Times New Roman"/>
          <w:sz w:val="28"/>
          <w:szCs w:val="28"/>
          <w:lang w:eastAsia="ru-RU"/>
        </w:rPr>
      </w:pPr>
    </w:p>
    <w:p w:rsidR="00DA3C2D" w:rsidP="00DA3C2D">
      <w:pPr>
        <w:tabs>
          <w:tab w:val="left" w:pos="0"/>
          <w:tab w:val="left" w:pos="718"/>
        </w:tabs>
        <w:spacing w:before="240" w:after="240" w:line="240" w:lineRule="auto"/>
        <w:ind w:right="-568"/>
        <w:contextualSpacing/>
        <w:jc w:val="center"/>
        <w:rPr>
          <w:rFonts w:ascii="Times New Roman" w:eastAsia="Times New Roman" w:hAnsi="Times New Roman" w:cs="Times New Roman"/>
          <w:b/>
          <w:sz w:val="28"/>
          <w:szCs w:val="28"/>
          <w:lang w:eastAsia="ru-RU"/>
        </w:rPr>
      </w:pPr>
      <w:r>
        <w:rPr>
          <w:rFonts w:ascii="Times New Roman" w:eastAsia="Times New Roman" w:hAnsi="Times New Roman" w:cs="Times New Roman"/>
          <w:b/>
          <w:sz w:val="28"/>
          <w:szCs w:val="28"/>
          <w:lang w:eastAsia="ru-RU"/>
        </w:rPr>
        <w:t xml:space="preserve">7. </w:t>
      </w:r>
      <w:r w:rsidRPr="00DA3C2D">
        <w:rPr>
          <w:rFonts w:ascii="Times New Roman" w:eastAsia="Times New Roman" w:hAnsi="Times New Roman" w:cs="Times New Roman"/>
          <w:b/>
          <w:sz w:val="28"/>
          <w:szCs w:val="28"/>
          <w:lang w:eastAsia="ru-RU"/>
        </w:rPr>
        <w:t>ДІЯЛЬНІСТЬ ШКОЛИ У РАМКАХ МІЖНАРОДНОГО СПІВРОБІТНИЦТВА</w:t>
      </w:r>
    </w:p>
    <w:p w:rsidR="00DA3C2D" w:rsidP="00DA3C2D">
      <w:pPr>
        <w:tabs>
          <w:tab w:val="left" w:pos="0"/>
          <w:tab w:val="left" w:pos="718"/>
        </w:tabs>
        <w:spacing w:before="240" w:after="240" w:line="240" w:lineRule="auto"/>
        <w:ind w:right="-568"/>
        <w:contextualSpacing/>
        <w:jc w:val="center"/>
        <w:rPr>
          <w:rFonts w:ascii="Times New Roman" w:eastAsia="Times New Roman" w:hAnsi="Times New Roman" w:cs="Times New Roman"/>
          <w:b/>
          <w:sz w:val="28"/>
          <w:szCs w:val="28"/>
          <w:lang w:eastAsia="ru-RU"/>
        </w:rPr>
      </w:pPr>
    </w:p>
    <w:p w:rsidR="00DA3C2D" w:rsidRPr="00DA3C2D" w:rsidP="00DA3C2D">
      <w:pPr>
        <w:tabs>
          <w:tab w:val="left" w:pos="0"/>
          <w:tab w:val="left" w:pos="718"/>
        </w:tabs>
        <w:spacing w:before="240" w:after="240" w:line="240" w:lineRule="auto"/>
        <w:ind w:right="-568" w:firstLine="567"/>
        <w:contextualSpacing/>
        <w:jc w:val="both"/>
        <w:rPr>
          <w:rFonts w:ascii="Times New Roman" w:eastAsia="Times New Roman" w:hAnsi="Times New Roman" w:cs="Times New Roman"/>
          <w:b/>
          <w:sz w:val="28"/>
          <w:szCs w:val="28"/>
          <w:lang w:eastAsia="ru-RU"/>
        </w:rPr>
      </w:pPr>
      <w:r w:rsidRPr="00DA3C2D">
        <w:rPr>
          <w:rFonts w:ascii="Times New Roman" w:eastAsia="Times New Roman" w:hAnsi="Times New Roman" w:cs="Times New Roman"/>
          <w:sz w:val="28"/>
          <w:szCs w:val="28"/>
          <w:lang w:eastAsia="ru-RU"/>
        </w:rPr>
        <w:t xml:space="preserve">7.1. Школа має право укладати договори про співробітництво, встановлювати прямі зв'язки із закладами мистецької освіти, іншими закладами, підприємствами, установами, організаціями іноземних країн, міжнародними підприємствами, установами, організаціями, фондами тощо. </w:t>
      </w:r>
    </w:p>
    <w:p w:rsidR="00DA3C2D" w:rsidRPr="00DA3C2D" w:rsidP="00DA3C2D">
      <w:pPr>
        <w:tabs>
          <w:tab w:val="left" w:pos="0"/>
          <w:tab w:val="left" w:pos="993"/>
        </w:tabs>
        <w:spacing w:after="0" w:line="240" w:lineRule="auto"/>
        <w:ind w:firstLine="567"/>
        <w:jc w:val="both"/>
        <w:rPr>
          <w:rFonts w:ascii="Times New Roman" w:eastAsia="Times New Roman" w:hAnsi="Times New Roman" w:cs="Times New Roman"/>
          <w:sz w:val="28"/>
          <w:szCs w:val="28"/>
          <w:lang w:eastAsia="ru-RU"/>
        </w:rPr>
      </w:pPr>
      <w:r w:rsidRPr="00DA3C2D">
        <w:rPr>
          <w:rFonts w:ascii="Times New Roman" w:eastAsia="Times New Roman" w:hAnsi="Times New Roman" w:cs="Times New Roman"/>
          <w:sz w:val="28"/>
          <w:szCs w:val="28"/>
          <w:lang w:eastAsia="ru-RU"/>
        </w:rPr>
        <w:t>7.2. Школа, педагогічні працівники та учні можуть брати участь у реалізації міжнародних, зокрема мистецьких та мистецько-освітніх проектів і програм. Заклад, відповідно до законодавства, може залучати гранти міжнародних організацій та благодійних фондів.</w:t>
      </w:r>
    </w:p>
    <w:p w:rsidR="00DA3C2D" w:rsidRPr="00DA3C2D" w:rsidP="00DA3C2D">
      <w:pPr>
        <w:tabs>
          <w:tab w:val="left" w:pos="0"/>
          <w:tab w:val="left" w:pos="993"/>
        </w:tabs>
        <w:spacing w:after="0" w:line="240" w:lineRule="auto"/>
        <w:ind w:firstLine="567"/>
        <w:jc w:val="both"/>
        <w:rPr>
          <w:rFonts w:ascii="Times New Roman" w:eastAsia="Times New Roman" w:hAnsi="Times New Roman" w:cs="Times New Roman"/>
          <w:sz w:val="28"/>
          <w:szCs w:val="28"/>
          <w:lang w:eastAsia="ru-RU"/>
        </w:rPr>
      </w:pPr>
      <w:r w:rsidRPr="00DA3C2D">
        <w:rPr>
          <w:rFonts w:ascii="Times New Roman" w:eastAsia="Times New Roman" w:hAnsi="Times New Roman" w:cs="Times New Roman"/>
          <w:sz w:val="28"/>
          <w:szCs w:val="28"/>
          <w:lang w:eastAsia="ru-RU"/>
        </w:rPr>
        <w:t>7.3. Школа може залучати до проведення майстер-класів, семінарів, творчих зустрічей, лекцій, круглих столів та інших форм освітньої і мистецької діяльності міжнародних спеціалістів.</w:t>
      </w:r>
    </w:p>
    <w:p w:rsidR="00DA3C2D" w:rsidP="00DA3C2D">
      <w:pPr>
        <w:tabs>
          <w:tab w:val="left" w:pos="0"/>
          <w:tab w:val="left" w:pos="993"/>
        </w:tabs>
        <w:spacing w:after="0" w:line="240" w:lineRule="auto"/>
        <w:ind w:firstLine="567"/>
        <w:jc w:val="both"/>
        <w:rPr>
          <w:rFonts w:ascii="Times New Roman" w:eastAsia="Times New Roman" w:hAnsi="Times New Roman" w:cs="Times New Roman"/>
          <w:sz w:val="28"/>
          <w:szCs w:val="28"/>
          <w:lang w:eastAsia="ru-RU"/>
        </w:rPr>
      </w:pPr>
      <w:r w:rsidRPr="00DA3C2D">
        <w:rPr>
          <w:rFonts w:ascii="Times New Roman" w:eastAsia="Times New Roman" w:hAnsi="Times New Roman" w:cs="Times New Roman"/>
          <w:sz w:val="28"/>
          <w:szCs w:val="28"/>
          <w:lang w:eastAsia="ru-RU"/>
        </w:rPr>
        <w:t>7.4. Учні та педагогічні працівники Школи мають право на академічну мобільність, участь у спільних освітніх, мистецько-освітніх та мистецьких програмах з вітчизняними закладами освіти в Україні та за кордоном.</w:t>
      </w:r>
    </w:p>
    <w:p w:rsidR="00DA3C2D" w:rsidRPr="00DA3C2D" w:rsidP="00777F5F">
      <w:pPr>
        <w:tabs>
          <w:tab w:val="left" w:pos="0"/>
          <w:tab w:val="left" w:pos="993"/>
        </w:tabs>
        <w:spacing w:after="0" w:line="240" w:lineRule="auto"/>
        <w:jc w:val="both"/>
        <w:rPr>
          <w:rFonts w:ascii="Times New Roman" w:eastAsia="Times New Roman" w:hAnsi="Times New Roman" w:cs="Times New Roman"/>
          <w:sz w:val="28"/>
          <w:szCs w:val="28"/>
          <w:lang w:eastAsia="ru-RU"/>
        </w:rPr>
      </w:pPr>
    </w:p>
    <w:p w:rsidR="00DA3C2D" w:rsidP="00777F5F">
      <w:pPr>
        <w:tabs>
          <w:tab w:val="left" w:pos="0"/>
          <w:tab w:val="left" w:pos="718"/>
        </w:tabs>
        <w:spacing w:before="240" w:after="240" w:line="240" w:lineRule="auto"/>
        <w:contextualSpacing/>
        <w:jc w:val="center"/>
        <w:rPr>
          <w:rFonts w:ascii="Times New Roman" w:eastAsia="Times New Roman" w:hAnsi="Times New Roman" w:cs="Times New Roman"/>
          <w:b/>
          <w:sz w:val="28"/>
          <w:szCs w:val="28"/>
          <w:lang w:eastAsia="ru-RU"/>
        </w:rPr>
      </w:pPr>
      <w:r>
        <w:rPr>
          <w:rFonts w:ascii="Times New Roman" w:eastAsia="Times New Roman" w:hAnsi="Times New Roman" w:cs="Times New Roman"/>
          <w:b/>
          <w:sz w:val="28"/>
          <w:szCs w:val="28"/>
          <w:lang w:eastAsia="ru-RU"/>
        </w:rPr>
        <w:t xml:space="preserve">8. </w:t>
      </w:r>
      <w:r w:rsidRPr="00DA3C2D">
        <w:rPr>
          <w:rFonts w:ascii="Times New Roman" w:eastAsia="Times New Roman" w:hAnsi="Times New Roman" w:cs="Times New Roman"/>
          <w:b/>
          <w:sz w:val="28"/>
          <w:szCs w:val="28"/>
          <w:lang w:eastAsia="ru-RU"/>
        </w:rPr>
        <w:t>ПРИПИНЕННЯ ШКОЛИ</w:t>
      </w:r>
    </w:p>
    <w:p w:rsidR="00DA3C2D" w:rsidRPr="00DA3C2D" w:rsidP="00DA3C2D">
      <w:pPr>
        <w:tabs>
          <w:tab w:val="left" w:pos="0"/>
          <w:tab w:val="left" w:pos="718"/>
        </w:tabs>
        <w:spacing w:before="240" w:after="240" w:line="240" w:lineRule="auto"/>
        <w:ind w:left="450"/>
        <w:contextualSpacing/>
        <w:rPr>
          <w:rFonts w:ascii="Times New Roman" w:eastAsia="Times New Roman" w:hAnsi="Times New Roman" w:cs="Times New Roman"/>
          <w:b/>
          <w:sz w:val="28"/>
          <w:szCs w:val="28"/>
          <w:lang w:eastAsia="ru-RU"/>
        </w:rPr>
      </w:pPr>
    </w:p>
    <w:p w:rsidR="00DA3C2D" w:rsidRPr="00DA3C2D" w:rsidP="00DA3C2D">
      <w:pPr>
        <w:tabs>
          <w:tab w:val="left" w:pos="0"/>
          <w:tab w:val="left" w:pos="993"/>
        </w:tabs>
        <w:spacing w:after="0" w:line="240" w:lineRule="auto"/>
        <w:ind w:firstLine="567"/>
        <w:jc w:val="both"/>
        <w:rPr>
          <w:rFonts w:ascii="Times New Roman" w:eastAsia="Times New Roman" w:hAnsi="Times New Roman" w:cs="Times New Roman"/>
          <w:sz w:val="28"/>
          <w:szCs w:val="28"/>
          <w:lang w:eastAsia="ru-RU"/>
        </w:rPr>
      </w:pPr>
      <w:r w:rsidRPr="00DA3C2D">
        <w:rPr>
          <w:rFonts w:ascii="Times New Roman" w:eastAsia="Times New Roman" w:hAnsi="Times New Roman" w:cs="Times New Roman"/>
          <w:sz w:val="28"/>
          <w:szCs w:val="28"/>
          <w:lang w:eastAsia="ru-RU"/>
        </w:rPr>
        <w:t>8.1. Школа може бути припинена у випадку її реорганізації (злиття, приєднання, поділу, перетворення) або ліквідації.</w:t>
      </w:r>
    </w:p>
    <w:p w:rsidR="00DA3C2D" w:rsidRPr="00DA3C2D" w:rsidP="00DA3C2D">
      <w:pPr>
        <w:tabs>
          <w:tab w:val="left" w:pos="0"/>
          <w:tab w:val="left" w:pos="993"/>
        </w:tabs>
        <w:spacing w:after="0" w:line="240" w:lineRule="auto"/>
        <w:ind w:firstLine="567"/>
        <w:jc w:val="both"/>
        <w:rPr>
          <w:rFonts w:ascii="Times New Roman" w:eastAsia="Times New Roman" w:hAnsi="Times New Roman" w:cs="Times New Roman"/>
          <w:sz w:val="28"/>
          <w:szCs w:val="28"/>
          <w:lang w:eastAsia="ru-RU"/>
        </w:rPr>
      </w:pPr>
      <w:r w:rsidRPr="00DA3C2D">
        <w:rPr>
          <w:rFonts w:ascii="Times New Roman" w:eastAsia="Times New Roman" w:hAnsi="Times New Roman" w:cs="Times New Roman"/>
          <w:sz w:val="28"/>
          <w:szCs w:val="28"/>
          <w:lang w:eastAsia="ru-RU"/>
        </w:rPr>
        <w:t>8.2. Припинення Школи може бути здійснене на підставі рішення Засновника, у встановленому законодавством України порядку або на підставі рішення суду в порядку та випадках, що передбачені законодавством України.</w:t>
      </w:r>
    </w:p>
    <w:p w:rsidR="00DA3C2D" w:rsidRPr="00DA3C2D" w:rsidP="00DA3C2D">
      <w:pPr>
        <w:tabs>
          <w:tab w:val="left" w:pos="0"/>
          <w:tab w:val="left" w:pos="993"/>
        </w:tabs>
        <w:spacing w:after="0" w:line="240" w:lineRule="auto"/>
        <w:ind w:firstLine="567"/>
        <w:jc w:val="both"/>
        <w:rPr>
          <w:rFonts w:ascii="Times New Roman" w:eastAsia="Times New Roman" w:hAnsi="Times New Roman" w:cs="Times New Roman"/>
          <w:sz w:val="28"/>
          <w:szCs w:val="28"/>
          <w:lang w:eastAsia="ru-RU"/>
        </w:rPr>
      </w:pPr>
      <w:r w:rsidRPr="00DA3C2D">
        <w:rPr>
          <w:rFonts w:ascii="Times New Roman" w:eastAsia="Times New Roman" w:hAnsi="Times New Roman" w:cs="Times New Roman"/>
          <w:sz w:val="28"/>
          <w:szCs w:val="28"/>
          <w:lang w:eastAsia="ru-RU"/>
        </w:rPr>
        <w:t>8.3. Рішення про припинення Школи шляхом реорганізації (злиття, приєднання, поділу, перетворення) або ліквідації Засновник приймає після проведення громадських обговорень (консультацій) із громадськістю (жителями регіону, який обслуговує заклад, або жителями територіальної громади, на території якої знаходиться Школа). Тільки після схвалення (погодження) громадськістю питання щодо припинення Школи шляхом реорганізації (злиття, приєднання, поділу, перетворення) або ліквідації  засновник може прийняти рішення про припинення Школи.</w:t>
      </w:r>
    </w:p>
    <w:p w:rsidR="00DA3C2D" w:rsidRPr="00DA3C2D" w:rsidP="00DA3C2D">
      <w:pPr>
        <w:tabs>
          <w:tab w:val="left" w:pos="0"/>
          <w:tab w:val="left" w:pos="993"/>
        </w:tabs>
        <w:spacing w:after="0" w:line="240" w:lineRule="auto"/>
        <w:ind w:firstLine="567"/>
        <w:jc w:val="both"/>
        <w:rPr>
          <w:rFonts w:ascii="Times New Roman" w:eastAsia="Times New Roman" w:hAnsi="Times New Roman" w:cs="Times New Roman"/>
          <w:sz w:val="28"/>
          <w:szCs w:val="28"/>
          <w:lang w:eastAsia="ru-RU"/>
        </w:rPr>
      </w:pPr>
      <w:r w:rsidRPr="00DA3C2D">
        <w:rPr>
          <w:rFonts w:ascii="Times New Roman" w:eastAsia="Times New Roman" w:hAnsi="Times New Roman" w:cs="Times New Roman"/>
          <w:sz w:val="28"/>
          <w:szCs w:val="28"/>
          <w:lang w:eastAsia="ru-RU"/>
        </w:rPr>
        <w:t>8.4. Припинення Школи здійснюється комісією з припинення, яка утворюється Засновником або органом, що прийняв рішення про її припинення. Порядок і строки проведення припинення Школи, а також строки прийняття заяв претензій кредиторів визначаються Засновником або органом, що прийняв рішення про її припинення.</w:t>
      </w:r>
    </w:p>
    <w:p w:rsidR="00DA3C2D" w:rsidRPr="00DA3C2D" w:rsidP="00DA3C2D">
      <w:pPr>
        <w:tabs>
          <w:tab w:val="left" w:pos="0"/>
          <w:tab w:val="left" w:pos="567"/>
        </w:tabs>
        <w:spacing w:after="0" w:line="240" w:lineRule="auto"/>
        <w:ind w:firstLine="567"/>
        <w:contextualSpacing/>
        <w:jc w:val="both"/>
        <w:rPr>
          <w:rFonts w:ascii="Times New Roman" w:eastAsia="Times New Roman" w:hAnsi="Times New Roman" w:cs="Times New Roman"/>
          <w:sz w:val="28"/>
          <w:szCs w:val="28"/>
          <w:lang w:eastAsia="ru-RU"/>
        </w:rPr>
      </w:pPr>
      <w:r w:rsidRPr="00DA3C2D">
        <w:rPr>
          <w:rFonts w:ascii="Times New Roman" w:eastAsia="Times New Roman" w:hAnsi="Times New Roman" w:cs="Times New Roman"/>
          <w:sz w:val="28"/>
          <w:szCs w:val="28"/>
          <w:lang w:eastAsia="ru-RU"/>
        </w:rPr>
        <w:t xml:space="preserve">8.5. З моменту призначення комісії з припинення до неї переходять повноваження щодо управління Школою. Комісія з припинення Школи </w:t>
      </w:r>
      <w:r w:rsidRPr="00DA3C2D">
        <w:rPr>
          <w:rFonts w:ascii="Times New Roman" w:eastAsia="Times New Roman" w:hAnsi="Times New Roman" w:cs="Times New Roman"/>
          <w:sz w:val="28"/>
          <w:szCs w:val="28"/>
          <w:lang w:eastAsia="ru-RU"/>
        </w:rPr>
        <w:t>складає передавальний акт (розподільчий баланс, ліквідаційний баланс) і подає його на затвердження органу, який прийняв рішення про її припинення.</w:t>
      </w:r>
    </w:p>
    <w:p w:rsidR="00DA3C2D" w:rsidRPr="00DA3C2D" w:rsidP="00DA3C2D">
      <w:pPr>
        <w:tabs>
          <w:tab w:val="left" w:pos="0"/>
          <w:tab w:val="left" w:pos="567"/>
        </w:tabs>
        <w:spacing w:after="0" w:line="240" w:lineRule="auto"/>
        <w:ind w:firstLine="567"/>
        <w:jc w:val="both"/>
        <w:rPr>
          <w:rFonts w:ascii="Times New Roman" w:eastAsia="Times New Roman" w:hAnsi="Times New Roman" w:cs="Times New Roman"/>
          <w:sz w:val="28"/>
          <w:szCs w:val="28"/>
          <w:lang w:eastAsia="ru-RU"/>
        </w:rPr>
      </w:pPr>
      <w:r w:rsidRPr="00DA3C2D">
        <w:rPr>
          <w:rFonts w:ascii="Times New Roman" w:eastAsia="Times New Roman" w:hAnsi="Times New Roman" w:cs="Times New Roman"/>
          <w:sz w:val="28"/>
          <w:szCs w:val="28"/>
          <w:lang w:eastAsia="ru-RU"/>
        </w:rPr>
        <w:t>8.6. Реорганізація чи ліквідація Школи вважаються завершеними, а Школа такою, що припинилася з моменту внесення до Єдиного державного реєстру юридичних осіб, фізичних осіб-підприємців та громадських формувань запису про державну реєстрацію припинення юридичної особи.</w:t>
      </w:r>
    </w:p>
    <w:p w:rsidR="00DA3C2D" w:rsidRPr="00DA3C2D" w:rsidP="00DA3C2D">
      <w:pPr>
        <w:tabs>
          <w:tab w:val="left" w:pos="0"/>
          <w:tab w:val="left" w:pos="567"/>
        </w:tabs>
        <w:spacing w:after="0" w:line="240" w:lineRule="auto"/>
        <w:ind w:firstLine="567"/>
        <w:jc w:val="both"/>
        <w:rPr>
          <w:rFonts w:ascii="Times New Roman" w:eastAsia="Times New Roman" w:hAnsi="Times New Roman" w:cs="Times New Roman"/>
          <w:sz w:val="28"/>
          <w:szCs w:val="28"/>
          <w:lang w:eastAsia="ru-RU"/>
        </w:rPr>
      </w:pPr>
      <w:r w:rsidRPr="00DA3C2D">
        <w:rPr>
          <w:rFonts w:ascii="Times New Roman" w:eastAsia="Times New Roman" w:hAnsi="Times New Roman" w:cs="Times New Roman"/>
          <w:sz w:val="28"/>
          <w:szCs w:val="28"/>
          <w:lang w:eastAsia="ru-RU"/>
        </w:rPr>
        <w:t>8.7. У разі припинення Школи працівникам, які звільняються, гарантується додержання їхніх прав та інтересів відповідно до трудового законодавства України.</w:t>
      </w:r>
    </w:p>
    <w:p w:rsidR="00DA3C2D" w:rsidRPr="00DA3C2D" w:rsidP="00DA3C2D">
      <w:pPr>
        <w:tabs>
          <w:tab w:val="left" w:pos="0"/>
          <w:tab w:val="left" w:pos="567"/>
        </w:tabs>
        <w:spacing w:after="240" w:line="240" w:lineRule="auto"/>
        <w:ind w:firstLine="567"/>
        <w:jc w:val="both"/>
        <w:rPr>
          <w:rFonts w:ascii="Times New Roman" w:eastAsia="Times New Roman" w:hAnsi="Times New Roman" w:cs="Times New Roman"/>
          <w:sz w:val="28"/>
          <w:szCs w:val="28"/>
          <w:lang w:eastAsia="ru-RU"/>
        </w:rPr>
      </w:pPr>
      <w:r w:rsidRPr="00DA3C2D">
        <w:rPr>
          <w:rFonts w:ascii="Times New Roman" w:eastAsia="Times New Roman" w:hAnsi="Times New Roman" w:cs="Times New Roman"/>
          <w:sz w:val="28"/>
          <w:szCs w:val="28"/>
          <w:lang w:eastAsia="ru-RU"/>
        </w:rPr>
        <w:t>8.8. У разі припинення Школи всі активи передаються одному або кільком закладам позашкільної мистецької освіти або зараховуються до доходу бюджету.</w:t>
      </w:r>
    </w:p>
    <w:p w:rsidR="00DA3C2D" w:rsidRPr="00DA3C2D" w:rsidP="00DA3C2D">
      <w:pPr>
        <w:tabs>
          <w:tab w:val="left" w:pos="0"/>
        </w:tabs>
        <w:spacing w:before="240" w:after="240" w:line="240" w:lineRule="auto"/>
        <w:jc w:val="center"/>
        <w:rPr>
          <w:rFonts w:ascii="Times New Roman" w:eastAsia="Times New Roman" w:hAnsi="Times New Roman" w:cs="Times New Roman"/>
          <w:b/>
          <w:sz w:val="28"/>
          <w:szCs w:val="28"/>
          <w:lang w:eastAsia="ru-RU"/>
        </w:rPr>
      </w:pPr>
      <w:r w:rsidRPr="00DA3C2D">
        <w:rPr>
          <w:rFonts w:ascii="Times New Roman" w:eastAsia="Times New Roman" w:hAnsi="Times New Roman" w:cs="Times New Roman"/>
          <w:b/>
          <w:sz w:val="28"/>
          <w:szCs w:val="28"/>
          <w:lang w:eastAsia="ru-RU"/>
        </w:rPr>
        <w:t>9. ДЕРЖАВНИЙ КОНТРОЛЬ ЗА ДІЯЛЬНІСТЮ ШКОЛИ</w:t>
      </w:r>
    </w:p>
    <w:p w:rsidR="00DA3C2D" w:rsidRPr="00DA3C2D" w:rsidP="00DA3C2D">
      <w:pPr>
        <w:tabs>
          <w:tab w:val="left" w:pos="0"/>
          <w:tab w:val="left" w:pos="993"/>
        </w:tabs>
        <w:spacing w:after="0" w:line="240" w:lineRule="auto"/>
        <w:ind w:firstLine="567"/>
        <w:jc w:val="both"/>
        <w:rPr>
          <w:rFonts w:ascii="Times New Roman" w:eastAsia="Times New Roman" w:hAnsi="Times New Roman" w:cs="Times New Roman"/>
          <w:sz w:val="28"/>
          <w:szCs w:val="28"/>
          <w:lang w:eastAsia="ru-RU"/>
        </w:rPr>
      </w:pPr>
      <w:r w:rsidRPr="00DA3C2D">
        <w:rPr>
          <w:rFonts w:ascii="Times New Roman" w:eastAsia="Times New Roman" w:hAnsi="Times New Roman" w:cs="Times New Roman"/>
          <w:sz w:val="28"/>
          <w:szCs w:val="28"/>
          <w:lang w:eastAsia="ru-RU"/>
        </w:rPr>
        <w:t>9.1.Державний контроль за діяльністю Школи здійснюють Міністерство освіти і науки України, Міністерство культури та інформаційної політики України, органи виконавчої влади та місцевого самоврядування у сфері управління яких перебуває Школа.</w:t>
      </w:r>
    </w:p>
    <w:p w:rsidR="004208DA" w:rsidRPr="00EE06C3" w:rsidP="00DA3C2D">
      <w:pPr>
        <w:spacing w:after="0"/>
        <w:jc w:val="both"/>
        <w:rPr>
          <w:rFonts w:ascii="Times New Roman" w:hAnsi="Times New Roman" w:cs="Times New Roman"/>
          <w:b/>
          <w:sz w:val="28"/>
          <w:szCs w:val="28"/>
        </w:rPr>
      </w:pPr>
      <w:r w:rsidRPr="00DA3C2D">
        <w:rPr>
          <w:rFonts w:ascii="Times New Roman" w:eastAsia="Times New Roman" w:hAnsi="Times New Roman" w:cs="Times New Roman"/>
          <w:sz w:val="28"/>
          <w:szCs w:val="28"/>
          <w:lang w:eastAsia="ru-RU"/>
        </w:rPr>
        <w:t xml:space="preserve">9.2. Інституційний аудит та громадська акредитація Школи здійснюються на підставах та в порядку, визначеному </w:t>
      </w:r>
      <w:r>
        <w:rPr>
          <w:rFonts w:ascii="Times New Roman" w:eastAsia="Times New Roman" w:hAnsi="Times New Roman" w:cs="Times New Roman"/>
          <w:sz w:val="28"/>
          <w:szCs w:val="28"/>
          <w:lang w:eastAsia="ru-RU"/>
        </w:rPr>
        <w:t>законодавством.</w:t>
      </w:r>
    </w:p>
    <w:p w:rsidR="004208DA" w:rsidRPr="00EE06C3" w:rsidP="003B2A39">
      <w:pPr>
        <w:spacing w:after="0"/>
        <w:jc w:val="both"/>
        <w:rPr>
          <w:rFonts w:ascii="Times New Roman" w:hAnsi="Times New Roman" w:cs="Times New Roman"/>
          <w:b/>
          <w:sz w:val="28"/>
          <w:szCs w:val="28"/>
        </w:rPr>
      </w:pPr>
    </w:p>
    <w:p w:rsidR="007C582E" w:rsidRPr="00EE06C3" w:rsidP="003B2A39">
      <w:pPr>
        <w:spacing w:after="0"/>
        <w:rPr>
          <w:rFonts w:ascii="Times New Roman" w:hAnsi="Times New Roman" w:cs="Times New Roman"/>
          <w:b/>
          <w:sz w:val="28"/>
          <w:szCs w:val="28"/>
        </w:rPr>
      </w:pPr>
    </w:p>
    <w:p w:rsidR="004F7CAD" w:rsidRPr="00EE06C3" w:rsidP="004F7CAD">
      <w:pPr>
        <w:spacing w:after="0"/>
        <w:ind w:left="142"/>
        <w:jc w:val="both"/>
        <w:rPr>
          <w:rFonts w:ascii="Times New Roman" w:hAnsi="Times New Roman" w:cs="Times New Roman"/>
          <w:sz w:val="28"/>
          <w:szCs w:val="28"/>
        </w:rPr>
      </w:pPr>
      <w:r w:rsidRPr="00EE06C3">
        <w:rPr>
          <w:rFonts w:ascii="Times New Roman" w:hAnsi="Times New Roman" w:cs="Times New Roman"/>
          <w:iCs/>
          <w:sz w:val="28"/>
          <w:szCs w:val="28"/>
        </w:rPr>
        <w:t xml:space="preserve">Міський голова                                                                         </w:t>
      </w:r>
      <w:r>
        <w:rPr>
          <w:rFonts w:ascii="Times New Roman" w:hAnsi="Times New Roman" w:cs="Times New Roman"/>
          <w:iCs/>
          <w:sz w:val="28"/>
          <w:szCs w:val="28"/>
        </w:rPr>
        <w:t>Ігор САПОЖКО</w:t>
      </w:r>
      <w:permEnd w:id="0"/>
    </w:p>
    <w:sectPr w:rsidSect="004F7CAD">
      <w:headerReference w:type="default" r:id="rId8"/>
      <w:footerReference w:type="default" r:id="rId9"/>
      <w:pgSz w:w="11906" w:h="16838"/>
      <w:pgMar w:top="1135" w:right="707" w:bottom="993" w:left="1701" w:header="708" w:footer="708" w:gutter="0"/>
      <w:cols w:space="708"/>
      <w:titlePg/>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Antiqua">
    <w:altName w:val="Arial Narrow"/>
    <w:panose1 w:val="00000000000000000000"/>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42605958"/>
      <w:docPartObj>
        <w:docPartGallery w:val="Page Numbers (Bottom of Page)"/>
        <w:docPartUnique/>
      </w:docPartObj>
    </w:sdtPr>
    <w:sdtEndPr>
      <w:rPr>
        <w:rFonts w:ascii="Times New Roman" w:hAnsi="Times New Roman" w:cs="Times New Roman"/>
        <w:sz w:val="24"/>
        <w:szCs w:val="24"/>
      </w:rPr>
    </w:sdtEndPr>
    <w:sdtContent>
      <w:p w:rsidR="00DA3C2D" w:rsidRPr="004F7CAD">
        <w:pPr>
          <w:pStyle w:val="Footer"/>
          <w:jc w:val="center"/>
          <w:rPr>
            <w:rFonts w:ascii="Times New Roman" w:hAnsi="Times New Roman" w:cs="Times New Roman"/>
            <w:sz w:val="24"/>
            <w:szCs w:val="24"/>
          </w:rPr>
        </w:pPr>
        <w:r w:rsidRPr="004F7CAD">
          <w:rPr>
            <w:rFonts w:ascii="Times New Roman" w:hAnsi="Times New Roman" w:cs="Times New Roman"/>
            <w:sz w:val="24"/>
            <w:szCs w:val="24"/>
          </w:rPr>
          <w:fldChar w:fldCharType="begin"/>
        </w:r>
        <w:r w:rsidRPr="004F7CAD">
          <w:rPr>
            <w:rFonts w:ascii="Times New Roman" w:hAnsi="Times New Roman" w:cs="Times New Roman"/>
            <w:sz w:val="24"/>
            <w:szCs w:val="24"/>
          </w:rPr>
          <w:instrText>PAGE   \* MERGEFORMAT</w:instrText>
        </w:r>
        <w:r w:rsidRPr="004F7CAD">
          <w:rPr>
            <w:rFonts w:ascii="Times New Roman" w:hAnsi="Times New Roman" w:cs="Times New Roman"/>
            <w:sz w:val="24"/>
            <w:szCs w:val="24"/>
          </w:rPr>
          <w:fldChar w:fldCharType="separate"/>
        </w:r>
        <w:r w:rsidRPr="008A3F0C" w:rsidR="008A3F0C">
          <w:rPr>
            <w:rFonts w:ascii="Times New Roman" w:hAnsi="Times New Roman" w:cs="Times New Roman"/>
            <w:noProof/>
            <w:sz w:val="24"/>
            <w:szCs w:val="24"/>
            <w:lang w:val="ru-RU"/>
          </w:rPr>
          <w:t>7</w:t>
        </w:r>
        <w:r w:rsidRPr="004F7CAD">
          <w:rPr>
            <w:rFonts w:ascii="Times New Roman" w:hAnsi="Times New Roman" w:cs="Times New Roman"/>
            <w:sz w:val="24"/>
            <w:szCs w:val="24"/>
          </w:rPr>
          <w:fldChar w:fldCharType="end"/>
        </w:r>
      </w:p>
    </w:sdtContent>
  </w:sdt>
  <w:p w:rsidR="00DA3C2D">
    <w:pPr>
      <w:pStyle w:val="Footer"/>
    </w:pP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rPr>
        <w:rFonts w:ascii="Antiqua" w:eastAsia="Times New Roman" w:hAnsi="Antiqua" w:cs="Times New Roman"/>
        <w:color w:val="7F7F7F" w:themeColor="text1" w:themeTint="80"/>
        <w:sz w:val="28"/>
        <w:szCs w:val="20"/>
        <w:lang w:val="hr-HR" w:eastAsia="ru-RU"/>
      </w:rPr>
      <w:alias w:val="Название"/>
      <w:id w:val="1116400235"/>
      <w:placeholder>
        <w:docPart w:val="A9F0599B319A4DFEBC011EDB594FDDF6"/>
      </w:placeholder>
      <w:dataBinding w:prefixMappings="xmlns:ns0='http://purl.org/dc/elements/1.1/' xmlns:ns1='http://schemas.openxmlformats.org/package/2006/metadata/core-properties' " w:xpath="/ns1:coreProperties[1]/ns0:title[1]" w:storeItemID="{6C3C8BC8-F283-45AE-878A-BAB7291924A1}"/>
      <w:text/>
    </w:sdtPr>
    <w:sdtContent>
      <w:p w:rsidR="00DA3C2D" w:rsidRPr="004F7CAD" w:rsidP="004F7CAD">
        <w:pPr>
          <w:tabs>
            <w:tab w:val="center" w:pos="4819"/>
            <w:tab w:val="right" w:pos="9639"/>
          </w:tabs>
          <w:overflowPunct w:val="0"/>
          <w:autoSpaceDE w:val="0"/>
          <w:autoSpaceDN w:val="0"/>
          <w:adjustRightInd w:val="0"/>
          <w:spacing w:after="0" w:line="240" w:lineRule="auto"/>
          <w:jc w:val="right"/>
          <w:rPr>
            <w:rFonts w:ascii="Antiqua" w:eastAsia="Times New Roman" w:hAnsi="Antiqua" w:cs="Times New Roman"/>
            <w:color w:val="7F7F7F"/>
            <w:sz w:val="28"/>
            <w:szCs w:val="20"/>
            <w:lang w:val="hr-HR" w:eastAsia="ru-RU"/>
          </w:rPr>
        </w:pPr>
        <w:r w:rsidRPr="004F7CAD">
          <w:rPr>
            <w:rFonts w:ascii="Antiqua" w:eastAsia="Times New Roman" w:hAnsi="Antiqua" w:cs="Times New Roman"/>
            <w:color w:val="7F7F7F" w:themeColor="text1" w:themeTint="80"/>
            <w:sz w:val="28"/>
            <w:szCs w:val="20"/>
            <w:lang w:val="hr-HR" w:eastAsia="ru-RU"/>
          </w:rPr>
          <w:t>Продовження додатку</w:t>
        </w:r>
      </w:p>
    </w:sdtContent>
  </w:sdt>
  <w:p w:rsidR="00DA3C2D">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1"/>
    <w:multiLevelType w:val="hybridMultilevel"/>
    <w:tmpl w:val="FE164CA2"/>
    <w:lvl w:ilvl="0">
      <w:start w:val="2"/>
      <w:numFmt w:val="decimal"/>
      <w:lvlText w:val="%1."/>
      <w:lvlJc w:val="left"/>
      <w:pPr>
        <w:tabs>
          <w:tab w:val="num" w:pos="432"/>
        </w:tabs>
        <w:ind w:left="432" w:hanging="72"/>
      </w:pPr>
      <w:rPr>
        <w:rFonts w:ascii="Times New Roman" w:eastAsia="Times New Roman" w:hAnsi="Times New Roman" w:cs="Times New Roman" w:hint="default"/>
        <w:b/>
        <w:bCs w:val="0"/>
        <w:i w:val="0"/>
        <w:iCs w:val="0"/>
        <w:strike w:val="0"/>
        <w:color w:val="000000"/>
        <w:sz w:val="28"/>
        <w:szCs w:val="28"/>
        <w:u w:val="none"/>
      </w:rPr>
    </w:lvl>
    <w:lvl w:ilvl="1">
      <w:start w:val="1"/>
      <w:numFmt w:val="none"/>
      <w:lvlText w:val="%2."/>
      <w:lvlJc w:val="left"/>
      <w:pPr>
        <w:tabs>
          <w:tab w:val="num" w:pos="576"/>
        </w:tabs>
        <w:ind w:left="576" w:firstLine="504"/>
      </w:pPr>
      <w:rPr>
        <w:rFonts w:ascii="Times New Roman" w:eastAsia="Times New Roman" w:hAnsi="Times New Roman" w:cs="Times New Roman" w:hint="default"/>
        <w:b w:val="0"/>
        <w:bCs w:val="0"/>
        <w:i w:val="0"/>
        <w:iCs w:val="0"/>
        <w:strike w:val="0"/>
        <w:color w:val="000000"/>
        <w:sz w:val="20"/>
        <w:szCs w:val="20"/>
        <w:u w:val="none"/>
      </w:rPr>
    </w:lvl>
    <w:lvl w:ilvl="2">
      <w:start w:val="1"/>
      <w:numFmt w:val="decimal"/>
      <w:lvlText w:val="%3."/>
      <w:lvlJc w:val="right"/>
      <w:pPr>
        <w:tabs>
          <w:tab w:val="num" w:pos="720"/>
        </w:tabs>
        <w:ind w:left="720" w:firstLine="1260"/>
      </w:pPr>
      <w:rPr>
        <w:rFonts w:ascii="Times New Roman" w:eastAsia="Times New Roman" w:hAnsi="Times New Roman" w:cs="Times New Roman"/>
        <w:b w:val="0"/>
        <w:bCs w:val="0"/>
        <w:i w:val="0"/>
        <w:iCs w:val="0"/>
        <w:strike w:val="0"/>
        <w:color w:val="000000"/>
        <w:sz w:val="20"/>
        <w:szCs w:val="20"/>
        <w:u w:val="none"/>
      </w:rPr>
    </w:lvl>
    <w:lvl w:ilvl="3">
      <w:start w:val="1"/>
      <w:numFmt w:val="decimal"/>
      <w:lvlText w:val="%4."/>
      <w:lvlJc w:val="left"/>
      <w:pPr>
        <w:tabs>
          <w:tab w:val="num" w:pos="864"/>
        </w:tabs>
        <w:ind w:left="864" w:firstLine="1656"/>
      </w:pPr>
      <w:rPr>
        <w:rFonts w:ascii="Times New Roman" w:eastAsia="Times New Roman" w:hAnsi="Times New Roman" w:cs="Times New Roman"/>
        <w:b w:val="0"/>
        <w:bCs w:val="0"/>
        <w:i w:val="0"/>
        <w:iCs w:val="0"/>
        <w:strike w:val="0"/>
        <w:color w:val="000000"/>
        <w:sz w:val="20"/>
        <w:szCs w:val="20"/>
        <w:u w:val="none"/>
      </w:rPr>
    </w:lvl>
    <w:lvl w:ilvl="4">
      <w:start w:val="1"/>
      <w:numFmt w:val="decimal"/>
      <w:lvlText w:val="%5."/>
      <w:lvlJc w:val="left"/>
      <w:pPr>
        <w:tabs>
          <w:tab w:val="num" w:pos="1008"/>
        </w:tabs>
        <w:ind w:left="1008" w:firstLine="2232"/>
      </w:pPr>
      <w:rPr>
        <w:rFonts w:ascii="Times New Roman" w:eastAsia="Times New Roman" w:hAnsi="Times New Roman" w:cs="Times New Roman"/>
        <w:b w:val="0"/>
        <w:bCs w:val="0"/>
        <w:i w:val="0"/>
        <w:iCs w:val="0"/>
        <w:strike w:val="0"/>
        <w:color w:val="000000"/>
        <w:sz w:val="20"/>
        <w:szCs w:val="20"/>
        <w:u w:val="none"/>
      </w:rPr>
    </w:lvl>
    <w:lvl w:ilvl="5">
      <w:start w:val="1"/>
      <w:numFmt w:val="decimal"/>
      <w:lvlText w:val="%6."/>
      <w:lvlJc w:val="right"/>
      <w:pPr>
        <w:tabs>
          <w:tab w:val="num" w:pos="1152"/>
        </w:tabs>
        <w:ind w:left="1152" w:firstLine="2988"/>
      </w:pPr>
      <w:rPr>
        <w:rFonts w:ascii="Times New Roman" w:eastAsia="Times New Roman" w:hAnsi="Times New Roman" w:cs="Times New Roman"/>
        <w:b w:val="0"/>
        <w:bCs w:val="0"/>
        <w:i w:val="0"/>
        <w:iCs w:val="0"/>
        <w:strike w:val="0"/>
        <w:color w:val="000000"/>
        <w:sz w:val="20"/>
        <w:szCs w:val="20"/>
        <w:u w:val="none"/>
      </w:rPr>
    </w:lvl>
    <w:lvl w:ilvl="6">
      <w:start w:val="1"/>
      <w:numFmt w:val="decimal"/>
      <w:lvlText w:val="%7."/>
      <w:lvlJc w:val="left"/>
      <w:pPr>
        <w:tabs>
          <w:tab w:val="num" w:pos="1296"/>
        </w:tabs>
        <w:ind w:left="1296" w:firstLine="3384"/>
      </w:pPr>
      <w:rPr>
        <w:rFonts w:ascii="Times New Roman" w:eastAsia="Times New Roman" w:hAnsi="Times New Roman" w:cs="Times New Roman"/>
        <w:b w:val="0"/>
        <w:bCs w:val="0"/>
        <w:i w:val="0"/>
        <w:iCs w:val="0"/>
        <w:strike w:val="0"/>
        <w:color w:val="000000"/>
        <w:sz w:val="20"/>
        <w:szCs w:val="20"/>
        <w:u w:val="none"/>
      </w:rPr>
    </w:lvl>
    <w:lvl w:ilvl="7">
      <w:start w:val="1"/>
      <w:numFmt w:val="decimal"/>
      <w:lvlText w:val="%8."/>
      <w:lvlJc w:val="left"/>
      <w:pPr>
        <w:tabs>
          <w:tab w:val="num" w:pos="1440"/>
        </w:tabs>
        <w:ind w:left="1440" w:firstLine="3960"/>
      </w:pPr>
      <w:rPr>
        <w:rFonts w:ascii="Times New Roman" w:eastAsia="Times New Roman" w:hAnsi="Times New Roman" w:cs="Times New Roman"/>
        <w:b w:val="0"/>
        <w:bCs w:val="0"/>
        <w:i w:val="0"/>
        <w:iCs w:val="0"/>
        <w:strike w:val="0"/>
        <w:color w:val="000000"/>
        <w:sz w:val="20"/>
        <w:szCs w:val="20"/>
        <w:u w:val="none"/>
      </w:rPr>
    </w:lvl>
    <w:lvl w:ilvl="8">
      <w:start w:val="1"/>
      <w:numFmt w:val="decimal"/>
      <w:lvlText w:val="%9."/>
      <w:lvlJc w:val="right"/>
      <w:pPr>
        <w:tabs>
          <w:tab w:val="num" w:pos="1584"/>
        </w:tabs>
        <w:ind w:left="1584" w:firstLine="4716"/>
      </w:pPr>
      <w:rPr>
        <w:rFonts w:ascii="Times New Roman" w:eastAsia="Times New Roman" w:hAnsi="Times New Roman" w:cs="Times New Roman"/>
        <w:b w:val="0"/>
        <w:bCs w:val="0"/>
        <w:i w:val="0"/>
        <w:iCs w:val="0"/>
        <w:strike w:val="0"/>
        <w:color w:val="000000"/>
        <w:sz w:val="20"/>
        <w:szCs w:val="20"/>
        <w:u w:val="none"/>
      </w:rPr>
    </w:lvl>
  </w:abstractNum>
  <w:abstractNum w:abstractNumId="1">
    <w:nsid w:val="08560E11"/>
    <w:multiLevelType w:val="hybridMultilevel"/>
    <w:tmpl w:val="B598242E"/>
    <w:lvl w:ilvl="0">
      <w:start w:val="1"/>
      <w:numFmt w:val="bullet"/>
      <w:lvlText w:val=""/>
      <w:lvlJc w:val="left"/>
      <w:pPr>
        <w:ind w:left="1855" w:hanging="360"/>
      </w:pPr>
      <w:rPr>
        <w:rFonts w:ascii="Symbol" w:hAnsi="Symbol" w:hint="default"/>
      </w:rPr>
    </w:lvl>
    <w:lvl w:ilvl="1" w:tentative="1">
      <w:start w:val="1"/>
      <w:numFmt w:val="bullet"/>
      <w:lvlText w:val="o"/>
      <w:lvlJc w:val="left"/>
      <w:pPr>
        <w:ind w:left="2575" w:hanging="360"/>
      </w:pPr>
      <w:rPr>
        <w:rFonts w:ascii="Courier New" w:hAnsi="Courier New" w:cs="Courier New" w:hint="default"/>
      </w:rPr>
    </w:lvl>
    <w:lvl w:ilvl="2" w:tentative="1">
      <w:start w:val="1"/>
      <w:numFmt w:val="bullet"/>
      <w:lvlText w:val=""/>
      <w:lvlJc w:val="left"/>
      <w:pPr>
        <w:ind w:left="3295" w:hanging="360"/>
      </w:pPr>
      <w:rPr>
        <w:rFonts w:ascii="Wingdings" w:hAnsi="Wingdings" w:hint="default"/>
      </w:rPr>
    </w:lvl>
    <w:lvl w:ilvl="3" w:tentative="1">
      <w:start w:val="1"/>
      <w:numFmt w:val="bullet"/>
      <w:lvlText w:val=""/>
      <w:lvlJc w:val="left"/>
      <w:pPr>
        <w:ind w:left="4015" w:hanging="360"/>
      </w:pPr>
      <w:rPr>
        <w:rFonts w:ascii="Symbol" w:hAnsi="Symbol" w:hint="default"/>
      </w:rPr>
    </w:lvl>
    <w:lvl w:ilvl="4" w:tentative="1">
      <w:start w:val="1"/>
      <w:numFmt w:val="bullet"/>
      <w:lvlText w:val="o"/>
      <w:lvlJc w:val="left"/>
      <w:pPr>
        <w:ind w:left="4735" w:hanging="360"/>
      </w:pPr>
      <w:rPr>
        <w:rFonts w:ascii="Courier New" w:hAnsi="Courier New" w:cs="Courier New" w:hint="default"/>
      </w:rPr>
    </w:lvl>
    <w:lvl w:ilvl="5" w:tentative="1">
      <w:start w:val="1"/>
      <w:numFmt w:val="bullet"/>
      <w:lvlText w:val=""/>
      <w:lvlJc w:val="left"/>
      <w:pPr>
        <w:ind w:left="5455" w:hanging="360"/>
      </w:pPr>
      <w:rPr>
        <w:rFonts w:ascii="Wingdings" w:hAnsi="Wingdings" w:hint="default"/>
      </w:rPr>
    </w:lvl>
    <w:lvl w:ilvl="6" w:tentative="1">
      <w:start w:val="1"/>
      <w:numFmt w:val="bullet"/>
      <w:lvlText w:val=""/>
      <w:lvlJc w:val="left"/>
      <w:pPr>
        <w:ind w:left="6175" w:hanging="360"/>
      </w:pPr>
      <w:rPr>
        <w:rFonts w:ascii="Symbol" w:hAnsi="Symbol" w:hint="default"/>
      </w:rPr>
    </w:lvl>
    <w:lvl w:ilvl="7" w:tentative="1">
      <w:start w:val="1"/>
      <w:numFmt w:val="bullet"/>
      <w:lvlText w:val="o"/>
      <w:lvlJc w:val="left"/>
      <w:pPr>
        <w:ind w:left="6895" w:hanging="360"/>
      </w:pPr>
      <w:rPr>
        <w:rFonts w:ascii="Courier New" w:hAnsi="Courier New" w:cs="Courier New" w:hint="default"/>
      </w:rPr>
    </w:lvl>
    <w:lvl w:ilvl="8" w:tentative="1">
      <w:start w:val="1"/>
      <w:numFmt w:val="bullet"/>
      <w:lvlText w:val=""/>
      <w:lvlJc w:val="left"/>
      <w:pPr>
        <w:ind w:left="7615" w:hanging="360"/>
      </w:pPr>
      <w:rPr>
        <w:rFonts w:ascii="Wingdings" w:hAnsi="Wingdings" w:hint="default"/>
      </w:rPr>
    </w:lvl>
  </w:abstractNum>
  <w:abstractNum w:abstractNumId="2">
    <w:nsid w:val="15D364BC"/>
    <w:multiLevelType w:val="multilevel"/>
    <w:tmpl w:val="00000001"/>
    <w:lvl w:ilvl="0">
      <w:start w:val="1"/>
      <w:numFmt w:val="decimal"/>
      <w:lvlText w:val="%1."/>
      <w:lvlJc w:val="left"/>
      <w:pPr>
        <w:tabs>
          <w:tab w:val="num" w:pos="432"/>
        </w:tabs>
        <w:ind w:left="432" w:hanging="72"/>
      </w:pPr>
      <w:rPr>
        <w:rFonts w:ascii="Times New Roman" w:eastAsia="Times New Roman" w:hAnsi="Times New Roman" w:cs="Times New Roman"/>
        <w:b w:val="0"/>
        <w:bCs w:val="0"/>
        <w:i w:val="0"/>
        <w:iCs w:val="0"/>
        <w:strike w:val="0"/>
        <w:color w:val="000000"/>
        <w:sz w:val="20"/>
        <w:szCs w:val="20"/>
        <w:u w:val="none"/>
      </w:rPr>
    </w:lvl>
    <w:lvl w:ilvl="1">
      <w:start w:val="1"/>
      <w:numFmt w:val="decimal"/>
      <w:lvlText w:val="%2."/>
      <w:lvlJc w:val="left"/>
      <w:pPr>
        <w:tabs>
          <w:tab w:val="num" w:pos="576"/>
        </w:tabs>
        <w:ind w:left="576" w:firstLine="504"/>
      </w:pPr>
      <w:rPr>
        <w:rFonts w:ascii="Times New Roman" w:eastAsia="Times New Roman" w:hAnsi="Times New Roman" w:cs="Times New Roman"/>
        <w:b w:val="0"/>
        <w:bCs w:val="0"/>
        <w:i w:val="0"/>
        <w:iCs w:val="0"/>
        <w:strike w:val="0"/>
        <w:color w:val="000000"/>
        <w:sz w:val="20"/>
        <w:szCs w:val="20"/>
        <w:u w:val="none"/>
      </w:rPr>
    </w:lvl>
    <w:lvl w:ilvl="2">
      <w:start w:val="1"/>
      <w:numFmt w:val="decimal"/>
      <w:lvlText w:val="%3."/>
      <w:lvlJc w:val="right"/>
      <w:pPr>
        <w:tabs>
          <w:tab w:val="num" w:pos="720"/>
        </w:tabs>
        <w:ind w:left="720" w:firstLine="1260"/>
      </w:pPr>
      <w:rPr>
        <w:rFonts w:ascii="Times New Roman" w:eastAsia="Times New Roman" w:hAnsi="Times New Roman" w:cs="Times New Roman"/>
        <w:b w:val="0"/>
        <w:bCs w:val="0"/>
        <w:i w:val="0"/>
        <w:iCs w:val="0"/>
        <w:strike w:val="0"/>
        <w:color w:val="000000"/>
        <w:sz w:val="20"/>
        <w:szCs w:val="20"/>
        <w:u w:val="none"/>
      </w:rPr>
    </w:lvl>
    <w:lvl w:ilvl="3">
      <w:start w:val="1"/>
      <w:numFmt w:val="decimal"/>
      <w:lvlText w:val="%4."/>
      <w:lvlJc w:val="left"/>
      <w:pPr>
        <w:tabs>
          <w:tab w:val="num" w:pos="864"/>
        </w:tabs>
        <w:ind w:left="864" w:firstLine="1656"/>
      </w:pPr>
      <w:rPr>
        <w:rFonts w:ascii="Times New Roman" w:eastAsia="Times New Roman" w:hAnsi="Times New Roman" w:cs="Times New Roman"/>
        <w:b w:val="0"/>
        <w:bCs w:val="0"/>
        <w:i w:val="0"/>
        <w:iCs w:val="0"/>
        <w:strike w:val="0"/>
        <w:color w:val="000000"/>
        <w:sz w:val="20"/>
        <w:szCs w:val="20"/>
        <w:u w:val="none"/>
      </w:rPr>
    </w:lvl>
    <w:lvl w:ilvl="4">
      <w:start w:val="1"/>
      <w:numFmt w:val="decimal"/>
      <w:lvlText w:val="%5."/>
      <w:lvlJc w:val="left"/>
      <w:pPr>
        <w:tabs>
          <w:tab w:val="num" w:pos="1008"/>
        </w:tabs>
        <w:ind w:left="1008" w:firstLine="2232"/>
      </w:pPr>
      <w:rPr>
        <w:rFonts w:ascii="Times New Roman" w:eastAsia="Times New Roman" w:hAnsi="Times New Roman" w:cs="Times New Roman"/>
        <w:b w:val="0"/>
        <w:bCs w:val="0"/>
        <w:i w:val="0"/>
        <w:iCs w:val="0"/>
        <w:strike w:val="0"/>
        <w:color w:val="000000"/>
        <w:sz w:val="20"/>
        <w:szCs w:val="20"/>
        <w:u w:val="none"/>
      </w:rPr>
    </w:lvl>
    <w:lvl w:ilvl="5">
      <w:start w:val="1"/>
      <w:numFmt w:val="decimal"/>
      <w:lvlText w:val="%6."/>
      <w:lvlJc w:val="right"/>
      <w:pPr>
        <w:tabs>
          <w:tab w:val="num" w:pos="1152"/>
        </w:tabs>
        <w:ind w:left="1152" w:firstLine="2988"/>
      </w:pPr>
      <w:rPr>
        <w:rFonts w:ascii="Times New Roman" w:eastAsia="Times New Roman" w:hAnsi="Times New Roman" w:cs="Times New Roman"/>
        <w:b w:val="0"/>
        <w:bCs w:val="0"/>
        <w:i w:val="0"/>
        <w:iCs w:val="0"/>
        <w:strike w:val="0"/>
        <w:color w:val="000000"/>
        <w:sz w:val="20"/>
        <w:szCs w:val="20"/>
        <w:u w:val="none"/>
      </w:rPr>
    </w:lvl>
    <w:lvl w:ilvl="6">
      <w:start w:val="1"/>
      <w:numFmt w:val="decimal"/>
      <w:lvlText w:val="%7."/>
      <w:lvlJc w:val="left"/>
      <w:pPr>
        <w:tabs>
          <w:tab w:val="num" w:pos="1296"/>
        </w:tabs>
        <w:ind w:left="1296" w:firstLine="3384"/>
      </w:pPr>
      <w:rPr>
        <w:rFonts w:ascii="Times New Roman" w:eastAsia="Times New Roman" w:hAnsi="Times New Roman" w:cs="Times New Roman"/>
        <w:b w:val="0"/>
        <w:bCs w:val="0"/>
        <w:i w:val="0"/>
        <w:iCs w:val="0"/>
        <w:strike w:val="0"/>
        <w:color w:val="000000"/>
        <w:sz w:val="20"/>
        <w:szCs w:val="20"/>
        <w:u w:val="none"/>
      </w:rPr>
    </w:lvl>
    <w:lvl w:ilvl="7">
      <w:start w:val="1"/>
      <w:numFmt w:val="decimal"/>
      <w:lvlText w:val="%8."/>
      <w:lvlJc w:val="left"/>
      <w:pPr>
        <w:tabs>
          <w:tab w:val="num" w:pos="1440"/>
        </w:tabs>
        <w:ind w:left="1440" w:firstLine="3960"/>
      </w:pPr>
      <w:rPr>
        <w:rFonts w:ascii="Times New Roman" w:eastAsia="Times New Roman" w:hAnsi="Times New Roman" w:cs="Times New Roman"/>
        <w:b w:val="0"/>
        <w:bCs w:val="0"/>
        <w:i w:val="0"/>
        <w:iCs w:val="0"/>
        <w:strike w:val="0"/>
        <w:color w:val="000000"/>
        <w:sz w:val="20"/>
        <w:szCs w:val="20"/>
        <w:u w:val="none"/>
      </w:rPr>
    </w:lvl>
    <w:lvl w:ilvl="8">
      <w:start w:val="1"/>
      <w:numFmt w:val="decimal"/>
      <w:lvlText w:val="%9."/>
      <w:lvlJc w:val="right"/>
      <w:pPr>
        <w:tabs>
          <w:tab w:val="num" w:pos="1584"/>
        </w:tabs>
        <w:ind w:left="1584" w:firstLine="4716"/>
      </w:pPr>
      <w:rPr>
        <w:rFonts w:ascii="Times New Roman" w:eastAsia="Times New Roman" w:hAnsi="Times New Roman" w:cs="Times New Roman"/>
        <w:b w:val="0"/>
        <w:bCs w:val="0"/>
        <w:i w:val="0"/>
        <w:iCs w:val="0"/>
        <w:strike w:val="0"/>
        <w:color w:val="000000"/>
        <w:sz w:val="20"/>
        <w:szCs w:val="20"/>
        <w:u w:val="none"/>
      </w:rPr>
    </w:lvl>
  </w:abstractNum>
  <w:abstractNum w:abstractNumId="3">
    <w:nsid w:val="16A9753B"/>
    <w:multiLevelType w:val="multilevel"/>
    <w:tmpl w:val="82404A1C"/>
    <w:lvl w:ilvl="0">
      <w:start w:val="8"/>
      <w:numFmt w:val="decimal"/>
      <w:lvlText w:val="%1."/>
      <w:lvlJc w:val="left"/>
      <w:pPr>
        <w:ind w:left="450" w:hanging="450"/>
      </w:pPr>
      <w:rPr>
        <w:rFonts w:hint="default"/>
      </w:rPr>
    </w:lvl>
    <w:lvl w:ilvl="1">
      <w:start w:val="5"/>
      <w:numFmt w:val="decimal"/>
      <w:suff w:val="space"/>
      <w:lvlText w:val="%1.%2."/>
      <w:lvlJc w:val="left"/>
      <w:pPr>
        <w:ind w:left="2280" w:hanging="720"/>
      </w:pPr>
      <w:rPr>
        <w:rFonts w:hint="default"/>
      </w:rPr>
    </w:lvl>
    <w:lvl w:ilvl="2">
      <w:start w:val="1"/>
      <w:numFmt w:val="decimal"/>
      <w:lvlText w:val="%1.%2.%3."/>
      <w:lvlJc w:val="left"/>
      <w:pPr>
        <w:ind w:left="3840" w:hanging="720"/>
      </w:pPr>
      <w:rPr>
        <w:rFonts w:hint="default"/>
      </w:rPr>
    </w:lvl>
    <w:lvl w:ilvl="3">
      <w:start w:val="1"/>
      <w:numFmt w:val="decimal"/>
      <w:lvlText w:val="%1.%2.%3.%4."/>
      <w:lvlJc w:val="left"/>
      <w:pPr>
        <w:ind w:left="5760" w:hanging="1080"/>
      </w:pPr>
      <w:rPr>
        <w:rFonts w:hint="default"/>
      </w:rPr>
    </w:lvl>
    <w:lvl w:ilvl="4">
      <w:start w:val="1"/>
      <w:numFmt w:val="decimal"/>
      <w:lvlText w:val="%1.%2.%3.%4.%5."/>
      <w:lvlJc w:val="left"/>
      <w:pPr>
        <w:ind w:left="7320" w:hanging="1080"/>
      </w:pPr>
      <w:rPr>
        <w:rFonts w:hint="default"/>
      </w:rPr>
    </w:lvl>
    <w:lvl w:ilvl="5">
      <w:start w:val="1"/>
      <w:numFmt w:val="decimal"/>
      <w:lvlText w:val="%1.%2.%3.%4.%5.%6."/>
      <w:lvlJc w:val="left"/>
      <w:pPr>
        <w:ind w:left="9240" w:hanging="1440"/>
      </w:pPr>
      <w:rPr>
        <w:rFonts w:hint="default"/>
      </w:rPr>
    </w:lvl>
    <w:lvl w:ilvl="6">
      <w:start w:val="1"/>
      <w:numFmt w:val="decimal"/>
      <w:lvlText w:val="%1.%2.%3.%4.%5.%6.%7."/>
      <w:lvlJc w:val="left"/>
      <w:pPr>
        <w:ind w:left="11160" w:hanging="1800"/>
      </w:pPr>
      <w:rPr>
        <w:rFonts w:hint="default"/>
      </w:rPr>
    </w:lvl>
    <w:lvl w:ilvl="7">
      <w:start w:val="1"/>
      <w:numFmt w:val="decimal"/>
      <w:lvlText w:val="%1.%2.%3.%4.%5.%6.%7.%8."/>
      <w:lvlJc w:val="left"/>
      <w:pPr>
        <w:ind w:left="12720" w:hanging="1800"/>
      </w:pPr>
      <w:rPr>
        <w:rFonts w:hint="default"/>
      </w:rPr>
    </w:lvl>
    <w:lvl w:ilvl="8">
      <w:start w:val="1"/>
      <w:numFmt w:val="decimal"/>
      <w:lvlText w:val="%1.%2.%3.%4.%5.%6.%7.%8.%9."/>
      <w:lvlJc w:val="left"/>
      <w:pPr>
        <w:ind w:left="14640" w:hanging="2160"/>
      </w:pPr>
      <w:rPr>
        <w:rFonts w:hint="default"/>
      </w:rPr>
    </w:lvl>
  </w:abstractNum>
  <w:abstractNum w:abstractNumId="4">
    <w:nsid w:val="217F2B6B"/>
    <w:multiLevelType w:val="hybridMultilevel"/>
    <w:tmpl w:val="426CB434"/>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5">
    <w:nsid w:val="228A3F12"/>
    <w:multiLevelType w:val="multilevel"/>
    <w:tmpl w:val="623040B4"/>
    <w:lvl w:ilvl="0">
      <w:start w:val="2"/>
      <w:numFmt w:val="decimal"/>
      <w:lvlText w:val="%1."/>
      <w:lvlJc w:val="left"/>
      <w:pPr>
        <w:tabs>
          <w:tab w:val="num" w:pos="420"/>
        </w:tabs>
        <w:ind w:left="420" w:hanging="420"/>
      </w:pPr>
      <w:rPr>
        <w:rFonts w:hint="default"/>
      </w:rPr>
    </w:lvl>
    <w:lvl w:ilvl="1">
      <w:start w:val="1"/>
      <w:numFmt w:val="decimal"/>
      <w:lvlText w:val="%1.%2."/>
      <w:lvlJc w:val="left"/>
      <w:pPr>
        <w:tabs>
          <w:tab w:val="num" w:pos="540"/>
        </w:tabs>
        <w:ind w:left="540" w:hanging="720"/>
      </w:pPr>
      <w:rPr>
        <w:rFonts w:hint="default"/>
        <w:b w:val="0"/>
        <w:i w:val="0"/>
      </w:rPr>
    </w:lvl>
    <w:lvl w:ilvl="2">
      <w:start w:val="1"/>
      <w:numFmt w:val="decimal"/>
      <w:lvlText w:val="%1.%2.%3."/>
      <w:lvlJc w:val="left"/>
      <w:pPr>
        <w:tabs>
          <w:tab w:val="num" w:pos="360"/>
        </w:tabs>
        <w:ind w:left="360" w:hanging="720"/>
      </w:pPr>
      <w:rPr>
        <w:rFonts w:hint="default"/>
      </w:rPr>
    </w:lvl>
    <w:lvl w:ilvl="3">
      <w:start w:val="1"/>
      <w:numFmt w:val="decimal"/>
      <w:lvlText w:val="%1.%2.%3.%4."/>
      <w:lvlJc w:val="left"/>
      <w:pPr>
        <w:tabs>
          <w:tab w:val="num" w:pos="540"/>
        </w:tabs>
        <w:ind w:left="540" w:hanging="1080"/>
      </w:pPr>
      <w:rPr>
        <w:rFonts w:hint="default"/>
      </w:rPr>
    </w:lvl>
    <w:lvl w:ilvl="4">
      <w:start w:val="1"/>
      <w:numFmt w:val="decimal"/>
      <w:lvlText w:val="%1.%2.%3.%4.%5."/>
      <w:lvlJc w:val="left"/>
      <w:pPr>
        <w:tabs>
          <w:tab w:val="num" w:pos="360"/>
        </w:tabs>
        <w:ind w:left="360" w:hanging="1080"/>
      </w:pPr>
      <w:rPr>
        <w:rFonts w:hint="default"/>
      </w:rPr>
    </w:lvl>
    <w:lvl w:ilvl="5">
      <w:start w:val="1"/>
      <w:numFmt w:val="decimal"/>
      <w:lvlText w:val="%1.%2.%3.%4.%5.%6."/>
      <w:lvlJc w:val="left"/>
      <w:pPr>
        <w:tabs>
          <w:tab w:val="num" w:pos="540"/>
        </w:tabs>
        <w:ind w:left="540" w:hanging="1440"/>
      </w:pPr>
      <w:rPr>
        <w:rFonts w:hint="default"/>
      </w:rPr>
    </w:lvl>
    <w:lvl w:ilvl="6">
      <w:start w:val="1"/>
      <w:numFmt w:val="decimal"/>
      <w:lvlText w:val="%1.%2.%3.%4.%5.%6.%7."/>
      <w:lvlJc w:val="left"/>
      <w:pPr>
        <w:tabs>
          <w:tab w:val="num" w:pos="720"/>
        </w:tabs>
        <w:ind w:left="720" w:hanging="1800"/>
      </w:pPr>
      <w:rPr>
        <w:rFonts w:hint="default"/>
      </w:rPr>
    </w:lvl>
    <w:lvl w:ilvl="7">
      <w:start w:val="1"/>
      <w:numFmt w:val="decimal"/>
      <w:lvlText w:val="%1.%2.%3.%4.%5.%6.%7.%8."/>
      <w:lvlJc w:val="left"/>
      <w:pPr>
        <w:tabs>
          <w:tab w:val="num" w:pos="540"/>
        </w:tabs>
        <w:ind w:left="540" w:hanging="1800"/>
      </w:pPr>
      <w:rPr>
        <w:rFonts w:hint="default"/>
      </w:rPr>
    </w:lvl>
    <w:lvl w:ilvl="8">
      <w:start w:val="1"/>
      <w:numFmt w:val="decimal"/>
      <w:lvlText w:val="%1.%2.%3.%4.%5.%6.%7.%8.%9."/>
      <w:lvlJc w:val="left"/>
      <w:pPr>
        <w:tabs>
          <w:tab w:val="num" w:pos="720"/>
        </w:tabs>
        <w:ind w:left="720" w:hanging="2160"/>
      </w:pPr>
      <w:rPr>
        <w:rFonts w:hint="default"/>
      </w:rPr>
    </w:lvl>
  </w:abstractNum>
  <w:abstractNum w:abstractNumId="6">
    <w:nsid w:val="27B75FC6"/>
    <w:multiLevelType w:val="multilevel"/>
    <w:tmpl w:val="D1A67646"/>
    <w:lvl w:ilvl="0">
      <w:start w:val="3"/>
      <w:numFmt w:val="decimal"/>
      <w:lvlText w:val="%1"/>
      <w:lvlJc w:val="left"/>
      <w:pPr>
        <w:ind w:left="375" w:hanging="375"/>
      </w:pPr>
      <w:rPr>
        <w:rFonts w:hint="default"/>
        <w:color w:val="auto"/>
      </w:rPr>
    </w:lvl>
    <w:lvl w:ilvl="1">
      <w:start w:val="3"/>
      <w:numFmt w:val="decimal"/>
      <w:lvlText w:val="%1.%2"/>
      <w:lvlJc w:val="left"/>
      <w:pPr>
        <w:ind w:left="1696" w:hanging="375"/>
      </w:pPr>
      <w:rPr>
        <w:rFonts w:hint="default"/>
        <w:color w:val="auto"/>
      </w:rPr>
    </w:lvl>
    <w:lvl w:ilvl="2">
      <w:start w:val="1"/>
      <w:numFmt w:val="decimal"/>
      <w:lvlText w:val="%1.%2.%3"/>
      <w:lvlJc w:val="left"/>
      <w:pPr>
        <w:ind w:left="3362" w:hanging="720"/>
      </w:pPr>
      <w:rPr>
        <w:rFonts w:hint="default"/>
        <w:color w:val="auto"/>
      </w:rPr>
    </w:lvl>
    <w:lvl w:ilvl="3">
      <w:start w:val="1"/>
      <w:numFmt w:val="decimal"/>
      <w:lvlText w:val="%1.%2.%3.%4"/>
      <w:lvlJc w:val="left"/>
      <w:pPr>
        <w:ind w:left="5043" w:hanging="1080"/>
      </w:pPr>
      <w:rPr>
        <w:rFonts w:hint="default"/>
        <w:color w:val="auto"/>
      </w:rPr>
    </w:lvl>
    <w:lvl w:ilvl="4">
      <w:start w:val="1"/>
      <w:numFmt w:val="decimal"/>
      <w:lvlText w:val="%1.%2.%3.%4.%5"/>
      <w:lvlJc w:val="left"/>
      <w:pPr>
        <w:ind w:left="6364" w:hanging="1080"/>
      </w:pPr>
      <w:rPr>
        <w:rFonts w:hint="default"/>
        <w:color w:val="auto"/>
      </w:rPr>
    </w:lvl>
    <w:lvl w:ilvl="5">
      <w:start w:val="1"/>
      <w:numFmt w:val="decimal"/>
      <w:lvlText w:val="%1.%2.%3.%4.%5.%6"/>
      <w:lvlJc w:val="left"/>
      <w:pPr>
        <w:ind w:left="8045" w:hanging="1440"/>
      </w:pPr>
      <w:rPr>
        <w:rFonts w:hint="default"/>
        <w:color w:val="auto"/>
      </w:rPr>
    </w:lvl>
    <w:lvl w:ilvl="6">
      <w:start w:val="1"/>
      <w:numFmt w:val="decimal"/>
      <w:lvlText w:val="%1.%2.%3.%4.%5.%6.%7"/>
      <w:lvlJc w:val="left"/>
      <w:pPr>
        <w:ind w:left="9366" w:hanging="1440"/>
      </w:pPr>
      <w:rPr>
        <w:rFonts w:hint="default"/>
        <w:color w:val="auto"/>
      </w:rPr>
    </w:lvl>
    <w:lvl w:ilvl="7">
      <w:start w:val="1"/>
      <w:numFmt w:val="decimal"/>
      <w:lvlText w:val="%1.%2.%3.%4.%5.%6.%7.%8"/>
      <w:lvlJc w:val="left"/>
      <w:pPr>
        <w:ind w:left="11047" w:hanging="1800"/>
      </w:pPr>
      <w:rPr>
        <w:rFonts w:hint="default"/>
        <w:color w:val="auto"/>
      </w:rPr>
    </w:lvl>
    <w:lvl w:ilvl="8">
      <w:start w:val="1"/>
      <w:numFmt w:val="decimal"/>
      <w:lvlText w:val="%1.%2.%3.%4.%5.%6.%7.%8.%9"/>
      <w:lvlJc w:val="left"/>
      <w:pPr>
        <w:ind w:left="12728" w:hanging="2160"/>
      </w:pPr>
      <w:rPr>
        <w:rFonts w:hint="default"/>
        <w:color w:val="auto"/>
      </w:rPr>
    </w:lvl>
  </w:abstractNum>
  <w:abstractNum w:abstractNumId="7">
    <w:nsid w:val="29D6329C"/>
    <w:multiLevelType w:val="multilevel"/>
    <w:tmpl w:val="623040B4"/>
    <w:lvl w:ilvl="0">
      <w:start w:val="2"/>
      <w:numFmt w:val="decimal"/>
      <w:lvlText w:val="%1."/>
      <w:lvlJc w:val="left"/>
      <w:pPr>
        <w:tabs>
          <w:tab w:val="num" w:pos="420"/>
        </w:tabs>
        <w:ind w:left="420" w:hanging="420"/>
      </w:pPr>
      <w:rPr>
        <w:rFonts w:hint="default"/>
      </w:rPr>
    </w:lvl>
    <w:lvl w:ilvl="1">
      <w:start w:val="1"/>
      <w:numFmt w:val="decimal"/>
      <w:lvlText w:val="%1.%2."/>
      <w:lvlJc w:val="left"/>
      <w:pPr>
        <w:tabs>
          <w:tab w:val="num" w:pos="540"/>
        </w:tabs>
        <w:ind w:left="540" w:hanging="720"/>
      </w:pPr>
      <w:rPr>
        <w:rFonts w:hint="default"/>
        <w:b w:val="0"/>
        <w:i w:val="0"/>
      </w:rPr>
    </w:lvl>
    <w:lvl w:ilvl="2">
      <w:start w:val="1"/>
      <w:numFmt w:val="decimal"/>
      <w:lvlText w:val="%1.%2.%3."/>
      <w:lvlJc w:val="left"/>
      <w:pPr>
        <w:tabs>
          <w:tab w:val="num" w:pos="360"/>
        </w:tabs>
        <w:ind w:left="360" w:hanging="720"/>
      </w:pPr>
      <w:rPr>
        <w:rFonts w:hint="default"/>
      </w:rPr>
    </w:lvl>
    <w:lvl w:ilvl="3">
      <w:start w:val="1"/>
      <w:numFmt w:val="decimal"/>
      <w:lvlText w:val="%1.%2.%3.%4."/>
      <w:lvlJc w:val="left"/>
      <w:pPr>
        <w:tabs>
          <w:tab w:val="num" w:pos="540"/>
        </w:tabs>
        <w:ind w:left="540" w:hanging="1080"/>
      </w:pPr>
      <w:rPr>
        <w:rFonts w:hint="default"/>
      </w:rPr>
    </w:lvl>
    <w:lvl w:ilvl="4">
      <w:start w:val="1"/>
      <w:numFmt w:val="decimal"/>
      <w:lvlText w:val="%1.%2.%3.%4.%5."/>
      <w:lvlJc w:val="left"/>
      <w:pPr>
        <w:tabs>
          <w:tab w:val="num" w:pos="360"/>
        </w:tabs>
        <w:ind w:left="360" w:hanging="1080"/>
      </w:pPr>
      <w:rPr>
        <w:rFonts w:hint="default"/>
      </w:rPr>
    </w:lvl>
    <w:lvl w:ilvl="5">
      <w:start w:val="1"/>
      <w:numFmt w:val="decimal"/>
      <w:lvlText w:val="%1.%2.%3.%4.%5.%6."/>
      <w:lvlJc w:val="left"/>
      <w:pPr>
        <w:tabs>
          <w:tab w:val="num" w:pos="540"/>
        </w:tabs>
        <w:ind w:left="540" w:hanging="1440"/>
      </w:pPr>
      <w:rPr>
        <w:rFonts w:hint="default"/>
      </w:rPr>
    </w:lvl>
    <w:lvl w:ilvl="6">
      <w:start w:val="1"/>
      <w:numFmt w:val="decimal"/>
      <w:lvlText w:val="%1.%2.%3.%4.%5.%6.%7."/>
      <w:lvlJc w:val="left"/>
      <w:pPr>
        <w:tabs>
          <w:tab w:val="num" w:pos="720"/>
        </w:tabs>
        <w:ind w:left="720" w:hanging="1800"/>
      </w:pPr>
      <w:rPr>
        <w:rFonts w:hint="default"/>
      </w:rPr>
    </w:lvl>
    <w:lvl w:ilvl="7">
      <w:start w:val="1"/>
      <w:numFmt w:val="decimal"/>
      <w:lvlText w:val="%1.%2.%3.%4.%5.%6.%7.%8."/>
      <w:lvlJc w:val="left"/>
      <w:pPr>
        <w:tabs>
          <w:tab w:val="num" w:pos="540"/>
        </w:tabs>
        <w:ind w:left="540" w:hanging="1800"/>
      </w:pPr>
      <w:rPr>
        <w:rFonts w:hint="default"/>
      </w:rPr>
    </w:lvl>
    <w:lvl w:ilvl="8">
      <w:start w:val="1"/>
      <w:numFmt w:val="decimal"/>
      <w:lvlText w:val="%1.%2.%3.%4.%5.%6.%7.%8.%9."/>
      <w:lvlJc w:val="left"/>
      <w:pPr>
        <w:tabs>
          <w:tab w:val="num" w:pos="720"/>
        </w:tabs>
        <w:ind w:left="720" w:hanging="2160"/>
      </w:pPr>
      <w:rPr>
        <w:rFonts w:hint="default"/>
      </w:rPr>
    </w:lvl>
  </w:abstractNum>
  <w:abstractNum w:abstractNumId="8">
    <w:nsid w:val="2E826B08"/>
    <w:multiLevelType w:val="hybridMultilevel"/>
    <w:tmpl w:val="F4585EB6"/>
    <w:lvl w:ilvl="0">
      <w:start w:val="1"/>
      <w:numFmt w:val="bullet"/>
      <w:lvlText w:val=""/>
      <w:lvlJc w:val="left"/>
      <w:pPr>
        <w:ind w:left="1855" w:hanging="360"/>
      </w:pPr>
      <w:rPr>
        <w:rFonts w:ascii="Symbol" w:hAnsi="Symbol" w:hint="default"/>
      </w:rPr>
    </w:lvl>
    <w:lvl w:ilvl="1" w:tentative="1">
      <w:start w:val="1"/>
      <w:numFmt w:val="bullet"/>
      <w:lvlText w:val="o"/>
      <w:lvlJc w:val="left"/>
      <w:pPr>
        <w:ind w:left="2575" w:hanging="360"/>
      </w:pPr>
      <w:rPr>
        <w:rFonts w:ascii="Courier New" w:hAnsi="Courier New" w:cs="Courier New" w:hint="default"/>
      </w:rPr>
    </w:lvl>
    <w:lvl w:ilvl="2" w:tentative="1">
      <w:start w:val="1"/>
      <w:numFmt w:val="bullet"/>
      <w:lvlText w:val=""/>
      <w:lvlJc w:val="left"/>
      <w:pPr>
        <w:ind w:left="3295" w:hanging="360"/>
      </w:pPr>
      <w:rPr>
        <w:rFonts w:ascii="Wingdings" w:hAnsi="Wingdings" w:hint="default"/>
      </w:rPr>
    </w:lvl>
    <w:lvl w:ilvl="3" w:tentative="1">
      <w:start w:val="1"/>
      <w:numFmt w:val="bullet"/>
      <w:lvlText w:val=""/>
      <w:lvlJc w:val="left"/>
      <w:pPr>
        <w:ind w:left="4015" w:hanging="360"/>
      </w:pPr>
      <w:rPr>
        <w:rFonts w:ascii="Symbol" w:hAnsi="Symbol" w:hint="default"/>
      </w:rPr>
    </w:lvl>
    <w:lvl w:ilvl="4" w:tentative="1">
      <w:start w:val="1"/>
      <w:numFmt w:val="bullet"/>
      <w:lvlText w:val="o"/>
      <w:lvlJc w:val="left"/>
      <w:pPr>
        <w:ind w:left="4735" w:hanging="360"/>
      </w:pPr>
      <w:rPr>
        <w:rFonts w:ascii="Courier New" w:hAnsi="Courier New" w:cs="Courier New" w:hint="default"/>
      </w:rPr>
    </w:lvl>
    <w:lvl w:ilvl="5" w:tentative="1">
      <w:start w:val="1"/>
      <w:numFmt w:val="bullet"/>
      <w:lvlText w:val=""/>
      <w:lvlJc w:val="left"/>
      <w:pPr>
        <w:ind w:left="5455" w:hanging="360"/>
      </w:pPr>
      <w:rPr>
        <w:rFonts w:ascii="Wingdings" w:hAnsi="Wingdings" w:hint="default"/>
      </w:rPr>
    </w:lvl>
    <w:lvl w:ilvl="6" w:tentative="1">
      <w:start w:val="1"/>
      <w:numFmt w:val="bullet"/>
      <w:lvlText w:val=""/>
      <w:lvlJc w:val="left"/>
      <w:pPr>
        <w:ind w:left="6175" w:hanging="360"/>
      </w:pPr>
      <w:rPr>
        <w:rFonts w:ascii="Symbol" w:hAnsi="Symbol" w:hint="default"/>
      </w:rPr>
    </w:lvl>
    <w:lvl w:ilvl="7" w:tentative="1">
      <w:start w:val="1"/>
      <w:numFmt w:val="bullet"/>
      <w:lvlText w:val="o"/>
      <w:lvlJc w:val="left"/>
      <w:pPr>
        <w:ind w:left="6895" w:hanging="360"/>
      </w:pPr>
      <w:rPr>
        <w:rFonts w:ascii="Courier New" w:hAnsi="Courier New" w:cs="Courier New" w:hint="default"/>
      </w:rPr>
    </w:lvl>
    <w:lvl w:ilvl="8" w:tentative="1">
      <w:start w:val="1"/>
      <w:numFmt w:val="bullet"/>
      <w:lvlText w:val=""/>
      <w:lvlJc w:val="left"/>
      <w:pPr>
        <w:ind w:left="7615" w:hanging="360"/>
      </w:pPr>
      <w:rPr>
        <w:rFonts w:ascii="Wingdings" w:hAnsi="Wingdings" w:hint="default"/>
      </w:rPr>
    </w:lvl>
  </w:abstractNum>
  <w:abstractNum w:abstractNumId="9">
    <w:nsid w:val="2ED0276A"/>
    <w:multiLevelType w:val="multilevel"/>
    <w:tmpl w:val="8D208E18"/>
    <w:lvl w:ilvl="0">
      <w:start w:val="1"/>
      <w:numFmt w:val="decimal"/>
      <w:lvlText w:val="%1."/>
      <w:lvlJc w:val="left"/>
      <w:pPr>
        <w:ind w:left="3211" w:hanging="375"/>
      </w:pPr>
      <w:rPr>
        <w:rFonts w:hint="default"/>
        <w:b/>
      </w:rPr>
    </w:lvl>
    <w:lvl w:ilvl="1">
      <w:start w:val="9"/>
      <w:numFmt w:val="decimal"/>
      <w:isLgl/>
      <w:lvlText w:val="%1.%2."/>
      <w:lvlJc w:val="left"/>
      <w:pPr>
        <w:ind w:left="1430" w:hanging="720"/>
      </w:pPr>
      <w:rPr>
        <w:rFonts w:hint="default"/>
      </w:rPr>
    </w:lvl>
    <w:lvl w:ilvl="2">
      <w:start w:val="1"/>
      <w:numFmt w:val="decimal"/>
      <w:isLgl/>
      <w:lvlText w:val="%1.%2.%3."/>
      <w:lvlJc w:val="left"/>
      <w:pPr>
        <w:ind w:left="1140" w:hanging="720"/>
      </w:pPr>
      <w:rPr>
        <w:rFonts w:hint="default"/>
      </w:rPr>
    </w:lvl>
    <w:lvl w:ilvl="3">
      <w:start w:val="1"/>
      <w:numFmt w:val="decimal"/>
      <w:isLgl/>
      <w:lvlText w:val="%1.%2.%3.%4."/>
      <w:lvlJc w:val="left"/>
      <w:pPr>
        <w:ind w:left="1500" w:hanging="1080"/>
      </w:pPr>
      <w:rPr>
        <w:rFonts w:hint="default"/>
      </w:rPr>
    </w:lvl>
    <w:lvl w:ilvl="4">
      <w:start w:val="1"/>
      <w:numFmt w:val="decimal"/>
      <w:isLgl/>
      <w:lvlText w:val="%1.%2.%3.%4.%5."/>
      <w:lvlJc w:val="left"/>
      <w:pPr>
        <w:ind w:left="1500" w:hanging="1080"/>
      </w:pPr>
      <w:rPr>
        <w:rFonts w:hint="default"/>
      </w:rPr>
    </w:lvl>
    <w:lvl w:ilvl="5">
      <w:start w:val="1"/>
      <w:numFmt w:val="decimal"/>
      <w:isLgl/>
      <w:lvlText w:val="%1.%2.%3.%4.%5.%6."/>
      <w:lvlJc w:val="left"/>
      <w:pPr>
        <w:ind w:left="1860" w:hanging="1440"/>
      </w:pPr>
      <w:rPr>
        <w:rFonts w:hint="default"/>
      </w:rPr>
    </w:lvl>
    <w:lvl w:ilvl="6">
      <w:start w:val="1"/>
      <w:numFmt w:val="decimal"/>
      <w:isLgl/>
      <w:lvlText w:val="%1.%2.%3.%4.%5.%6.%7."/>
      <w:lvlJc w:val="left"/>
      <w:pPr>
        <w:ind w:left="2220" w:hanging="1800"/>
      </w:pPr>
      <w:rPr>
        <w:rFonts w:hint="default"/>
      </w:rPr>
    </w:lvl>
    <w:lvl w:ilvl="7">
      <w:start w:val="1"/>
      <w:numFmt w:val="decimal"/>
      <w:isLgl/>
      <w:lvlText w:val="%1.%2.%3.%4.%5.%6.%7.%8."/>
      <w:lvlJc w:val="left"/>
      <w:pPr>
        <w:ind w:left="2220" w:hanging="1800"/>
      </w:pPr>
      <w:rPr>
        <w:rFonts w:hint="default"/>
      </w:rPr>
    </w:lvl>
    <w:lvl w:ilvl="8">
      <w:start w:val="1"/>
      <w:numFmt w:val="decimal"/>
      <w:isLgl/>
      <w:lvlText w:val="%1.%2.%3.%4.%5.%6.%7.%8.%9."/>
      <w:lvlJc w:val="left"/>
      <w:pPr>
        <w:ind w:left="2580" w:hanging="2160"/>
      </w:pPr>
      <w:rPr>
        <w:rFonts w:hint="default"/>
      </w:rPr>
    </w:lvl>
  </w:abstractNum>
  <w:abstractNum w:abstractNumId="10">
    <w:nsid w:val="2EFF2001"/>
    <w:multiLevelType w:val="multilevel"/>
    <w:tmpl w:val="14507D9A"/>
    <w:lvl w:ilvl="0">
      <w:start w:val="8"/>
      <w:numFmt w:val="decimal"/>
      <w:lvlText w:val="%1."/>
      <w:lvlJc w:val="left"/>
      <w:pPr>
        <w:ind w:left="450" w:hanging="450"/>
      </w:pPr>
      <w:rPr>
        <w:rFonts w:hint="default"/>
      </w:rPr>
    </w:lvl>
    <w:lvl w:ilvl="1">
      <w:start w:val="4"/>
      <w:numFmt w:val="decimal"/>
      <w:lvlText w:val="%1.%2."/>
      <w:lvlJc w:val="left"/>
      <w:pPr>
        <w:ind w:left="862" w:hanging="720"/>
      </w:pPr>
      <w:rPr>
        <w:rFonts w:hint="default"/>
      </w:rPr>
    </w:lvl>
    <w:lvl w:ilvl="2">
      <w:start w:val="1"/>
      <w:numFmt w:val="decimal"/>
      <w:lvlText w:val="%1.%2.%3."/>
      <w:lvlJc w:val="left"/>
      <w:pPr>
        <w:ind w:left="1004" w:hanging="720"/>
      </w:pPr>
      <w:rPr>
        <w:rFonts w:hint="default"/>
      </w:rPr>
    </w:lvl>
    <w:lvl w:ilvl="3">
      <w:start w:val="1"/>
      <w:numFmt w:val="decimal"/>
      <w:lvlText w:val="%1.%2.%3.%4."/>
      <w:lvlJc w:val="left"/>
      <w:pPr>
        <w:ind w:left="1506" w:hanging="1080"/>
      </w:pPr>
      <w:rPr>
        <w:rFonts w:hint="default"/>
      </w:rPr>
    </w:lvl>
    <w:lvl w:ilvl="4">
      <w:start w:val="1"/>
      <w:numFmt w:val="decimal"/>
      <w:lvlText w:val="%1.%2.%3.%4.%5."/>
      <w:lvlJc w:val="left"/>
      <w:pPr>
        <w:ind w:left="1648" w:hanging="1080"/>
      </w:pPr>
      <w:rPr>
        <w:rFonts w:hint="default"/>
      </w:rPr>
    </w:lvl>
    <w:lvl w:ilvl="5">
      <w:start w:val="1"/>
      <w:numFmt w:val="decimal"/>
      <w:lvlText w:val="%1.%2.%3.%4.%5.%6."/>
      <w:lvlJc w:val="left"/>
      <w:pPr>
        <w:ind w:left="2150" w:hanging="1440"/>
      </w:pPr>
      <w:rPr>
        <w:rFonts w:hint="default"/>
      </w:rPr>
    </w:lvl>
    <w:lvl w:ilvl="6">
      <w:start w:val="1"/>
      <w:numFmt w:val="decimal"/>
      <w:lvlText w:val="%1.%2.%3.%4.%5.%6.%7."/>
      <w:lvlJc w:val="left"/>
      <w:pPr>
        <w:ind w:left="2652" w:hanging="1800"/>
      </w:pPr>
      <w:rPr>
        <w:rFonts w:hint="default"/>
      </w:rPr>
    </w:lvl>
    <w:lvl w:ilvl="7">
      <w:start w:val="1"/>
      <w:numFmt w:val="decimal"/>
      <w:lvlText w:val="%1.%2.%3.%4.%5.%6.%7.%8."/>
      <w:lvlJc w:val="left"/>
      <w:pPr>
        <w:ind w:left="2794" w:hanging="1800"/>
      </w:pPr>
      <w:rPr>
        <w:rFonts w:hint="default"/>
      </w:rPr>
    </w:lvl>
    <w:lvl w:ilvl="8">
      <w:start w:val="1"/>
      <w:numFmt w:val="decimal"/>
      <w:lvlText w:val="%1.%2.%3.%4.%5.%6.%7.%8.%9."/>
      <w:lvlJc w:val="left"/>
      <w:pPr>
        <w:ind w:left="3296" w:hanging="2160"/>
      </w:pPr>
      <w:rPr>
        <w:rFonts w:hint="default"/>
      </w:rPr>
    </w:lvl>
  </w:abstractNum>
  <w:abstractNum w:abstractNumId="11">
    <w:nsid w:val="305B4811"/>
    <w:multiLevelType w:val="multilevel"/>
    <w:tmpl w:val="0966FF44"/>
    <w:lvl w:ilvl="0">
      <w:start w:val="5"/>
      <w:numFmt w:val="decimal"/>
      <w:lvlText w:val="%1."/>
      <w:lvlJc w:val="left"/>
      <w:pPr>
        <w:ind w:left="450" w:hanging="450"/>
      </w:pPr>
      <w:rPr>
        <w:rFonts w:hint="default"/>
      </w:rPr>
    </w:lvl>
    <w:lvl w:ilvl="1">
      <w:start w:val="1"/>
      <w:numFmt w:val="decimal"/>
      <w:lvlText w:val="%2."/>
      <w:lvlJc w:val="left"/>
      <w:pPr>
        <w:ind w:left="720" w:hanging="720"/>
      </w:pPr>
      <w:rPr>
        <w:rFonts w:hint="default"/>
        <w:lang w:val="ru-RU"/>
      </w:rPr>
    </w:lvl>
    <w:lvl w:ilvl="2">
      <w:start w:val="1"/>
      <w:numFmt w:val="decimal"/>
      <w:lvlText w:val="%1.%2.%3."/>
      <w:lvlJc w:val="left"/>
      <w:pPr>
        <w:ind w:left="1856" w:hanging="720"/>
      </w:pPr>
      <w:rPr>
        <w:rFonts w:hint="default"/>
      </w:rPr>
    </w:lvl>
    <w:lvl w:ilvl="3">
      <w:start w:val="1"/>
      <w:numFmt w:val="decimal"/>
      <w:lvlText w:val="%1.%2.%3.%4."/>
      <w:lvlJc w:val="left"/>
      <w:pPr>
        <w:ind w:left="2784" w:hanging="1080"/>
      </w:pPr>
      <w:rPr>
        <w:rFonts w:hint="default"/>
      </w:rPr>
    </w:lvl>
    <w:lvl w:ilvl="4">
      <w:start w:val="1"/>
      <w:numFmt w:val="decimal"/>
      <w:lvlText w:val="%1.%2.%3.%4.%5."/>
      <w:lvlJc w:val="left"/>
      <w:pPr>
        <w:ind w:left="3352" w:hanging="1080"/>
      </w:pPr>
      <w:rPr>
        <w:rFonts w:hint="default"/>
      </w:rPr>
    </w:lvl>
    <w:lvl w:ilvl="5">
      <w:start w:val="1"/>
      <w:numFmt w:val="decimal"/>
      <w:lvlText w:val="%1.%2.%3.%4.%5.%6."/>
      <w:lvlJc w:val="left"/>
      <w:pPr>
        <w:ind w:left="4280" w:hanging="1440"/>
      </w:pPr>
      <w:rPr>
        <w:rFonts w:hint="default"/>
      </w:rPr>
    </w:lvl>
    <w:lvl w:ilvl="6">
      <w:start w:val="1"/>
      <w:numFmt w:val="decimal"/>
      <w:lvlText w:val="%1.%2.%3.%4.%5.%6.%7."/>
      <w:lvlJc w:val="left"/>
      <w:pPr>
        <w:ind w:left="5208" w:hanging="1800"/>
      </w:pPr>
      <w:rPr>
        <w:rFonts w:hint="default"/>
      </w:rPr>
    </w:lvl>
    <w:lvl w:ilvl="7">
      <w:start w:val="1"/>
      <w:numFmt w:val="decimal"/>
      <w:lvlText w:val="%1.%2.%3.%4.%5.%6.%7.%8."/>
      <w:lvlJc w:val="left"/>
      <w:pPr>
        <w:ind w:left="5776" w:hanging="1800"/>
      </w:pPr>
      <w:rPr>
        <w:rFonts w:hint="default"/>
      </w:rPr>
    </w:lvl>
    <w:lvl w:ilvl="8">
      <w:start w:val="1"/>
      <w:numFmt w:val="decimal"/>
      <w:lvlText w:val="%1.%2.%3.%4.%5.%6.%7.%8.%9."/>
      <w:lvlJc w:val="left"/>
      <w:pPr>
        <w:ind w:left="6704" w:hanging="2160"/>
      </w:pPr>
      <w:rPr>
        <w:rFonts w:hint="default"/>
      </w:rPr>
    </w:lvl>
  </w:abstractNum>
  <w:abstractNum w:abstractNumId="12">
    <w:nsid w:val="39164FB7"/>
    <w:multiLevelType w:val="multilevel"/>
    <w:tmpl w:val="ED96248A"/>
    <w:lvl w:ilvl="0">
      <w:start w:val="3"/>
      <w:numFmt w:val="decimal"/>
      <w:lvlText w:val="%1."/>
      <w:lvlJc w:val="left"/>
      <w:pPr>
        <w:ind w:left="600" w:hanging="600"/>
      </w:pPr>
      <w:rPr>
        <w:rFonts w:hint="default"/>
      </w:rPr>
    </w:lvl>
    <w:lvl w:ilvl="1">
      <w:start w:val="17"/>
      <w:numFmt w:val="decimal"/>
      <w:lvlText w:val="%1.%2."/>
      <w:lvlJc w:val="left"/>
      <w:pPr>
        <w:ind w:left="1004" w:hanging="720"/>
      </w:pPr>
      <w:rPr>
        <w:rFonts w:hint="default"/>
      </w:rPr>
    </w:lvl>
    <w:lvl w:ilvl="2">
      <w:start w:val="1"/>
      <w:numFmt w:val="decimal"/>
      <w:lvlText w:val="%1.%2.%3."/>
      <w:lvlJc w:val="left"/>
      <w:pPr>
        <w:ind w:left="1288" w:hanging="720"/>
      </w:pPr>
      <w:rPr>
        <w:rFonts w:hint="default"/>
      </w:rPr>
    </w:lvl>
    <w:lvl w:ilvl="3">
      <w:start w:val="1"/>
      <w:numFmt w:val="decimal"/>
      <w:lvlText w:val="%1.%2.%3.%4."/>
      <w:lvlJc w:val="left"/>
      <w:pPr>
        <w:ind w:left="1932" w:hanging="1080"/>
      </w:pPr>
      <w:rPr>
        <w:rFonts w:hint="default"/>
      </w:rPr>
    </w:lvl>
    <w:lvl w:ilvl="4">
      <w:start w:val="1"/>
      <w:numFmt w:val="decimal"/>
      <w:lvlText w:val="%1.%2.%3.%4.%5."/>
      <w:lvlJc w:val="left"/>
      <w:pPr>
        <w:ind w:left="2216" w:hanging="1080"/>
      </w:pPr>
      <w:rPr>
        <w:rFonts w:hint="default"/>
      </w:rPr>
    </w:lvl>
    <w:lvl w:ilvl="5">
      <w:start w:val="1"/>
      <w:numFmt w:val="decimal"/>
      <w:lvlText w:val="%1.%2.%3.%4.%5.%6."/>
      <w:lvlJc w:val="left"/>
      <w:pPr>
        <w:ind w:left="2860" w:hanging="1440"/>
      </w:pPr>
      <w:rPr>
        <w:rFonts w:hint="default"/>
      </w:rPr>
    </w:lvl>
    <w:lvl w:ilvl="6">
      <w:start w:val="1"/>
      <w:numFmt w:val="decimal"/>
      <w:lvlText w:val="%1.%2.%3.%4.%5.%6.%7."/>
      <w:lvlJc w:val="left"/>
      <w:pPr>
        <w:ind w:left="3504" w:hanging="1800"/>
      </w:pPr>
      <w:rPr>
        <w:rFonts w:hint="default"/>
      </w:rPr>
    </w:lvl>
    <w:lvl w:ilvl="7">
      <w:start w:val="1"/>
      <w:numFmt w:val="decimal"/>
      <w:lvlText w:val="%1.%2.%3.%4.%5.%6.%7.%8."/>
      <w:lvlJc w:val="left"/>
      <w:pPr>
        <w:ind w:left="3788" w:hanging="1800"/>
      </w:pPr>
      <w:rPr>
        <w:rFonts w:hint="default"/>
      </w:rPr>
    </w:lvl>
    <w:lvl w:ilvl="8">
      <w:start w:val="1"/>
      <w:numFmt w:val="decimal"/>
      <w:lvlText w:val="%1.%2.%3.%4.%5.%6.%7.%8.%9."/>
      <w:lvlJc w:val="left"/>
      <w:pPr>
        <w:ind w:left="4432" w:hanging="2160"/>
      </w:pPr>
      <w:rPr>
        <w:rFonts w:hint="default"/>
      </w:rPr>
    </w:lvl>
  </w:abstractNum>
  <w:abstractNum w:abstractNumId="13">
    <w:nsid w:val="3B3E66C0"/>
    <w:multiLevelType w:val="multilevel"/>
    <w:tmpl w:val="2A321384"/>
    <w:lvl w:ilvl="0">
      <w:start w:val="1"/>
      <w:numFmt w:val="decimal"/>
      <w:lvlText w:val="%1."/>
      <w:lvlJc w:val="left"/>
      <w:pPr>
        <w:ind w:left="5195" w:hanging="375"/>
      </w:pPr>
      <w:rPr>
        <w:rFonts w:hint="default"/>
      </w:rPr>
    </w:lvl>
    <w:lvl w:ilvl="1">
      <w:start w:val="9"/>
      <w:numFmt w:val="decimal"/>
      <w:isLgl/>
      <w:lvlText w:val="%1.%2."/>
      <w:lvlJc w:val="left"/>
      <w:pPr>
        <w:ind w:left="3833" w:hanging="720"/>
      </w:pPr>
      <w:rPr>
        <w:rFonts w:hint="default"/>
      </w:rPr>
    </w:lvl>
    <w:lvl w:ilvl="2">
      <w:start w:val="1"/>
      <w:numFmt w:val="decimal"/>
      <w:isLgl/>
      <w:lvlText w:val="%1.%2.%3."/>
      <w:lvlJc w:val="left"/>
      <w:pPr>
        <w:ind w:left="3833" w:hanging="720"/>
      </w:pPr>
      <w:rPr>
        <w:rFonts w:hint="default"/>
      </w:rPr>
    </w:lvl>
    <w:lvl w:ilvl="3">
      <w:start w:val="1"/>
      <w:numFmt w:val="decimal"/>
      <w:isLgl/>
      <w:lvlText w:val="%1.%2.%3.%4."/>
      <w:lvlJc w:val="left"/>
      <w:pPr>
        <w:ind w:left="4193" w:hanging="1080"/>
      </w:pPr>
      <w:rPr>
        <w:rFonts w:hint="default"/>
      </w:rPr>
    </w:lvl>
    <w:lvl w:ilvl="4">
      <w:start w:val="1"/>
      <w:numFmt w:val="decimal"/>
      <w:isLgl/>
      <w:lvlText w:val="%1.%2.%3.%4.%5."/>
      <w:lvlJc w:val="left"/>
      <w:pPr>
        <w:ind w:left="4193" w:hanging="1080"/>
      </w:pPr>
      <w:rPr>
        <w:rFonts w:hint="default"/>
      </w:rPr>
    </w:lvl>
    <w:lvl w:ilvl="5">
      <w:start w:val="1"/>
      <w:numFmt w:val="decimal"/>
      <w:isLgl/>
      <w:lvlText w:val="%1.%2.%3.%4.%5.%6."/>
      <w:lvlJc w:val="left"/>
      <w:pPr>
        <w:ind w:left="4553" w:hanging="1440"/>
      </w:pPr>
      <w:rPr>
        <w:rFonts w:hint="default"/>
      </w:rPr>
    </w:lvl>
    <w:lvl w:ilvl="6">
      <w:start w:val="1"/>
      <w:numFmt w:val="decimal"/>
      <w:isLgl/>
      <w:lvlText w:val="%1.%2.%3.%4.%5.%6.%7."/>
      <w:lvlJc w:val="left"/>
      <w:pPr>
        <w:ind w:left="4913" w:hanging="1800"/>
      </w:pPr>
      <w:rPr>
        <w:rFonts w:hint="default"/>
      </w:rPr>
    </w:lvl>
    <w:lvl w:ilvl="7">
      <w:start w:val="1"/>
      <w:numFmt w:val="decimal"/>
      <w:isLgl/>
      <w:lvlText w:val="%1.%2.%3.%4.%5.%6.%7.%8."/>
      <w:lvlJc w:val="left"/>
      <w:pPr>
        <w:ind w:left="4913" w:hanging="1800"/>
      </w:pPr>
      <w:rPr>
        <w:rFonts w:hint="default"/>
      </w:rPr>
    </w:lvl>
    <w:lvl w:ilvl="8">
      <w:start w:val="1"/>
      <w:numFmt w:val="decimal"/>
      <w:isLgl/>
      <w:lvlText w:val="%1.%2.%3.%4.%5.%6.%7.%8.%9."/>
      <w:lvlJc w:val="left"/>
      <w:pPr>
        <w:ind w:left="5273" w:hanging="2160"/>
      </w:pPr>
      <w:rPr>
        <w:rFonts w:hint="default"/>
      </w:rPr>
    </w:lvl>
  </w:abstractNum>
  <w:abstractNum w:abstractNumId="14">
    <w:nsid w:val="3C4605F1"/>
    <w:multiLevelType w:val="multilevel"/>
    <w:tmpl w:val="821AB7A4"/>
    <w:lvl w:ilvl="0">
      <w:start w:val="7"/>
      <w:numFmt w:val="decimal"/>
      <w:lvlText w:val="%1."/>
      <w:lvlJc w:val="left"/>
      <w:pPr>
        <w:ind w:left="450" w:hanging="450"/>
      </w:pPr>
      <w:rPr>
        <w:rFonts w:hint="default"/>
      </w:rPr>
    </w:lvl>
    <w:lvl w:ilvl="1">
      <w:start w:val="1"/>
      <w:numFmt w:val="decimal"/>
      <w:suff w:val="space"/>
      <w:lvlText w:val="%1.%2."/>
      <w:lvlJc w:val="left"/>
      <w:pPr>
        <w:ind w:left="2280" w:hanging="720"/>
      </w:pPr>
      <w:rPr>
        <w:rFonts w:hint="default"/>
        <w:color w:val="auto"/>
      </w:rPr>
    </w:lvl>
    <w:lvl w:ilvl="2">
      <w:start w:val="1"/>
      <w:numFmt w:val="decimal"/>
      <w:lvlText w:val="%1.%2.%3."/>
      <w:lvlJc w:val="left"/>
      <w:pPr>
        <w:ind w:left="1560" w:hanging="720"/>
      </w:pPr>
      <w:rPr>
        <w:rFonts w:hint="default"/>
      </w:rPr>
    </w:lvl>
    <w:lvl w:ilvl="3">
      <w:start w:val="1"/>
      <w:numFmt w:val="decimal"/>
      <w:lvlText w:val="%1.%2.%3.%4."/>
      <w:lvlJc w:val="left"/>
      <w:pPr>
        <w:ind w:left="2340" w:hanging="1080"/>
      </w:pPr>
      <w:rPr>
        <w:rFonts w:hint="default"/>
      </w:rPr>
    </w:lvl>
    <w:lvl w:ilvl="4">
      <w:start w:val="1"/>
      <w:numFmt w:val="decimal"/>
      <w:lvlText w:val="%1.%2.%3.%4.%5."/>
      <w:lvlJc w:val="left"/>
      <w:pPr>
        <w:ind w:left="2760" w:hanging="1080"/>
      </w:pPr>
      <w:rPr>
        <w:rFonts w:hint="default"/>
      </w:rPr>
    </w:lvl>
    <w:lvl w:ilvl="5">
      <w:start w:val="1"/>
      <w:numFmt w:val="decimal"/>
      <w:lvlText w:val="%1.%2.%3.%4.%5.%6."/>
      <w:lvlJc w:val="left"/>
      <w:pPr>
        <w:ind w:left="3540" w:hanging="1440"/>
      </w:pPr>
      <w:rPr>
        <w:rFonts w:hint="default"/>
      </w:rPr>
    </w:lvl>
    <w:lvl w:ilvl="6">
      <w:start w:val="1"/>
      <w:numFmt w:val="decimal"/>
      <w:lvlText w:val="%1.%2.%3.%4.%5.%6.%7."/>
      <w:lvlJc w:val="left"/>
      <w:pPr>
        <w:ind w:left="4320" w:hanging="1800"/>
      </w:pPr>
      <w:rPr>
        <w:rFonts w:hint="default"/>
      </w:rPr>
    </w:lvl>
    <w:lvl w:ilvl="7">
      <w:start w:val="1"/>
      <w:numFmt w:val="decimal"/>
      <w:lvlText w:val="%1.%2.%3.%4.%5.%6.%7.%8."/>
      <w:lvlJc w:val="left"/>
      <w:pPr>
        <w:ind w:left="4740" w:hanging="1800"/>
      </w:pPr>
      <w:rPr>
        <w:rFonts w:hint="default"/>
      </w:rPr>
    </w:lvl>
    <w:lvl w:ilvl="8">
      <w:start w:val="1"/>
      <w:numFmt w:val="decimal"/>
      <w:lvlText w:val="%1.%2.%3.%4.%5.%6.%7.%8.%9."/>
      <w:lvlJc w:val="left"/>
      <w:pPr>
        <w:ind w:left="5520" w:hanging="2160"/>
      </w:pPr>
      <w:rPr>
        <w:rFonts w:hint="default"/>
      </w:rPr>
    </w:lvl>
  </w:abstractNum>
  <w:abstractNum w:abstractNumId="15">
    <w:nsid w:val="45395443"/>
    <w:multiLevelType w:val="hybridMultilevel"/>
    <w:tmpl w:val="A9906E2C"/>
    <w:lvl w:ilvl="0">
      <w:start w:val="6"/>
      <w:numFmt w:val="decimal"/>
      <w:lvlText w:val="%1."/>
      <w:lvlJc w:val="left"/>
      <w:pPr>
        <w:ind w:left="360" w:hanging="360"/>
      </w:pPr>
      <w:rPr>
        <w:rFonts w:hint="default"/>
      </w:r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16">
    <w:nsid w:val="458A0A2B"/>
    <w:multiLevelType w:val="multilevel"/>
    <w:tmpl w:val="623040B4"/>
    <w:lvl w:ilvl="0">
      <w:start w:val="2"/>
      <w:numFmt w:val="decimal"/>
      <w:lvlText w:val="%1."/>
      <w:lvlJc w:val="left"/>
      <w:pPr>
        <w:tabs>
          <w:tab w:val="num" w:pos="562"/>
        </w:tabs>
        <w:ind w:left="562" w:hanging="420"/>
      </w:pPr>
      <w:rPr>
        <w:rFonts w:hint="default"/>
      </w:rPr>
    </w:lvl>
    <w:lvl w:ilvl="1">
      <w:start w:val="1"/>
      <w:numFmt w:val="decimal"/>
      <w:lvlText w:val="%1.%2."/>
      <w:lvlJc w:val="left"/>
      <w:pPr>
        <w:tabs>
          <w:tab w:val="num" w:pos="1146"/>
        </w:tabs>
        <w:ind w:left="1146" w:hanging="720"/>
      </w:pPr>
      <w:rPr>
        <w:rFonts w:hint="default"/>
        <w:b w:val="0"/>
        <w:i w:val="0"/>
      </w:rPr>
    </w:lvl>
    <w:lvl w:ilvl="2">
      <w:start w:val="1"/>
      <w:numFmt w:val="decimal"/>
      <w:lvlText w:val="%1.%2.%3."/>
      <w:lvlJc w:val="left"/>
      <w:pPr>
        <w:tabs>
          <w:tab w:val="num" w:pos="360"/>
        </w:tabs>
        <w:ind w:left="360" w:hanging="720"/>
      </w:pPr>
      <w:rPr>
        <w:rFonts w:hint="default"/>
      </w:rPr>
    </w:lvl>
    <w:lvl w:ilvl="3">
      <w:start w:val="1"/>
      <w:numFmt w:val="decimal"/>
      <w:lvlText w:val="%1.%2.%3.%4."/>
      <w:lvlJc w:val="left"/>
      <w:pPr>
        <w:tabs>
          <w:tab w:val="num" w:pos="540"/>
        </w:tabs>
        <w:ind w:left="540" w:hanging="1080"/>
      </w:pPr>
      <w:rPr>
        <w:rFonts w:hint="default"/>
      </w:rPr>
    </w:lvl>
    <w:lvl w:ilvl="4">
      <w:start w:val="1"/>
      <w:numFmt w:val="decimal"/>
      <w:lvlText w:val="%1.%2.%3.%4.%5."/>
      <w:lvlJc w:val="left"/>
      <w:pPr>
        <w:tabs>
          <w:tab w:val="num" w:pos="360"/>
        </w:tabs>
        <w:ind w:left="360" w:hanging="1080"/>
      </w:pPr>
      <w:rPr>
        <w:rFonts w:hint="default"/>
      </w:rPr>
    </w:lvl>
    <w:lvl w:ilvl="5">
      <w:start w:val="1"/>
      <w:numFmt w:val="decimal"/>
      <w:lvlText w:val="%1.%2.%3.%4.%5.%6."/>
      <w:lvlJc w:val="left"/>
      <w:pPr>
        <w:tabs>
          <w:tab w:val="num" w:pos="540"/>
        </w:tabs>
        <w:ind w:left="540" w:hanging="1440"/>
      </w:pPr>
      <w:rPr>
        <w:rFonts w:hint="default"/>
      </w:rPr>
    </w:lvl>
    <w:lvl w:ilvl="6">
      <w:start w:val="1"/>
      <w:numFmt w:val="decimal"/>
      <w:lvlText w:val="%1.%2.%3.%4.%5.%6.%7."/>
      <w:lvlJc w:val="left"/>
      <w:pPr>
        <w:tabs>
          <w:tab w:val="num" w:pos="720"/>
        </w:tabs>
        <w:ind w:left="720" w:hanging="1800"/>
      </w:pPr>
      <w:rPr>
        <w:rFonts w:hint="default"/>
      </w:rPr>
    </w:lvl>
    <w:lvl w:ilvl="7">
      <w:start w:val="1"/>
      <w:numFmt w:val="decimal"/>
      <w:lvlText w:val="%1.%2.%3.%4.%5.%6.%7.%8."/>
      <w:lvlJc w:val="left"/>
      <w:pPr>
        <w:tabs>
          <w:tab w:val="num" w:pos="540"/>
        </w:tabs>
        <w:ind w:left="540" w:hanging="1800"/>
      </w:pPr>
      <w:rPr>
        <w:rFonts w:hint="default"/>
      </w:rPr>
    </w:lvl>
    <w:lvl w:ilvl="8">
      <w:start w:val="1"/>
      <w:numFmt w:val="decimal"/>
      <w:lvlText w:val="%1.%2.%3.%4.%5.%6.%7.%8.%9."/>
      <w:lvlJc w:val="left"/>
      <w:pPr>
        <w:tabs>
          <w:tab w:val="num" w:pos="720"/>
        </w:tabs>
        <w:ind w:left="720" w:hanging="2160"/>
      </w:pPr>
      <w:rPr>
        <w:rFonts w:hint="default"/>
      </w:rPr>
    </w:lvl>
  </w:abstractNum>
  <w:abstractNum w:abstractNumId="17">
    <w:nsid w:val="46BF4C54"/>
    <w:multiLevelType w:val="hybridMultilevel"/>
    <w:tmpl w:val="87B80EB2"/>
    <w:lvl w:ilvl="0">
      <w:start w:val="1"/>
      <w:numFmt w:val="bullet"/>
      <w:lvlText w:val=""/>
      <w:lvlJc w:val="left"/>
      <w:pPr>
        <w:ind w:left="1855" w:hanging="360"/>
      </w:pPr>
      <w:rPr>
        <w:rFonts w:ascii="Symbol" w:hAnsi="Symbol" w:hint="default"/>
      </w:rPr>
    </w:lvl>
    <w:lvl w:ilvl="1" w:tentative="1">
      <w:start w:val="1"/>
      <w:numFmt w:val="bullet"/>
      <w:lvlText w:val="o"/>
      <w:lvlJc w:val="left"/>
      <w:pPr>
        <w:ind w:left="2575" w:hanging="360"/>
      </w:pPr>
      <w:rPr>
        <w:rFonts w:ascii="Courier New" w:hAnsi="Courier New" w:cs="Courier New" w:hint="default"/>
      </w:rPr>
    </w:lvl>
    <w:lvl w:ilvl="2" w:tentative="1">
      <w:start w:val="1"/>
      <w:numFmt w:val="bullet"/>
      <w:lvlText w:val=""/>
      <w:lvlJc w:val="left"/>
      <w:pPr>
        <w:ind w:left="3295" w:hanging="360"/>
      </w:pPr>
      <w:rPr>
        <w:rFonts w:ascii="Wingdings" w:hAnsi="Wingdings" w:hint="default"/>
      </w:rPr>
    </w:lvl>
    <w:lvl w:ilvl="3" w:tentative="1">
      <w:start w:val="1"/>
      <w:numFmt w:val="bullet"/>
      <w:lvlText w:val=""/>
      <w:lvlJc w:val="left"/>
      <w:pPr>
        <w:ind w:left="4015" w:hanging="360"/>
      </w:pPr>
      <w:rPr>
        <w:rFonts w:ascii="Symbol" w:hAnsi="Symbol" w:hint="default"/>
      </w:rPr>
    </w:lvl>
    <w:lvl w:ilvl="4" w:tentative="1">
      <w:start w:val="1"/>
      <w:numFmt w:val="bullet"/>
      <w:lvlText w:val="o"/>
      <w:lvlJc w:val="left"/>
      <w:pPr>
        <w:ind w:left="4735" w:hanging="360"/>
      </w:pPr>
      <w:rPr>
        <w:rFonts w:ascii="Courier New" w:hAnsi="Courier New" w:cs="Courier New" w:hint="default"/>
      </w:rPr>
    </w:lvl>
    <w:lvl w:ilvl="5" w:tentative="1">
      <w:start w:val="1"/>
      <w:numFmt w:val="bullet"/>
      <w:lvlText w:val=""/>
      <w:lvlJc w:val="left"/>
      <w:pPr>
        <w:ind w:left="5455" w:hanging="360"/>
      </w:pPr>
      <w:rPr>
        <w:rFonts w:ascii="Wingdings" w:hAnsi="Wingdings" w:hint="default"/>
      </w:rPr>
    </w:lvl>
    <w:lvl w:ilvl="6" w:tentative="1">
      <w:start w:val="1"/>
      <w:numFmt w:val="bullet"/>
      <w:lvlText w:val=""/>
      <w:lvlJc w:val="left"/>
      <w:pPr>
        <w:ind w:left="6175" w:hanging="360"/>
      </w:pPr>
      <w:rPr>
        <w:rFonts w:ascii="Symbol" w:hAnsi="Symbol" w:hint="default"/>
      </w:rPr>
    </w:lvl>
    <w:lvl w:ilvl="7" w:tentative="1">
      <w:start w:val="1"/>
      <w:numFmt w:val="bullet"/>
      <w:lvlText w:val="o"/>
      <w:lvlJc w:val="left"/>
      <w:pPr>
        <w:ind w:left="6895" w:hanging="360"/>
      </w:pPr>
      <w:rPr>
        <w:rFonts w:ascii="Courier New" w:hAnsi="Courier New" w:cs="Courier New" w:hint="default"/>
      </w:rPr>
    </w:lvl>
    <w:lvl w:ilvl="8" w:tentative="1">
      <w:start w:val="1"/>
      <w:numFmt w:val="bullet"/>
      <w:lvlText w:val=""/>
      <w:lvlJc w:val="left"/>
      <w:pPr>
        <w:ind w:left="7615" w:hanging="360"/>
      </w:pPr>
      <w:rPr>
        <w:rFonts w:ascii="Wingdings" w:hAnsi="Wingdings" w:hint="default"/>
      </w:rPr>
    </w:lvl>
  </w:abstractNum>
  <w:abstractNum w:abstractNumId="18">
    <w:nsid w:val="488022DF"/>
    <w:multiLevelType w:val="multilevel"/>
    <w:tmpl w:val="2A321384"/>
    <w:lvl w:ilvl="0">
      <w:start w:val="1"/>
      <w:numFmt w:val="decimal"/>
      <w:lvlText w:val="%1."/>
      <w:lvlJc w:val="left"/>
      <w:pPr>
        <w:ind w:left="2502" w:hanging="375"/>
      </w:pPr>
      <w:rPr>
        <w:rFonts w:hint="default"/>
      </w:rPr>
    </w:lvl>
    <w:lvl w:ilvl="1">
      <w:start w:val="9"/>
      <w:numFmt w:val="decimal"/>
      <w:isLgl/>
      <w:lvlText w:val="%1.%2."/>
      <w:lvlJc w:val="left"/>
      <w:pPr>
        <w:ind w:left="1140" w:hanging="720"/>
      </w:pPr>
      <w:rPr>
        <w:rFonts w:hint="default"/>
      </w:rPr>
    </w:lvl>
    <w:lvl w:ilvl="2">
      <w:start w:val="1"/>
      <w:numFmt w:val="decimal"/>
      <w:isLgl/>
      <w:lvlText w:val="%1.%2.%3."/>
      <w:lvlJc w:val="left"/>
      <w:pPr>
        <w:ind w:left="1140" w:hanging="720"/>
      </w:pPr>
      <w:rPr>
        <w:rFonts w:hint="default"/>
      </w:rPr>
    </w:lvl>
    <w:lvl w:ilvl="3">
      <w:start w:val="1"/>
      <w:numFmt w:val="decimal"/>
      <w:isLgl/>
      <w:lvlText w:val="%1.%2.%3.%4."/>
      <w:lvlJc w:val="left"/>
      <w:pPr>
        <w:ind w:left="1500" w:hanging="1080"/>
      </w:pPr>
      <w:rPr>
        <w:rFonts w:hint="default"/>
      </w:rPr>
    </w:lvl>
    <w:lvl w:ilvl="4">
      <w:start w:val="1"/>
      <w:numFmt w:val="decimal"/>
      <w:isLgl/>
      <w:lvlText w:val="%1.%2.%3.%4.%5."/>
      <w:lvlJc w:val="left"/>
      <w:pPr>
        <w:ind w:left="1500" w:hanging="1080"/>
      </w:pPr>
      <w:rPr>
        <w:rFonts w:hint="default"/>
      </w:rPr>
    </w:lvl>
    <w:lvl w:ilvl="5">
      <w:start w:val="1"/>
      <w:numFmt w:val="decimal"/>
      <w:isLgl/>
      <w:lvlText w:val="%1.%2.%3.%4.%5.%6."/>
      <w:lvlJc w:val="left"/>
      <w:pPr>
        <w:ind w:left="1860" w:hanging="1440"/>
      </w:pPr>
      <w:rPr>
        <w:rFonts w:hint="default"/>
      </w:rPr>
    </w:lvl>
    <w:lvl w:ilvl="6">
      <w:start w:val="1"/>
      <w:numFmt w:val="decimal"/>
      <w:isLgl/>
      <w:lvlText w:val="%1.%2.%3.%4.%5.%6.%7."/>
      <w:lvlJc w:val="left"/>
      <w:pPr>
        <w:ind w:left="2220" w:hanging="1800"/>
      </w:pPr>
      <w:rPr>
        <w:rFonts w:hint="default"/>
      </w:rPr>
    </w:lvl>
    <w:lvl w:ilvl="7">
      <w:start w:val="1"/>
      <w:numFmt w:val="decimal"/>
      <w:isLgl/>
      <w:lvlText w:val="%1.%2.%3.%4.%5.%6.%7.%8."/>
      <w:lvlJc w:val="left"/>
      <w:pPr>
        <w:ind w:left="2220" w:hanging="1800"/>
      </w:pPr>
      <w:rPr>
        <w:rFonts w:hint="default"/>
      </w:rPr>
    </w:lvl>
    <w:lvl w:ilvl="8">
      <w:start w:val="1"/>
      <w:numFmt w:val="decimal"/>
      <w:isLgl/>
      <w:lvlText w:val="%1.%2.%3.%4.%5.%6.%7.%8.%9."/>
      <w:lvlJc w:val="left"/>
      <w:pPr>
        <w:ind w:left="2580" w:hanging="2160"/>
      </w:pPr>
      <w:rPr>
        <w:rFonts w:hint="default"/>
      </w:rPr>
    </w:lvl>
  </w:abstractNum>
  <w:abstractNum w:abstractNumId="19">
    <w:nsid w:val="4CAB7C71"/>
    <w:multiLevelType w:val="multilevel"/>
    <w:tmpl w:val="9880E5E2"/>
    <w:lvl w:ilvl="0">
      <w:start w:val="3"/>
      <w:numFmt w:val="decimal"/>
      <w:lvlText w:val="%1."/>
      <w:lvlJc w:val="left"/>
      <w:pPr>
        <w:ind w:left="600" w:hanging="600"/>
      </w:pPr>
      <w:rPr>
        <w:rFonts w:hint="default"/>
      </w:rPr>
    </w:lvl>
    <w:lvl w:ilvl="1">
      <w:start w:val="10"/>
      <w:numFmt w:val="decimal"/>
      <w:lvlText w:val="%1.%2."/>
      <w:lvlJc w:val="left"/>
      <w:pPr>
        <w:ind w:left="1004" w:hanging="720"/>
      </w:pPr>
      <w:rPr>
        <w:rFonts w:hint="default"/>
      </w:rPr>
    </w:lvl>
    <w:lvl w:ilvl="2">
      <w:start w:val="1"/>
      <w:numFmt w:val="decimal"/>
      <w:lvlText w:val="%1.%2.%3."/>
      <w:lvlJc w:val="left"/>
      <w:pPr>
        <w:ind w:left="1288" w:hanging="720"/>
      </w:pPr>
      <w:rPr>
        <w:rFonts w:hint="default"/>
      </w:rPr>
    </w:lvl>
    <w:lvl w:ilvl="3">
      <w:start w:val="1"/>
      <w:numFmt w:val="decimal"/>
      <w:lvlText w:val="%1.%2.%3.%4."/>
      <w:lvlJc w:val="left"/>
      <w:pPr>
        <w:ind w:left="1932" w:hanging="1080"/>
      </w:pPr>
      <w:rPr>
        <w:rFonts w:hint="default"/>
      </w:rPr>
    </w:lvl>
    <w:lvl w:ilvl="4">
      <w:start w:val="1"/>
      <w:numFmt w:val="decimal"/>
      <w:lvlText w:val="%1.%2.%3.%4.%5."/>
      <w:lvlJc w:val="left"/>
      <w:pPr>
        <w:ind w:left="2216" w:hanging="1080"/>
      </w:pPr>
      <w:rPr>
        <w:rFonts w:hint="default"/>
      </w:rPr>
    </w:lvl>
    <w:lvl w:ilvl="5">
      <w:start w:val="1"/>
      <w:numFmt w:val="decimal"/>
      <w:lvlText w:val="%1.%2.%3.%4.%5.%6."/>
      <w:lvlJc w:val="left"/>
      <w:pPr>
        <w:ind w:left="2860" w:hanging="1440"/>
      </w:pPr>
      <w:rPr>
        <w:rFonts w:hint="default"/>
      </w:rPr>
    </w:lvl>
    <w:lvl w:ilvl="6">
      <w:start w:val="1"/>
      <w:numFmt w:val="decimal"/>
      <w:lvlText w:val="%1.%2.%3.%4.%5.%6.%7."/>
      <w:lvlJc w:val="left"/>
      <w:pPr>
        <w:ind w:left="3504" w:hanging="1800"/>
      </w:pPr>
      <w:rPr>
        <w:rFonts w:hint="default"/>
      </w:rPr>
    </w:lvl>
    <w:lvl w:ilvl="7">
      <w:start w:val="1"/>
      <w:numFmt w:val="decimal"/>
      <w:lvlText w:val="%1.%2.%3.%4.%5.%6.%7.%8."/>
      <w:lvlJc w:val="left"/>
      <w:pPr>
        <w:ind w:left="3788" w:hanging="1800"/>
      </w:pPr>
      <w:rPr>
        <w:rFonts w:hint="default"/>
      </w:rPr>
    </w:lvl>
    <w:lvl w:ilvl="8">
      <w:start w:val="1"/>
      <w:numFmt w:val="decimal"/>
      <w:lvlText w:val="%1.%2.%3.%4.%5.%6.%7.%8.%9."/>
      <w:lvlJc w:val="left"/>
      <w:pPr>
        <w:ind w:left="4432" w:hanging="2160"/>
      </w:pPr>
      <w:rPr>
        <w:rFonts w:hint="default"/>
      </w:rPr>
    </w:lvl>
  </w:abstractNum>
  <w:abstractNum w:abstractNumId="20">
    <w:nsid w:val="4E6B11EF"/>
    <w:multiLevelType w:val="multilevel"/>
    <w:tmpl w:val="7FC4FE76"/>
    <w:lvl w:ilvl="0">
      <w:start w:val="9"/>
      <w:numFmt w:val="decimal"/>
      <w:lvlText w:val="%1."/>
      <w:lvlJc w:val="left"/>
      <w:pPr>
        <w:ind w:left="450" w:hanging="450"/>
      </w:pPr>
      <w:rPr>
        <w:rFonts w:hint="default"/>
      </w:rPr>
    </w:lvl>
    <w:lvl w:ilvl="1">
      <w:start w:val="2"/>
      <w:numFmt w:val="decimal"/>
      <w:lvlText w:val="%1.%2."/>
      <w:lvlJc w:val="left"/>
      <w:pPr>
        <w:ind w:left="2280" w:hanging="720"/>
      </w:pPr>
      <w:rPr>
        <w:rFonts w:hint="default"/>
      </w:rPr>
    </w:lvl>
    <w:lvl w:ilvl="2">
      <w:start w:val="1"/>
      <w:numFmt w:val="decimal"/>
      <w:lvlText w:val="%1.%2.%3."/>
      <w:lvlJc w:val="left"/>
      <w:pPr>
        <w:ind w:left="3840" w:hanging="720"/>
      </w:pPr>
      <w:rPr>
        <w:rFonts w:hint="default"/>
      </w:rPr>
    </w:lvl>
    <w:lvl w:ilvl="3">
      <w:start w:val="1"/>
      <w:numFmt w:val="decimal"/>
      <w:lvlText w:val="%1.%2.%3.%4."/>
      <w:lvlJc w:val="left"/>
      <w:pPr>
        <w:ind w:left="5760" w:hanging="1080"/>
      </w:pPr>
      <w:rPr>
        <w:rFonts w:hint="default"/>
      </w:rPr>
    </w:lvl>
    <w:lvl w:ilvl="4">
      <w:start w:val="1"/>
      <w:numFmt w:val="decimal"/>
      <w:lvlText w:val="%1.%2.%3.%4.%5."/>
      <w:lvlJc w:val="left"/>
      <w:pPr>
        <w:ind w:left="7320" w:hanging="1080"/>
      </w:pPr>
      <w:rPr>
        <w:rFonts w:hint="default"/>
      </w:rPr>
    </w:lvl>
    <w:lvl w:ilvl="5">
      <w:start w:val="1"/>
      <w:numFmt w:val="decimal"/>
      <w:lvlText w:val="%1.%2.%3.%4.%5.%6."/>
      <w:lvlJc w:val="left"/>
      <w:pPr>
        <w:ind w:left="9240" w:hanging="1440"/>
      </w:pPr>
      <w:rPr>
        <w:rFonts w:hint="default"/>
      </w:rPr>
    </w:lvl>
    <w:lvl w:ilvl="6">
      <w:start w:val="1"/>
      <w:numFmt w:val="decimal"/>
      <w:lvlText w:val="%1.%2.%3.%4.%5.%6.%7."/>
      <w:lvlJc w:val="left"/>
      <w:pPr>
        <w:ind w:left="11160" w:hanging="1800"/>
      </w:pPr>
      <w:rPr>
        <w:rFonts w:hint="default"/>
      </w:rPr>
    </w:lvl>
    <w:lvl w:ilvl="7">
      <w:start w:val="1"/>
      <w:numFmt w:val="decimal"/>
      <w:lvlText w:val="%1.%2.%3.%4.%5.%6.%7.%8."/>
      <w:lvlJc w:val="left"/>
      <w:pPr>
        <w:ind w:left="12720" w:hanging="1800"/>
      </w:pPr>
      <w:rPr>
        <w:rFonts w:hint="default"/>
      </w:rPr>
    </w:lvl>
    <w:lvl w:ilvl="8">
      <w:start w:val="1"/>
      <w:numFmt w:val="decimal"/>
      <w:lvlText w:val="%1.%2.%3.%4.%5.%6.%7.%8.%9."/>
      <w:lvlJc w:val="left"/>
      <w:pPr>
        <w:ind w:left="14640" w:hanging="2160"/>
      </w:pPr>
      <w:rPr>
        <w:rFonts w:hint="default"/>
      </w:rPr>
    </w:lvl>
  </w:abstractNum>
  <w:abstractNum w:abstractNumId="21">
    <w:nsid w:val="59B12BE7"/>
    <w:multiLevelType w:val="multilevel"/>
    <w:tmpl w:val="049067CA"/>
    <w:lvl w:ilvl="0">
      <w:start w:val="6"/>
      <w:numFmt w:val="decimal"/>
      <w:lvlText w:val="%1."/>
      <w:lvlJc w:val="left"/>
      <w:pPr>
        <w:ind w:left="450" w:hanging="450"/>
      </w:pPr>
      <w:rPr>
        <w:rFonts w:hint="default"/>
      </w:rPr>
    </w:lvl>
    <w:lvl w:ilvl="1">
      <w:start w:val="2"/>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2">
    <w:nsid w:val="5FCB2E86"/>
    <w:multiLevelType w:val="hybridMultilevel"/>
    <w:tmpl w:val="EEF6E040"/>
    <w:lvl w:ilvl="0">
      <w:start w:val="1"/>
      <w:numFmt w:val="decimal"/>
      <w:lvlText w:val="%1."/>
      <w:lvlJc w:val="left"/>
      <w:pPr>
        <w:ind w:left="901" w:hanging="360"/>
      </w:pPr>
    </w:lvl>
    <w:lvl w:ilvl="1" w:tentative="1">
      <w:start w:val="1"/>
      <w:numFmt w:val="lowerLetter"/>
      <w:lvlText w:val="%2."/>
      <w:lvlJc w:val="left"/>
      <w:pPr>
        <w:ind w:left="1621" w:hanging="360"/>
      </w:pPr>
    </w:lvl>
    <w:lvl w:ilvl="2" w:tentative="1">
      <w:start w:val="1"/>
      <w:numFmt w:val="lowerRoman"/>
      <w:lvlText w:val="%3."/>
      <w:lvlJc w:val="right"/>
      <w:pPr>
        <w:ind w:left="2341" w:hanging="180"/>
      </w:pPr>
    </w:lvl>
    <w:lvl w:ilvl="3" w:tentative="1">
      <w:start w:val="1"/>
      <w:numFmt w:val="decimal"/>
      <w:lvlText w:val="%4."/>
      <w:lvlJc w:val="left"/>
      <w:pPr>
        <w:ind w:left="3061" w:hanging="360"/>
      </w:pPr>
    </w:lvl>
    <w:lvl w:ilvl="4" w:tentative="1">
      <w:start w:val="1"/>
      <w:numFmt w:val="lowerLetter"/>
      <w:lvlText w:val="%5."/>
      <w:lvlJc w:val="left"/>
      <w:pPr>
        <w:ind w:left="3781" w:hanging="360"/>
      </w:pPr>
    </w:lvl>
    <w:lvl w:ilvl="5" w:tentative="1">
      <w:start w:val="1"/>
      <w:numFmt w:val="lowerRoman"/>
      <w:lvlText w:val="%6."/>
      <w:lvlJc w:val="right"/>
      <w:pPr>
        <w:ind w:left="4501" w:hanging="180"/>
      </w:pPr>
    </w:lvl>
    <w:lvl w:ilvl="6" w:tentative="1">
      <w:start w:val="1"/>
      <w:numFmt w:val="decimal"/>
      <w:lvlText w:val="%7."/>
      <w:lvlJc w:val="left"/>
      <w:pPr>
        <w:ind w:left="5221" w:hanging="360"/>
      </w:pPr>
    </w:lvl>
    <w:lvl w:ilvl="7" w:tentative="1">
      <w:start w:val="1"/>
      <w:numFmt w:val="lowerLetter"/>
      <w:lvlText w:val="%8."/>
      <w:lvlJc w:val="left"/>
      <w:pPr>
        <w:ind w:left="5941" w:hanging="360"/>
      </w:pPr>
    </w:lvl>
    <w:lvl w:ilvl="8" w:tentative="1">
      <w:start w:val="1"/>
      <w:numFmt w:val="lowerRoman"/>
      <w:lvlText w:val="%9."/>
      <w:lvlJc w:val="right"/>
      <w:pPr>
        <w:ind w:left="6661" w:hanging="180"/>
      </w:pPr>
    </w:lvl>
  </w:abstractNum>
  <w:abstractNum w:abstractNumId="23">
    <w:nsid w:val="615F374F"/>
    <w:multiLevelType w:val="multilevel"/>
    <w:tmpl w:val="77BE4D5C"/>
    <w:lvl w:ilvl="0">
      <w:start w:val="1"/>
      <w:numFmt w:val="decimal"/>
      <w:lvlText w:val="%1."/>
      <w:lvlJc w:val="left"/>
      <w:pPr>
        <w:tabs>
          <w:tab w:val="num" w:pos="432"/>
        </w:tabs>
        <w:ind w:left="432" w:hanging="72"/>
      </w:pPr>
      <w:rPr>
        <w:rFonts w:ascii="Times New Roman" w:eastAsia="Times New Roman" w:hAnsi="Times New Roman" w:cs="Times New Roman"/>
        <w:b w:val="0"/>
        <w:bCs w:val="0"/>
        <w:i w:val="0"/>
        <w:iCs w:val="0"/>
        <w:strike w:val="0"/>
        <w:color w:val="000000"/>
        <w:sz w:val="20"/>
        <w:szCs w:val="20"/>
        <w:u w:val="none"/>
      </w:rPr>
    </w:lvl>
    <w:lvl w:ilvl="1">
      <w:start w:val="1"/>
      <w:numFmt w:val="none"/>
      <w:lvlText w:val="%2."/>
      <w:lvlJc w:val="left"/>
      <w:pPr>
        <w:tabs>
          <w:tab w:val="num" w:pos="576"/>
        </w:tabs>
        <w:ind w:left="576" w:firstLine="504"/>
      </w:pPr>
      <w:rPr>
        <w:rFonts w:ascii="Times New Roman" w:eastAsia="Times New Roman" w:hAnsi="Times New Roman" w:cs="Times New Roman" w:hint="default"/>
        <w:b w:val="0"/>
        <w:bCs w:val="0"/>
        <w:i w:val="0"/>
        <w:iCs w:val="0"/>
        <w:strike w:val="0"/>
        <w:color w:val="000000"/>
        <w:sz w:val="20"/>
        <w:szCs w:val="20"/>
        <w:u w:val="none"/>
      </w:rPr>
    </w:lvl>
    <w:lvl w:ilvl="2">
      <w:start w:val="1"/>
      <w:numFmt w:val="decimal"/>
      <w:lvlText w:val="%3."/>
      <w:lvlJc w:val="right"/>
      <w:pPr>
        <w:tabs>
          <w:tab w:val="num" w:pos="720"/>
        </w:tabs>
        <w:ind w:left="720" w:firstLine="1260"/>
      </w:pPr>
      <w:rPr>
        <w:rFonts w:ascii="Times New Roman" w:eastAsia="Times New Roman" w:hAnsi="Times New Roman" w:cs="Times New Roman"/>
        <w:b w:val="0"/>
        <w:bCs w:val="0"/>
        <w:i w:val="0"/>
        <w:iCs w:val="0"/>
        <w:strike w:val="0"/>
        <w:color w:val="000000"/>
        <w:sz w:val="20"/>
        <w:szCs w:val="20"/>
        <w:u w:val="none"/>
      </w:rPr>
    </w:lvl>
    <w:lvl w:ilvl="3">
      <w:start w:val="1"/>
      <w:numFmt w:val="decimal"/>
      <w:lvlText w:val="%4."/>
      <w:lvlJc w:val="left"/>
      <w:pPr>
        <w:tabs>
          <w:tab w:val="num" w:pos="864"/>
        </w:tabs>
        <w:ind w:left="864" w:firstLine="1656"/>
      </w:pPr>
      <w:rPr>
        <w:rFonts w:ascii="Times New Roman" w:eastAsia="Times New Roman" w:hAnsi="Times New Roman" w:cs="Times New Roman"/>
        <w:b w:val="0"/>
        <w:bCs w:val="0"/>
        <w:i w:val="0"/>
        <w:iCs w:val="0"/>
        <w:strike w:val="0"/>
        <w:color w:val="000000"/>
        <w:sz w:val="20"/>
        <w:szCs w:val="20"/>
        <w:u w:val="none"/>
      </w:rPr>
    </w:lvl>
    <w:lvl w:ilvl="4">
      <w:start w:val="1"/>
      <w:numFmt w:val="decimal"/>
      <w:lvlText w:val="%5."/>
      <w:lvlJc w:val="left"/>
      <w:pPr>
        <w:tabs>
          <w:tab w:val="num" w:pos="1008"/>
        </w:tabs>
        <w:ind w:left="1008" w:firstLine="2232"/>
      </w:pPr>
      <w:rPr>
        <w:rFonts w:ascii="Times New Roman" w:eastAsia="Times New Roman" w:hAnsi="Times New Roman" w:cs="Times New Roman"/>
        <w:b w:val="0"/>
        <w:bCs w:val="0"/>
        <w:i w:val="0"/>
        <w:iCs w:val="0"/>
        <w:strike w:val="0"/>
        <w:color w:val="000000"/>
        <w:sz w:val="20"/>
        <w:szCs w:val="20"/>
        <w:u w:val="none"/>
      </w:rPr>
    </w:lvl>
    <w:lvl w:ilvl="5">
      <w:start w:val="1"/>
      <w:numFmt w:val="decimal"/>
      <w:lvlText w:val="%6."/>
      <w:lvlJc w:val="right"/>
      <w:pPr>
        <w:tabs>
          <w:tab w:val="num" w:pos="1152"/>
        </w:tabs>
        <w:ind w:left="1152" w:firstLine="2988"/>
      </w:pPr>
      <w:rPr>
        <w:rFonts w:ascii="Times New Roman" w:eastAsia="Times New Roman" w:hAnsi="Times New Roman" w:cs="Times New Roman"/>
        <w:b w:val="0"/>
        <w:bCs w:val="0"/>
        <w:i w:val="0"/>
        <w:iCs w:val="0"/>
        <w:strike w:val="0"/>
        <w:color w:val="000000"/>
        <w:sz w:val="20"/>
        <w:szCs w:val="20"/>
        <w:u w:val="none"/>
      </w:rPr>
    </w:lvl>
    <w:lvl w:ilvl="6">
      <w:start w:val="1"/>
      <w:numFmt w:val="decimal"/>
      <w:lvlText w:val="%7."/>
      <w:lvlJc w:val="left"/>
      <w:pPr>
        <w:tabs>
          <w:tab w:val="num" w:pos="1296"/>
        </w:tabs>
        <w:ind w:left="1296" w:firstLine="3384"/>
      </w:pPr>
      <w:rPr>
        <w:rFonts w:ascii="Times New Roman" w:eastAsia="Times New Roman" w:hAnsi="Times New Roman" w:cs="Times New Roman"/>
        <w:b w:val="0"/>
        <w:bCs w:val="0"/>
        <w:i w:val="0"/>
        <w:iCs w:val="0"/>
        <w:strike w:val="0"/>
        <w:color w:val="000000"/>
        <w:sz w:val="20"/>
        <w:szCs w:val="20"/>
        <w:u w:val="none"/>
      </w:rPr>
    </w:lvl>
    <w:lvl w:ilvl="7">
      <w:start w:val="1"/>
      <w:numFmt w:val="decimal"/>
      <w:lvlText w:val="%8."/>
      <w:lvlJc w:val="left"/>
      <w:pPr>
        <w:tabs>
          <w:tab w:val="num" w:pos="1440"/>
        </w:tabs>
        <w:ind w:left="1440" w:firstLine="3960"/>
      </w:pPr>
      <w:rPr>
        <w:rFonts w:ascii="Times New Roman" w:eastAsia="Times New Roman" w:hAnsi="Times New Roman" w:cs="Times New Roman"/>
        <w:b w:val="0"/>
        <w:bCs w:val="0"/>
        <w:i w:val="0"/>
        <w:iCs w:val="0"/>
        <w:strike w:val="0"/>
        <w:color w:val="000000"/>
        <w:sz w:val="20"/>
        <w:szCs w:val="20"/>
        <w:u w:val="none"/>
      </w:rPr>
    </w:lvl>
    <w:lvl w:ilvl="8">
      <w:start w:val="1"/>
      <w:numFmt w:val="decimal"/>
      <w:lvlText w:val="%9."/>
      <w:lvlJc w:val="right"/>
      <w:pPr>
        <w:tabs>
          <w:tab w:val="num" w:pos="1584"/>
        </w:tabs>
        <w:ind w:left="1584" w:firstLine="4716"/>
      </w:pPr>
      <w:rPr>
        <w:rFonts w:ascii="Times New Roman" w:eastAsia="Times New Roman" w:hAnsi="Times New Roman" w:cs="Times New Roman"/>
        <w:b w:val="0"/>
        <w:bCs w:val="0"/>
        <w:i w:val="0"/>
        <w:iCs w:val="0"/>
        <w:strike w:val="0"/>
        <w:color w:val="000000"/>
        <w:sz w:val="20"/>
        <w:szCs w:val="20"/>
        <w:u w:val="none"/>
      </w:rPr>
    </w:lvl>
  </w:abstractNum>
  <w:abstractNum w:abstractNumId="24">
    <w:nsid w:val="620105D0"/>
    <w:multiLevelType w:val="multilevel"/>
    <w:tmpl w:val="623040B4"/>
    <w:lvl w:ilvl="0">
      <w:start w:val="2"/>
      <w:numFmt w:val="decimal"/>
      <w:lvlText w:val="%1."/>
      <w:lvlJc w:val="left"/>
      <w:pPr>
        <w:tabs>
          <w:tab w:val="num" w:pos="420"/>
        </w:tabs>
        <w:ind w:left="420" w:hanging="420"/>
      </w:pPr>
      <w:rPr>
        <w:rFonts w:hint="default"/>
      </w:rPr>
    </w:lvl>
    <w:lvl w:ilvl="1">
      <w:start w:val="1"/>
      <w:numFmt w:val="decimal"/>
      <w:lvlText w:val="%1.%2."/>
      <w:lvlJc w:val="left"/>
      <w:pPr>
        <w:tabs>
          <w:tab w:val="num" w:pos="540"/>
        </w:tabs>
        <w:ind w:left="540" w:hanging="720"/>
      </w:pPr>
      <w:rPr>
        <w:rFonts w:hint="default"/>
        <w:b w:val="0"/>
        <w:i w:val="0"/>
      </w:rPr>
    </w:lvl>
    <w:lvl w:ilvl="2">
      <w:start w:val="1"/>
      <w:numFmt w:val="decimal"/>
      <w:lvlText w:val="%1.%2.%3."/>
      <w:lvlJc w:val="left"/>
      <w:pPr>
        <w:tabs>
          <w:tab w:val="num" w:pos="360"/>
        </w:tabs>
        <w:ind w:left="360" w:hanging="720"/>
      </w:pPr>
      <w:rPr>
        <w:rFonts w:hint="default"/>
      </w:rPr>
    </w:lvl>
    <w:lvl w:ilvl="3">
      <w:start w:val="1"/>
      <w:numFmt w:val="decimal"/>
      <w:lvlText w:val="%1.%2.%3.%4."/>
      <w:lvlJc w:val="left"/>
      <w:pPr>
        <w:tabs>
          <w:tab w:val="num" w:pos="540"/>
        </w:tabs>
        <w:ind w:left="540" w:hanging="1080"/>
      </w:pPr>
      <w:rPr>
        <w:rFonts w:hint="default"/>
      </w:rPr>
    </w:lvl>
    <w:lvl w:ilvl="4">
      <w:start w:val="1"/>
      <w:numFmt w:val="decimal"/>
      <w:lvlText w:val="%1.%2.%3.%4.%5."/>
      <w:lvlJc w:val="left"/>
      <w:pPr>
        <w:tabs>
          <w:tab w:val="num" w:pos="360"/>
        </w:tabs>
        <w:ind w:left="360" w:hanging="1080"/>
      </w:pPr>
      <w:rPr>
        <w:rFonts w:hint="default"/>
      </w:rPr>
    </w:lvl>
    <w:lvl w:ilvl="5">
      <w:start w:val="1"/>
      <w:numFmt w:val="decimal"/>
      <w:lvlText w:val="%1.%2.%3.%4.%5.%6."/>
      <w:lvlJc w:val="left"/>
      <w:pPr>
        <w:tabs>
          <w:tab w:val="num" w:pos="540"/>
        </w:tabs>
        <w:ind w:left="540" w:hanging="1440"/>
      </w:pPr>
      <w:rPr>
        <w:rFonts w:hint="default"/>
      </w:rPr>
    </w:lvl>
    <w:lvl w:ilvl="6">
      <w:start w:val="1"/>
      <w:numFmt w:val="decimal"/>
      <w:lvlText w:val="%1.%2.%3.%4.%5.%6.%7."/>
      <w:lvlJc w:val="left"/>
      <w:pPr>
        <w:tabs>
          <w:tab w:val="num" w:pos="720"/>
        </w:tabs>
        <w:ind w:left="720" w:hanging="1800"/>
      </w:pPr>
      <w:rPr>
        <w:rFonts w:hint="default"/>
      </w:rPr>
    </w:lvl>
    <w:lvl w:ilvl="7">
      <w:start w:val="1"/>
      <w:numFmt w:val="decimal"/>
      <w:lvlText w:val="%1.%2.%3.%4.%5.%6.%7.%8."/>
      <w:lvlJc w:val="left"/>
      <w:pPr>
        <w:tabs>
          <w:tab w:val="num" w:pos="540"/>
        </w:tabs>
        <w:ind w:left="540" w:hanging="1800"/>
      </w:pPr>
      <w:rPr>
        <w:rFonts w:hint="default"/>
      </w:rPr>
    </w:lvl>
    <w:lvl w:ilvl="8">
      <w:start w:val="1"/>
      <w:numFmt w:val="decimal"/>
      <w:lvlText w:val="%1.%2.%3.%4.%5.%6.%7.%8.%9."/>
      <w:lvlJc w:val="left"/>
      <w:pPr>
        <w:tabs>
          <w:tab w:val="num" w:pos="720"/>
        </w:tabs>
        <w:ind w:left="720" w:hanging="2160"/>
      </w:pPr>
      <w:rPr>
        <w:rFonts w:hint="default"/>
      </w:rPr>
    </w:lvl>
  </w:abstractNum>
  <w:abstractNum w:abstractNumId="25">
    <w:nsid w:val="65C921D8"/>
    <w:multiLevelType w:val="multilevel"/>
    <w:tmpl w:val="5784F9C0"/>
    <w:lvl w:ilvl="0">
      <w:start w:val="5"/>
      <w:numFmt w:val="decimal"/>
      <w:lvlText w:val="%1."/>
      <w:lvlJc w:val="left"/>
      <w:pPr>
        <w:ind w:left="450" w:hanging="450"/>
      </w:pPr>
      <w:rPr>
        <w:rFonts w:hint="default"/>
      </w:rPr>
    </w:lvl>
    <w:lvl w:ilvl="1">
      <w:start w:val="8"/>
      <w:numFmt w:val="decimal"/>
      <w:lvlText w:val="%1.%2."/>
      <w:lvlJc w:val="left"/>
      <w:pPr>
        <w:ind w:left="1288" w:hanging="720"/>
      </w:pPr>
      <w:rPr>
        <w:rFonts w:hint="default"/>
      </w:rPr>
    </w:lvl>
    <w:lvl w:ilvl="2">
      <w:start w:val="1"/>
      <w:numFmt w:val="decimal"/>
      <w:lvlText w:val="%1.%2.%3."/>
      <w:lvlJc w:val="left"/>
      <w:pPr>
        <w:ind w:left="1856" w:hanging="720"/>
      </w:pPr>
      <w:rPr>
        <w:rFonts w:hint="default"/>
      </w:rPr>
    </w:lvl>
    <w:lvl w:ilvl="3">
      <w:start w:val="1"/>
      <w:numFmt w:val="decimal"/>
      <w:lvlText w:val="%1.%2.%3.%4."/>
      <w:lvlJc w:val="left"/>
      <w:pPr>
        <w:ind w:left="2784" w:hanging="1080"/>
      </w:pPr>
      <w:rPr>
        <w:rFonts w:hint="default"/>
      </w:rPr>
    </w:lvl>
    <w:lvl w:ilvl="4">
      <w:start w:val="1"/>
      <w:numFmt w:val="decimal"/>
      <w:lvlText w:val="%1.%2.%3.%4.%5."/>
      <w:lvlJc w:val="left"/>
      <w:pPr>
        <w:ind w:left="3352" w:hanging="1080"/>
      </w:pPr>
      <w:rPr>
        <w:rFonts w:hint="default"/>
      </w:rPr>
    </w:lvl>
    <w:lvl w:ilvl="5">
      <w:start w:val="1"/>
      <w:numFmt w:val="decimal"/>
      <w:lvlText w:val="%1.%2.%3.%4.%5.%6."/>
      <w:lvlJc w:val="left"/>
      <w:pPr>
        <w:ind w:left="4280" w:hanging="1440"/>
      </w:pPr>
      <w:rPr>
        <w:rFonts w:hint="default"/>
      </w:rPr>
    </w:lvl>
    <w:lvl w:ilvl="6">
      <w:start w:val="1"/>
      <w:numFmt w:val="decimal"/>
      <w:lvlText w:val="%1.%2.%3.%4.%5.%6.%7."/>
      <w:lvlJc w:val="left"/>
      <w:pPr>
        <w:ind w:left="5208" w:hanging="1800"/>
      </w:pPr>
      <w:rPr>
        <w:rFonts w:hint="default"/>
      </w:rPr>
    </w:lvl>
    <w:lvl w:ilvl="7">
      <w:start w:val="1"/>
      <w:numFmt w:val="decimal"/>
      <w:lvlText w:val="%1.%2.%3.%4.%5.%6.%7.%8."/>
      <w:lvlJc w:val="left"/>
      <w:pPr>
        <w:ind w:left="5776" w:hanging="1800"/>
      </w:pPr>
      <w:rPr>
        <w:rFonts w:hint="default"/>
      </w:rPr>
    </w:lvl>
    <w:lvl w:ilvl="8">
      <w:start w:val="1"/>
      <w:numFmt w:val="decimal"/>
      <w:lvlText w:val="%1.%2.%3.%4.%5.%6.%7.%8.%9."/>
      <w:lvlJc w:val="left"/>
      <w:pPr>
        <w:ind w:left="6704" w:hanging="2160"/>
      </w:pPr>
      <w:rPr>
        <w:rFonts w:hint="default"/>
      </w:rPr>
    </w:lvl>
  </w:abstractNum>
  <w:abstractNum w:abstractNumId="26">
    <w:nsid w:val="6AF4584B"/>
    <w:multiLevelType w:val="multilevel"/>
    <w:tmpl w:val="05FE2122"/>
    <w:lvl w:ilvl="0">
      <w:start w:val="8"/>
      <w:numFmt w:val="decimal"/>
      <w:lvlText w:val="%1."/>
      <w:lvlJc w:val="left"/>
      <w:pPr>
        <w:ind w:left="450" w:hanging="450"/>
      </w:pPr>
      <w:rPr>
        <w:rFonts w:hint="default"/>
      </w:rPr>
    </w:lvl>
    <w:lvl w:ilvl="1">
      <w:start w:val="3"/>
      <w:numFmt w:val="decimal"/>
      <w:lvlText w:val="%1.%2."/>
      <w:lvlJc w:val="left"/>
      <w:pPr>
        <w:ind w:left="862" w:hanging="720"/>
      </w:pPr>
      <w:rPr>
        <w:rFonts w:hint="default"/>
      </w:rPr>
    </w:lvl>
    <w:lvl w:ilvl="2">
      <w:start w:val="1"/>
      <w:numFmt w:val="decimal"/>
      <w:lvlText w:val="%1.%2.%3."/>
      <w:lvlJc w:val="left"/>
      <w:pPr>
        <w:ind w:left="1004" w:hanging="720"/>
      </w:pPr>
      <w:rPr>
        <w:rFonts w:hint="default"/>
      </w:rPr>
    </w:lvl>
    <w:lvl w:ilvl="3">
      <w:start w:val="1"/>
      <w:numFmt w:val="decimal"/>
      <w:lvlText w:val="%1.%2.%3.%4."/>
      <w:lvlJc w:val="left"/>
      <w:pPr>
        <w:ind w:left="1506" w:hanging="1080"/>
      </w:pPr>
      <w:rPr>
        <w:rFonts w:hint="default"/>
      </w:rPr>
    </w:lvl>
    <w:lvl w:ilvl="4">
      <w:start w:val="1"/>
      <w:numFmt w:val="decimal"/>
      <w:lvlText w:val="%1.%2.%3.%4.%5."/>
      <w:lvlJc w:val="left"/>
      <w:pPr>
        <w:ind w:left="1648" w:hanging="1080"/>
      </w:pPr>
      <w:rPr>
        <w:rFonts w:hint="default"/>
      </w:rPr>
    </w:lvl>
    <w:lvl w:ilvl="5">
      <w:start w:val="1"/>
      <w:numFmt w:val="decimal"/>
      <w:lvlText w:val="%1.%2.%3.%4.%5.%6."/>
      <w:lvlJc w:val="left"/>
      <w:pPr>
        <w:ind w:left="2150" w:hanging="1440"/>
      </w:pPr>
      <w:rPr>
        <w:rFonts w:hint="default"/>
      </w:rPr>
    </w:lvl>
    <w:lvl w:ilvl="6">
      <w:start w:val="1"/>
      <w:numFmt w:val="decimal"/>
      <w:lvlText w:val="%1.%2.%3.%4.%5.%6.%7."/>
      <w:lvlJc w:val="left"/>
      <w:pPr>
        <w:ind w:left="2652" w:hanging="1800"/>
      </w:pPr>
      <w:rPr>
        <w:rFonts w:hint="default"/>
      </w:rPr>
    </w:lvl>
    <w:lvl w:ilvl="7">
      <w:start w:val="1"/>
      <w:numFmt w:val="decimal"/>
      <w:lvlText w:val="%1.%2.%3.%4.%5.%6.%7.%8."/>
      <w:lvlJc w:val="left"/>
      <w:pPr>
        <w:ind w:left="2794" w:hanging="1800"/>
      </w:pPr>
      <w:rPr>
        <w:rFonts w:hint="default"/>
      </w:rPr>
    </w:lvl>
    <w:lvl w:ilvl="8">
      <w:start w:val="1"/>
      <w:numFmt w:val="decimal"/>
      <w:lvlText w:val="%1.%2.%3.%4.%5.%6.%7.%8.%9."/>
      <w:lvlJc w:val="left"/>
      <w:pPr>
        <w:ind w:left="3296" w:hanging="2160"/>
      </w:pPr>
      <w:rPr>
        <w:rFonts w:hint="default"/>
      </w:rPr>
    </w:lvl>
  </w:abstractNum>
  <w:abstractNum w:abstractNumId="27">
    <w:nsid w:val="7D0F6E45"/>
    <w:multiLevelType w:val="multilevel"/>
    <w:tmpl w:val="50564AA2"/>
    <w:lvl w:ilvl="0">
      <w:start w:val="6"/>
      <w:numFmt w:val="decimal"/>
      <w:lvlText w:val="%1."/>
      <w:lvlJc w:val="left"/>
      <w:pPr>
        <w:ind w:left="450" w:hanging="45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8">
    <w:nsid w:val="7E0C686C"/>
    <w:multiLevelType w:val="multilevel"/>
    <w:tmpl w:val="8F8EA7F4"/>
    <w:lvl w:ilvl="0">
      <w:start w:val="3"/>
      <w:numFmt w:val="decimal"/>
      <w:lvlText w:val="%1."/>
      <w:lvlJc w:val="left"/>
      <w:pPr>
        <w:ind w:left="600" w:hanging="600"/>
      </w:pPr>
      <w:rPr>
        <w:rFonts w:hint="default"/>
      </w:rPr>
    </w:lvl>
    <w:lvl w:ilvl="1">
      <w:start w:val="18"/>
      <w:numFmt w:val="decimal"/>
      <w:lvlText w:val="%1.%2."/>
      <w:lvlJc w:val="left"/>
      <w:pPr>
        <w:ind w:left="1004" w:hanging="720"/>
      </w:pPr>
      <w:rPr>
        <w:rFonts w:hint="default"/>
      </w:rPr>
    </w:lvl>
    <w:lvl w:ilvl="2">
      <w:start w:val="1"/>
      <w:numFmt w:val="decimal"/>
      <w:lvlText w:val="%1.%2.%3."/>
      <w:lvlJc w:val="left"/>
      <w:pPr>
        <w:ind w:left="1288" w:hanging="720"/>
      </w:pPr>
      <w:rPr>
        <w:rFonts w:hint="default"/>
      </w:rPr>
    </w:lvl>
    <w:lvl w:ilvl="3">
      <w:start w:val="1"/>
      <w:numFmt w:val="decimal"/>
      <w:lvlText w:val="%1.%2.%3.%4."/>
      <w:lvlJc w:val="left"/>
      <w:pPr>
        <w:ind w:left="1932" w:hanging="1080"/>
      </w:pPr>
      <w:rPr>
        <w:rFonts w:hint="default"/>
      </w:rPr>
    </w:lvl>
    <w:lvl w:ilvl="4">
      <w:start w:val="1"/>
      <w:numFmt w:val="decimal"/>
      <w:lvlText w:val="%1.%2.%3.%4.%5."/>
      <w:lvlJc w:val="left"/>
      <w:pPr>
        <w:ind w:left="2216" w:hanging="1080"/>
      </w:pPr>
      <w:rPr>
        <w:rFonts w:hint="default"/>
      </w:rPr>
    </w:lvl>
    <w:lvl w:ilvl="5">
      <w:start w:val="1"/>
      <w:numFmt w:val="decimal"/>
      <w:lvlText w:val="%1.%2.%3.%4.%5.%6."/>
      <w:lvlJc w:val="left"/>
      <w:pPr>
        <w:ind w:left="2860" w:hanging="1440"/>
      </w:pPr>
      <w:rPr>
        <w:rFonts w:hint="default"/>
      </w:rPr>
    </w:lvl>
    <w:lvl w:ilvl="6">
      <w:start w:val="1"/>
      <w:numFmt w:val="decimal"/>
      <w:lvlText w:val="%1.%2.%3.%4.%5.%6.%7."/>
      <w:lvlJc w:val="left"/>
      <w:pPr>
        <w:ind w:left="3504" w:hanging="1800"/>
      </w:pPr>
      <w:rPr>
        <w:rFonts w:hint="default"/>
      </w:rPr>
    </w:lvl>
    <w:lvl w:ilvl="7">
      <w:start w:val="1"/>
      <w:numFmt w:val="decimal"/>
      <w:lvlText w:val="%1.%2.%3.%4.%5.%6.%7.%8."/>
      <w:lvlJc w:val="left"/>
      <w:pPr>
        <w:ind w:left="3788" w:hanging="1800"/>
      </w:pPr>
      <w:rPr>
        <w:rFonts w:hint="default"/>
      </w:rPr>
    </w:lvl>
    <w:lvl w:ilvl="8">
      <w:start w:val="1"/>
      <w:numFmt w:val="decimal"/>
      <w:lvlText w:val="%1.%2.%3.%4.%5.%6.%7.%8.%9."/>
      <w:lvlJc w:val="left"/>
      <w:pPr>
        <w:ind w:left="4432" w:hanging="2160"/>
      </w:pPr>
      <w:rPr>
        <w:rFonts w:hint="default"/>
      </w:rPr>
    </w:lvl>
  </w:abstractNum>
  <w:num w:numId="1">
    <w:abstractNumId w:val="0"/>
  </w:num>
  <w:num w:numId="2">
    <w:abstractNumId w:val="2"/>
  </w:num>
  <w:num w:numId="3">
    <w:abstractNumId w:val="23"/>
  </w:num>
  <w:num w:numId="4">
    <w:abstractNumId w:val="16"/>
  </w:num>
  <w:num w:numId="5">
    <w:abstractNumId w:val="5"/>
  </w:num>
  <w:num w:numId="6">
    <w:abstractNumId w:val="7"/>
  </w:num>
  <w:num w:numId="7">
    <w:abstractNumId w:val="22"/>
  </w:num>
  <w:num w:numId="8">
    <w:abstractNumId w:val="24"/>
  </w:num>
  <w:num w:numId="9">
    <w:abstractNumId w:val="9"/>
  </w:num>
  <w:num w:numId="10">
    <w:abstractNumId w:val="19"/>
  </w:num>
  <w:num w:numId="11">
    <w:abstractNumId w:val="12"/>
  </w:num>
  <w:num w:numId="12">
    <w:abstractNumId w:val="28"/>
  </w:num>
  <w:num w:numId="13">
    <w:abstractNumId w:val="11"/>
  </w:num>
  <w:num w:numId="14">
    <w:abstractNumId w:val="25"/>
  </w:num>
  <w:num w:numId="15">
    <w:abstractNumId w:val="9"/>
    <w:lvlOverride w:ilvl="0">
      <w:lvl w:ilvl="0">
        <w:start w:val="1"/>
        <w:numFmt w:val="decimal"/>
        <w:lvlText w:val="%1."/>
        <w:lvlJc w:val="left"/>
        <w:pPr>
          <w:ind w:left="795" w:hanging="375"/>
        </w:pPr>
        <w:rPr>
          <w:rFonts w:hint="default"/>
        </w:rPr>
      </w:lvl>
    </w:lvlOverride>
    <w:lvlOverride w:ilvl="1">
      <w:lvl w:ilvl="1">
        <w:start w:val="9"/>
        <w:numFmt w:val="decimal"/>
        <w:isLgl/>
        <w:lvlText w:val="%1.%2."/>
        <w:lvlJc w:val="left"/>
        <w:pPr>
          <w:ind w:left="1140" w:hanging="720"/>
        </w:pPr>
        <w:rPr>
          <w:rFonts w:hint="default"/>
        </w:rPr>
      </w:lvl>
    </w:lvlOverride>
    <w:lvlOverride w:ilvl="2">
      <w:lvl w:ilvl="2">
        <w:start w:val="1"/>
        <w:numFmt w:val="decimal"/>
        <w:isLgl/>
        <w:lvlText w:val="%1.%2.%3."/>
        <w:lvlJc w:val="left"/>
        <w:pPr>
          <w:ind w:left="1140" w:hanging="720"/>
        </w:pPr>
        <w:rPr>
          <w:rFonts w:hint="default"/>
        </w:rPr>
      </w:lvl>
    </w:lvlOverride>
    <w:lvlOverride w:ilvl="3">
      <w:lvl w:ilvl="3">
        <w:start w:val="1"/>
        <w:numFmt w:val="decimal"/>
        <w:isLgl/>
        <w:lvlText w:val="%1.%2.%3.%4."/>
        <w:lvlJc w:val="left"/>
        <w:pPr>
          <w:ind w:left="1500" w:hanging="1080"/>
        </w:pPr>
        <w:rPr>
          <w:rFonts w:hint="default"/>
        </w:rPr>
      </w:lvl>
    </w:lvlOverride>
    <w:lvlOverride w:ilvl="4">
      <w:lvl w:ilvl="4">
        <w:start w:val="1"/>
        <w:numFmt w:val="decimal"/>
        <w:isLgl/>
        <w:lvlText w:val="%1.%2.%3.%4.%5."/>
        <w:lvlJc w:val="left"/>
        <w:pPr>
          <w:ind w:left="1500" w:hanging="1080"/>
        </w:pPr>
        <w:rPr>
          <w:rFonts w:hint="default"/>
        </w:rPr>
      </w:lvl>
    </w:lvlOverride>
    <w:lvlOverride w:ilvl="5">
      <w:lvl w:ilvl="5">
        <w:start w:val="1"/>
        <w:numFmt w:val="decimal"/>
        <w:isLgl/>
        <w:lvlText w:val="%1.%2.%3.%4.%5.%6."/>
        <w:lvlJc w:val="left"/>
        <w:pPr>
          <w:ind w:left="1860" w:hanging="1440"/>
        </w:pPr>
        <w:rPr>
          <w:rFonts w:hint="default"/>
        </w:rPr>
      </w:lvl>
    </w:lvlOverride>
    <w:lvlOverride w:ilvl="6">
      <w:lvl w:ilvl="6">
        <w:start w:val="1"/>
        <w:numFmt w:val="decimal"/>
        <w:isLgl/>
        <w:lvlText w:val="%1.%2.%3.%4.%5.%6.%7."/>
        <w:lvlJc w:val="left"/>
        <w:pPr>
          <w:ind w:left="2220" w:hanging="1800"/>
        </w:pPr>
        <w:rPr>
          <w:rFonts w:hint="default"/>
        </w:rPr>
      </w:lvl>
    </w:lvlOverride>
    <w:lvlOverride w:ilvl="7">
      <w:lvl w:ilvl="7">
        <w:start w:val="1"/>
        <w:numFmt w:val="decimal"/>
        <w:isLgl/>
        <w:lvlText w:val="%1.%2.%3.%4.%5.%6.%7.%8."/>
        <w:lvlJc w:val="left"/>
        <w:pPr>
          <w:ind w:left="2220" w:hanging="1800"/>
        </w:pPr>
        <w:rPr>
          <w:rFonts w:hint="default"/>
        </w:rPr>
      </w:lvl>
    </w:lvlOverride>
    <w:lvlOverride w:ilvl="8">
      <w:lvl w:ilvl="8">
        <w:start w:val="1"/>
        <w:numFmt w:val="decimal"/>
        <w:isLgl/>
        <w:lvlText w:val="%1.%2.%3.%4.%5.%6.%7.%8.%9."/>
        <w:lvlJc w:val="left"/>
        <w:pPr>
          <w:ind w:left="2580" w:hanging="2160"/>
        </w:pPr>
        <w:rPr>
          <w:rFonts w:hint="default"/>
        </w:rPr>
      </w:lvl>
    </w:lvlOverride>
  </w:num>
  <w:num w:numId="16">
    <w:abstractNumId w:val="9"/>
    <w:lvlOverride w:ilvl="0">
      <w:lvl w:ilvl="0">
        <w:start w:val="1"/>
        <w:numFmt w:val="decimal"/>
        <w:lvlText w:val="%1."/>
        <w:lvlJc w:val="left"/>
        <w:pPr>
          <w:ind w:left="795" w:hanging="375"/>
        </w:pPr>
        <w:rPr>
          <w:rFonts w:hint="default"/>
        </w:rPr>
      </w:lvl>
    </w:lvlOverride>
    <w:lvlOverride w:ilvl="1">
      <w:lvl w:ilvl="1">
        <w:start w:val="9"/>
        <w:numFmt w:val="decimal"/>
        <w:isLgl/>
        <w:lvlText w:val="%1.%2."/>
        <w:lvlJc w:val="left"/>
        <w:pPr>
          <w:ind w:left="1140" w:hanging="720"/>
        </w:pPr>
        <w:rPr>
          <w:rFonts w:hint="default"/>
        </w:rPr>
      </w:lvl>
    </w:lvlOverride>
    <w:lvlOverride w:ilvl="2">
      <w:lvl w:ilvl="2">
        <w:start w:val="1"/>
        <w:numFmt w:val="decimal"/>
        <w:isLgl/>
        <w:lvlText w:val="%1.%2.%3."/>
        <w:lvlJc w:val="left"/>
        <w:pPr>
          <w:ind w:left="1140" w:hanging="720"/>
        </w:pPr>
        <w:rPr>
          <w:rFonts w:hint="default"/>
        </w:rPr>
      </w:lvl>
    </w:lvlOverride>
    <w:lvlOverride w:ilvl="3">
      <w:lvl w:ilvl="3">
        <w:start w:val="1"/>
        <w:numFmt w:val="decimal"/>
        <w:isLgl/>
        <w:lvlText w:val="%1.%2.%3.%4."/>
        <w:lvlJc w:val="left"/>
        <w:pPr>
          <w:ind w:left="1500" w:hanging="1080"/>
        </w:pPr>
        <w:rPr>
          <w:rFonts w:hint="default"/>
        </w:rPr>
      </w:lvl>
    </w:lvlOverride>
    <w:lvlOverride w:ilvl="4">
      <w:lvl w:ilvl="4">
        <w:start w:val="1"/>
        <w:numFmt w:val="decimal"/>
        <w:isLgl/>
        <w:lvlText w:val="%1.%2.%3.%4.%5."/>
        <w:lvlJc w:val="left"/>
        <w:pPr>
          <w:ind w:left="1500" w:hanging="1080"/>
        </w:pPr>
        <w:rPr>
          <w:rFonts w:hint="default"/>
        </w:rPr>
      </w:lvl>
    </w:lvlOverride>
    <w:lvlOverride w:ilvl="5">
      <w:lvl w:ilvl="5">
        <w:start w:val="1"/>
        <w:numFmt w:val="decimal"/>
        <w:isLgl/>
        <w:lvlText w:val="%1.%2.%3.%4.%5.%6."/>
        <w:lvlJc w:val="left"/>
        <w:pPr>
          <w:ind w:left="1860" w:hanging="1440"/>
        </w:pPr>
        <w:rPr>
          <w:rFonts w:hint="default"/>
        </w:rPr>
      </w:lvl>
    </w:lvlOverride>
    <w:lvlOverride w:ilvl="6">
      <w:lvl w:ilvl="6">
        <w:start w:val="1"/>
        <w:numFmt w:val="decimal"/>
        <w:isLgl/>
        <w:lvlText w:val="%1.%2.%3.%4.%5.%6.%7."/>
        <w:lvlJc w:val="left"/>
        <w:pPr>
          <w:ind w:left="2220" w:hanging="1800"/>
        </w:pPr>
        <w:rPr>
          <w:rFonts w:hint="default"/>
        </w:rPr>
      </w:lvl>
    </w:lvlOverride>
    <w:lvlOverride w:ilvl="7">
      <w:lvl w:ilvl="7">
        <w:start w:val="1"/>
        <w:numFmt w:val="decimal"/>
        <w:isLgl/>
        <w:lvlText w:val="%1.%2.%3.%4.%5.%6.%7.%8."/>
        <w:lvlJc w:val="left"/>
        <w:pPr>
          <w:ind w:left="2220" w:hanging="1800"/>
        </w:pPr>
        <w:rPr>
          <w:rFonts w:hint="default"/>
        </w:rPr>
      </w:lvl>
    </w:lvlOverride>
    <w:lvlOverride w:ilvl="8">
      <w:lvl w:ilvl="8">
        <w:start w:val="1"/>
        <w:numFmt w:val="decimal"/>
        <w:isLgl/>
        <w:lvlText w:val="%1.%2.%3.%4.%5.%6.%7.%8.%9."/>
        <w:lvlJc w:val="left"/>
        <w:pPr>
          <w:ind w:left="2580" w:hanging="2160"/>
        </w:pPr>
        <w:rPr>
          <w:rFonts w:hint="default"/>
        </w:rPr>
      </w:lvl>
    </w:lvlOverride>
  </w:num>
  <w:num w:numId="17">
    <w:abstractNumId w:val="18"/>
  </w:num>
  <w:num w:numId="18">
    <w:abstractNumId w:val="13"/>
  </w:num>
  <w:num w:numId="19">
    <w:abstractNumId w:val="27"/>
  </w:num>
  <w:num w:numId="20">
    <w:abstractNumId w:val="21"/>
  </w:num>
  <w:num w:numId="21">
    <w:abstractNumId w:val="14"/>
  </w:num>
  <w:num w:numId="22">
    <w:abstractNumId w:val="26"/>
  </w:num>
  <w:num w:numId="23">
    <w:abstractNumId w:val="10"/>
  </w:num>
  <w:num w:numId="24">
    <w:abstractNumId w:val="3"/>
  </w:num>
  <w:num w:numId="25">
    <w:abstractNumId w:val="20"/>
  </w:num>
  <w:num w:numId="26">
    <w:abstractNumId w:val="15"/>
  </w:num>
  <w:num w:numId="27">
    <w:abstractNumId w:val="8"/>
  </w:num>
  <w:num w:numId="28">
    <w:abstractNumId w:val="1"/>
  </w:num>
  <w:num w:numId="29">
    <w:abstractNumId w:val="17"/>
  </w:num>
  <w:num w:numId="30">
    <w:abstractNumId w:val="6"/>
  </w:num>
  <w:num w:numId="31">
    <w:abstractNumId w:val="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ocumentProtection w:edit="readOnly" w:enforcement="1"/>
  <w:defaultTabStop w:val="708"/>
  <w:hyphenationZone w:val="425"/>
  <w:characterSpacingControl w:val="doNotCompress"/>
  <w:compat>
    <w:useFELayout/>
  </w:compat>
  <w:rsids>
    <w:rsidRoot w:val="004208DA"/>
    <w:rsid w:val="0001307E"/>
    <w:rsid w:val="0004464E"/>
    <w:rsid w:val="000E0637"/>
    <w:rsid w:val="000E7ADA"/>
    <w:rsid w:val="0019083E"/>
    <w:rsid w:val="001C314D"/>
    <w:rsid w:val="002D71B2"/>
    <w:rsid w:val="003044F0"/>
    <w:rsid w:val="003530E1"/>
    <w:rsid w:val="003735BC"/>
    <w:rsid w:val="003A4315"/>
    <w:rsid w:val="003B1925"/>
    <w:rsid w:val="003B2A39"/>
    <w:rsid w:val="004208DA"/>
    <w:rsid w:val="00424AD7"/>
    <w:rsid w:val="00424B54"/>
    <w:rsid w:val="004C6C25"/>
    <w:rsid w:val="004F7CAD"/>
    <w:rsid w:val="00520285"/>
    <w:rsid w:val="00524AF7"/>
    <w:rsid w:val="00545B76"/>
    <w:rsid w:val="006305A5"/>
    <w:rsid w:val="00777F5F"/>
    <w:rsid w:val="00784598"/>
    <w:rsid w:val="007C582E"/>
    <w:rsid w:val="0081066D"/>
    <w:rsid w:val="00853C00"/>
    <w:rsid w:val="00893E2E"/>
    <w:rsid w:val="008A3F0C"/>
    <w:rsid w:val="008B6EF2"/>
    <w:rsid w:val="008F55D5"/>
    <w:rsid w:val="0090036B"/>
    <w:rsid w:val="00997F3F"/>
    <w:rsid w:val="009E1F3A"/>
    <w:rsid w:val="00A54D81"/>
    <w:rsid w:val="00A84A56"/>
    <w:rsid w:val="00AC150B"/>
    <w:rsid w:val="00B20C04"/>
    <w:rsid w:val="00B3670E"/>
    <w:rsid w:val="00BF532A"/>
    <w:rsid w:val="00C72BF6"/>
    <w:rsid w:val="00CB633A"/>
    <w:rsid w:val="00DA3C2D"/>
    <w:rsid w:val="00E230E4"/>
    <w:rsid w:val="00E540FA"/>
    <w:rsid w:val="00EE06C3"/>
    <w:rsid w:val="00EF3C5E"/>
    <w:rsid w:val="00F1156F"/>
    <w:rsid w:val="00F13CCA"/>
    <w:rsid w:val="00F33B16"/>
    <w:rsid w:val="00F52248"/>
    <w:rsid w:val="00FA7F3E"/>
  </w:rsids>
  <m:mathPr>
    <m:mathFont m:val="Cambria Math"/>
  </m:mathPr>
  <w:themeFontLang w:val="uk-UA"/>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uk-UA" w:eastAsia="uk-UA"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Subtitle" w:semiHidden="0" w:uiPriority="0" w:unhideWhenUsed="0" w:qFormat="1"/>
    <w:lsdException w:name="Strong" w:semiHidden="0" w:uiPriority="22" w:unhideWhenUsed="0" w:qFormat="1"/>
    <w:lsdException w:name="Emphasis" w:semiHidden="0" w:uiPriority="20" w:unhideWhenUsed="0" w:qFormat="1"/>
    <w:lsdException w:name="Normal Table" w:semiHidden="0" w:unhideWhenUsed="0"/>
    <w:lsdException w:name="Table Subtle 1" w:semiHidden="0" w:unhideWhenUsed="0"/>
    <w:lsdException w:name="Table Web 2" w:semiHidden="0" w:unhideWhenUsed="0"/>
    <w:lsdException w:name="Table Web 3" w:semiHidden="0" w:unhideWhenUsed="0"/>
    <w:lsdException w:name="Balloon Text"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24AF7"/>
  </w:style>
  <w:style w:type="paragraph" w:styleId="Heading1">
    <w:name w:val="heading 1"/>
    <w:basedOn w:val="Normal"/>
    <w:next w:val="Normal"/>
    <w:link w:val="1"/>
    <w:qFormat/>
    <w:rsid w:val="00DA3C2D"/>
    <w:pPr>
      <w:tabs>
        <w:tab w:val="left" w:pos="718"/>
      </w:tabs>
      <w:spacing w:after="0" w:line="240" w:lineRule="auto"/>
      <w:ind w:left="718" w:firstLine="3402"/>
      <w:jc w:val="center"/>
      <w:outlineLvl w:val="0"/>
    </w:pPr>
    <w:rPr>
      <w:rFonts w:ascii="Times New Roman" w:eastAsia="Times New Roman" w:hAnsi="Times New Roman" w:cs="Times New Roman"/>
      <w:b/>
      <w:bCs/>
      <w:i/>
      <w:iCs/>
      <w:color w:val="000000"/>
      <w:sz w:val="28"/>
      <w:szCs w:val="28"/>
      <w:u w:val="single"/>
      <w:lang w:val="ru-RU" w:eastAsia="ru-RU"/>
    </w:rPr>
  </w:style>
  <w:style w:type="paragraph" w:styleId="Heading2">
    <w:name w:val="heading 2"/>
    <w:basedOn w:val="Normal"/>
    <w:next w:val="Normal"/>
    <w:link w:val="2"/>
    <w:qFormat/>
    <w:rsid w:val="00DA3C2D"/>
    <w:pPr>
      <w:tabs>
        <w:tab w:val="left" w:pos="718"/>
      </w:tabs>
      <w:spacing w:after="0" w:line="240" w:lineRule="auto"/>
      <w:ind w:left="718" w:firstLine="4536"/>
      <w:jc w:val="center"/>
      <w:outlineLvl w:val="1"/>
    </w:pPr>
    <w:rPr>
      <w:rFonts w:ascii="Times New Roman" w:eastAsia="Times New Roman" w:hAnsi="Times New Roman" w:cs="Times New Roman"/>
      <w:color w:val="000000"/>
      <w:sz w:val="28"/>
      <w:szCs w:val="28"/>
      <w:lang w:val="ru-RU" w:eastAsia="ru-RU"/>
    </w:rPr>
  </w:style>
  <w:style w:type="paragraph" w:styleId="Heading3">
    <w:name w:val="heading 3"/>
    <w:basedOn w:val="Normal"/>
    <w:next w:val="Normal"/>
    <w:link w:val="3"/>
    <w:qFormat/>
    <w:rsid w:val="00DA3C2D"/>
    <w:pPr>
      <w:tabs>
        <w:tab w:val="left" w:pos="718"/>
      </w:tabs>
      <w:spacing w:after="0" w:line="240" w:lineRule="auto"/>
      <w:ind w:left="718" w:hanging="576"/>
      <w:jc w:val="center"/>
      <w:outlineLvl w:val="2"/>
    </w:pPr>
    <w:rPr>
      <w:rFonts w:ascii="Times New Roman" w:eastAsia="Times New Roman" w:hAnsi="Times New Roman" w:cs="Times New Roman"/>
      <w:b/>
      <w:bCs/>
      <w:i/>
      <w:iCs/>
      <w:color w:val="000000"/>
      <w:sz w:val="48"/>
      <w:szCs w:val="48"/>
      <w:lang w:val="ru-RU" w:eastAsia="ru-RU"/>
    </w:rPr>
  </w:style>
  <w:style w:type="paragraph" w:styleId="Heading4">
    <w:name w:val="heading 4"/>
    <w:basedOn w:val="Normal"/>
    <w:next w:val="Normal"/>
    <w:link w:val="4"/>
    <w:qFormat/>
    <w:rsid w:val="00DA3C2D"/>
    <w:pPr>
      <w:tabs>
        <w:tab w:val="left" w:pos="718"/>
      </w:tabs>
      <w:spacing w:before="120" w:after="120" w:line="240" w:lineRule="auto"/>
      <w:ind w:left="432" w:hanging="432"/>
      <w:jc w:val="center"/>
      <w:outlineLvl w:val="3"/>
    </w:pPr>
    <w:rPr>
      <w:rFonts w:ascii="Times New Roman" w:eastAsia="Times New Roman" w:hAnsi="Times New Roman" w:cs="Times New Roman"/>
      <w:b/>
      <w:bCs/>
      <w:color w:val="000000"/>
      <w:sz w:val="24"/>
      <w:szCs w:val="24"/>
      <w:lang w:val="ru-RU" w:eastAsia="ru-RU"/>
    </w:rPr>
  </w:style>
  <w:style w:type="paragraph" w:styleId="Heading5">
    <w:name w:val="heading 5"/>
    <w:basedOn w:val="Normal"/>
    <w:next w:val="Normal"/>
    <w:link w:val="5"/>
    <w:qFormat/>
    <w:rsid w:val="00DA3C2D"/>
    <w:pPr>
      <w:tabs>
        <w:tab w:val="left" w:pos="718"/>
      </w:tabs>
      <w:spacing w:after="0" w:line="240" w:lineRule="auto"/>
      <w:ind w:left="792" w:hanging="720"/>
      <w:jc w:val="center"/>
      <w:outlineLvl w:val="4"/>
    </w:pPr>
    <w:rPr>
      <w:rFonts w:ascii="Times New Roman" w:eastAsia="Times New Roman" w:hAnsi="Times New Roman" w:cs="Times New Roman"/>
      <w:b/>
      <w:bCs/>
      <w:i/>
      <w:iCs/>
      <w:color w:val="000000"/>
      <w:sz w:val="28"/>
      <w:szCs w:val="28"/>
      <w:lang w:val="ru-RU" w:eastAsia="ru-RU"/>
    </w:rPr>
  </w:style>
  <w:style w:type="paragraph" w:styleId="Heading6">
    <w:name w:val="heading 6"/>
    <w:basedOn w:val="Normal"/>
    <w:next w:val="Normal"/>
    <w:link w:val="6"/>
    <w:qFormat/>
    <w:rsid w:val="00DA3C2D"/>
    <w:pPr>
      <w:tabs>
        <w:tab w:val="left" w:pos="718"/>
      </w:tabs>
      <w:spacing w:after="0" w:line="240" w:lineRule="auto"/>
      <w:ind w:left="718" w:hanging="576"/>
      <w:jc w:val="center"/>
      <w:outlineLvl w:val="5"/>
    </w:pPr>
    <w:rPr>
      <w:rFonts w:ascii="Times New Roman" w:eastAsia="Times New Roman" w:hAnsi="Times New Roman" w:cs="Times New Roman"/>
      <w:b/>
      <w:bCs/>
      <w:color w:val="000000"/>
      <w:sz w:val="24"/>
      <w:szCs w:val="24"/>
      <w:lang w:val="ru-RU" w:eastAsia="ru-RU"/>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a"/>
    <w:uiPriority w:val="99"/>
    <w:unhideWhenUsed/>
    <w:rsid w:val="004F7CAD"/>
    <w:pPr>
      <w:tabs>
        <w:tab w:val="center" w:pos="4677"/>
        <w:tab w:val="right" w:pos="9355"/>
      </w:tabs>
      <w:spacing w:after="0" w:line="240" w:lineRule="auto"/>
    </w:pPr>
  </w:style>
  <w:style w:type="character" w:customStyle="1" w:styleId="a">
    <w:name w:val="Верхний колонтитул Знак"/>
    <w:basedOn w:val="DefaultParagraphFont"/>
    <w:link w:val="Header"/>
    <w:uiPriority w:val="99"/>
    <w:rsid w:val="004F7CAD"/>
  </w:style>
  <w:style w:type="paragraph" w:styleId="Footer">
    <w:name w:val="footer"/>
    <w:basedOn w:val="Normal"/>
    <w:link w:val="a0"/>
    <w:uiPriority w:val="99"/>
    <w:unhideWhenUsed/>
    <w:rsid w:val="004F7CAD"/>
    <w:pPr>
      <w:tabs>
        <w:tab w:val="center" w:pos="4677"/>
        <w:tab w:val="right" w:pos="9355"/>
      </w:tabs>
      <w:spacing w:after="0" w:line="240" w:lineRule="auto"/>
    </w:pPr>
  </w:style>
  <w:style w:type="character" w:customStyle="1" w:styleId="a0">
    <w:name w:val="Нижний колонтитул Знак"/>
    <w:basedOn w:val="DefaultParagraphFont"/>
    <w:link w:val="Footer"/>
    <w:uiPriority w:val="99"/>
    <w:rsid w:val="004F7CAD"/>
  </w:style>
  <w:style w:type="paragraph" w:styleId="BalloonText">
    <w:name w:val="Balloon Text"/>
    <w:basedOn w:val="Normal"/>
    <w:link w:val="a1"/>
    <w:semiHidden/>
    <w:unhideWhenUsed/>
    <w:rsid w:val="00DA3C2D"/>
    <w:pPr>
      <w:spacing w:after="0" w:line="240" w:lineRule="auto"/>
    </w:pPr>
    <w:rPr>
      <w:rFonts w:ascii="Tahoma" w:hAnsi="Tahoma" w:cs="Tahoma"/>
      <w:sz w:val="16"/>
      <w:szCs w:val="16"/>
    </w:rPr>
  </w:style>
  <w:style w:type="character" w:customStyle="1" w:styleId="a1">
    <w:name w:val="Текст выноски Знак"/>
    <w:basedOn w:val="DefaultParagraphFont"/>
    <w:link w:val="BalloonText"/>
    <w:semiHidden/>
    <w:rsid w:val="00DA3C2D"/>
    <w:rPr>
      <w:rFonts w:ascii="Tahoma" w:hAnsi="Tahoma" w:cs="Tahoma"/>
      <w:sz w:val="16"/>
      <w:szCs w:val="16"/>
    </w:rPr>
  </w:style>
  <w:style w:type="character" w:customStyle="1" w:styleId="1">
    <w:name w:val="Заголовок 1 Знак"/>
    <w:basedOn w:val="DefaultParagraphFont"/>
    <w:link w:val="Heading1"/>
    <w:rsid w:val="00DA3C2D"/>
    <w:rPr>
      <w:rFonts w:ascii="Times New Roman" w:eastAsia="Times New Roman" w:hAnsi="Times New Roman" w:cs="Times New Roman"/>
      <w:b/>
      <w:bCs/>
      <w:i/>
      <w:iCs/>
      <w:color w:val="000000"/>
      <w:sz w:val="28"/>
      <w:szCs w:val="28"/>
      <w:u w:val="single"/>
      <w:lang w:val="ru-RU" w:eastAsia="ru-RU"/>
    </w:rPr>
  </w:style>
  <w:style w:type="character" w:customStyle="1" w:styleId="2">
    <w:name w:val="Заголовок 2 Знак"/>
    <w:basedOn w:val="DefaultParagraphFont"/>
    <w:link w:val="Heading2"/>
    <w:rsid w:val="00DA3C2D"/>
    <w:rPr>
      <w:rFonts w:ascii="Times New Roman" w:eastAsia="Times New Roman" w:hAnsi="Times New Roman" w:cs="Times New Roman"/>
      <w:color w:val="000000"/>
      <w:sz w:val="28"/>
      <w:szCs w:val="28"/>
      <w:lang w:val="ru-RU" w:eastAsia="ru-RU"/>
    </w:rPr>
  </w:style>
  <w:style w:type="character" w:customStyle="1" w:styleId="3">
    <w:name w:val="Заголовок 3 Знак"/>
    <w:basedOn w:val="DefaultParagraphFont"/>
    <w:link w:val="Heading3"/>
    <w:rsid w:val="00DA3C2D"/>
    <w:rPr>
      <w:rFonts w:ascii="Times New Roman" w:eastAsia="Times New Roman" w:hAnsi="Times New Roman" w:cs="Times New Roman"/>
      <w:b/>
      <w:bCs/>
      <w:i/>
      <w:iCs/>
      <w:color w:val="000000"/>
      <w:sz w:val="48"/>
      <w:szCs w:val="48"/>
      <w:lang w:val="ru-RU" w:eastAsia="ru-RU"/>
    </w:rPr>
  </w:style>
  <w:style w:type="character" w:customStyle="1" w:styleId="4">
    <w:name w:val="Заголовок 4 Знак"/>
    <w:basedOn w:val="DefaultParagraphFont"/>
    <w:link w:val="Heading4"/>
    <w:rsid w:val="00DA3C2D"/>
    <w:rPr>
      <w:rFonts w:ascii="Times New Roman" w:eastAsia="Times New Roman" w:hAnsi="Times New Roman" w:cs="Times New Roman"/>
      <w:b/>
      <w:bCs/>
      <w:color w:val="000000"/>
      <w:sz w:val="24"/>
      <w:szCs w:val="24"/>
      <w:lang w:val="ru-RU" w:eastAsia="ru-RU"/>
    </w:rPr>
  </w:style>
  <w:style w:type="character" w:customStyle="1" w:styleId="5">
    <w:name w:val="Заголовок 5 Знак"/>
    <w:basedOn w:val="DefaultParagraphFont"/>
    <w:link w:val="Heading5"/>
    <w:rsid w:val="00DA3C2D"/>
    <w:rPr>
      <w:rFonts w:ascii="Times New Roman" w:eastAsia="Times New Roman" w:hAnsi="Times New Roman" w:cs="Times New Roman"/>
      <w:b/>
      <w:bCs/>
      <w:i/>
      <w:iCs/>
      <w:color w:val="000000"/>
      <w:sz w:val="28"/>
      <w:szCs w:val="28"/>
      <w:lang w:val="ru-RU" w:eastAsia="ru-RU"/>
    </w:rPr>
  </w:style>
  <w:style w:type="character" w:customStyle="1" w:styleId="6">
    <w:name w:val="Заголовок 6 Знак"/>
    <w:basedOn w:val="DefaultParagraphFont"/>
    <w:link w:val="Heading6"/>
    <w:rsid w:val="00DA3C2D"/>
    <w:rPr>
      <w:rFonts w:ascii="Times New Roman" w:eastAsia="Times New Roman" w:hAnsi="Times New Roman" w:cs="Times New Roman"/>
      <w:b/>
      <w:bCs/>
      <w:color w:val="000000"/>
      <w:sz w:val="24"/>
      <w:szCs w:val="24"/>
      <w:lang w:val="ru-RU" w:eastAsia="ru-RU"/>
    </w:rPr>
  </w:style>
  <w:style w:type="numbering" w:customStyle="1" w:styleId="10">
    <w:name w:val="Нет списка1"/>
    <w:next w:val="NoList"/>
    <w:uiPriority w:val="99"/>
    <w:semiHidden/>
    <w:unhideWhenUsed/>
    <w:rsid w:val="00DA3C2D"/>
  </w:style>
  <w:style w:type="paragraph" w:styleId="Title">
    <w:name w:val="Title"/>
    <w:basedOn w:val="Normal"/>
    <w:link w:val="a2"/>
    <w:qFormat/>
    <w:rsid w:val="00DA3C2D"/>
    <w:pPr>
      <w:tabs>
        <w:tab w:val="left" w:pos="718"/>
      </w:tabs>
      <w:spacing w:before="240" w:after="60" w:line="240" w:lineRule="auto"/>
      <w:ind w:left="718" w:hanging="576"/>
      <w:jc w:val="center"/>
    </w:pPr>
    <w:rPr>
      <w:rFonts w:ascii="Arial" w:eastAsia="Arial" w:hAnsi="Arial" w:cs="Arial"/>
      <w:b/>
      <w:bCs/>
      <w:color w:val="000000"/>
      <w:sz w:val="32"/>
      <w:szCs w:val="32"/>
      <w:lang w:val="ru-RU" w:eastAsia="ru-RU"/>
    </w:rPr>
  </w:style>
  <w:style w:type="character" w:customStyle="1" w:styleId="a2">
    <w:name w:val="Название Знак"/>
    <w:basedOn w:val="DefaultParagraphFont"/>
    <w:link w:val="Title"/>
    <w:rsid w:val="00DA3C2D"/>
    <w:rPr>
      <w:rFonts w:ascii="Arial" w:eastAsia="Arial" w:hAnsi="Arial" w:cs="Arial"/>
      <w:b/>
      <w:bCs/>
      <w:color w:val="000000"/>
      <w:sz w:val="32"/>
      <w:szCs w:val="32"/>
      <w:lang w:val="ru-RU" w:eastAsia="ru-RU"/>
    </w:rPr>
  </w:style>
  <w:style w:type="paragraph" w:styleId="Subtitle">
    <w:name w:val="Subtitle"/>
    <w:basedOn w:val="Normal"/>
    <w:link w:val="a3"/>
    <w:qFormat/>
    <w:rsid w:val="00DA3C2D"/>
    <w:pPr>
      <w:tabs>
        <w:tab w:val="left" w:pos="718"/>
      </w:tabs>
      <w:spacing w:after="60" w:line="240" w:lineRule="auto"/>
      <w:ind w:left="718" w:hanging="576"/>
      <w:jc w:val="center"/>
    </w:pPr>
    <w:rPr>
      <w:rFonts w:ascii="Arial" w:eastAsia="Arial" w:hAnsi="Arial" w:cs="Arial"/>
      <w:color w:val="000000"/>
      <w:sz w:val="20"/>
      <w:szCs w:val="20"/>
      <w:lang w:val="ru-RU" w:eastAsia="ru-RU"/>
    </w:rPr>
  </w:style>
  <w:style w:type="character" w:customStyle="1" w:styleId="a3">
    <w:name w:val="Подзаголовок Знак"/>
    <w:basedOn w:val="DefaultParagraphFont"/>
    <w:link w:val="Subtitle"/>
    <w:rsid w:val="00DA3C2D"/>
    <w:rPr>
      <w:rFonts w:ascii="Arial" w:eastAsia="Arial" w:hAnsi="Arial" w:cs="Arial"/>
      <w:color w:val="000000"/>
      <w:sz w:val="20"/>
      <w:szCs w:val="20"/>
      <w:lang w:val="ru-RU" w:eastAsia="ru-RU"/>
    </w:rPr>
  </w:style>
  <w:style w:type="paragraph" w:styleId="ListParagraph">
    <w:name w:val="List Paragraph"/>
    <w:basedOn w:val="Normal"/>
    <w:uiPriority w:val="1"/>
    <w:qFormat/>
    <w:rsid w:val="00DA3C2D"/>
    <w:pPr>
      <w:tabs>
        <w:tab w:val="left" w:pos="718"/>
      </w:tabs>
      <w:spacing w:after="0" w:line="240" w:lineRule="auto"/>
      <w:ind w:left="720" w:hanging="576"/>
      <w:contextualSpacing/>
    </w:pPr>
    <w:rPr>
      <w:rFonts w:ascii="Times New Roman" w:eastAsia="Times New Roman" w:hAnsi="Times New Roman" w:cs="Times New Roman"/>
      <w:color w:val="000000"/>
      <w:sz w:val="20"/>
      <w:szCs w:val="20"/>
      <w:lang w:val="ru-RU" w:eastAsia="ru-RU"/>
    </w:rPr>
  </w:style>
  <w:style w:type="paragraph" w:customStyle="1" w:styleId="rvps2">
    <w:name w:val="rvps2"/>
    <w:basedOn w:val="Normal"/>
    <w:rsid w:val="00DA3C2D"/>
    <w:pPr>
      <w:spacing w:before="100" w:beforeAutospacing="1" w:after="100" w:afterAutospacing="1" w:line="240" w:lineRule="auto"/>
    </w:pPr>
    <w:rPr>
      <w:rFonts w:ascii="Times New Roman" w:eastAsia="Times New Roman" w:hAnsi="Times New Roman" w:cs="Times New Roman"/>
      <w:sz w:val="24"/>
      <w:szCs w:val="24"/>
    </w:rPr>
  </w:style>
  <w:style w:type="table" w:styleId="TableGrid">
    <w:name w:val="Table Grid"/>
    <w:basedOn w:val="TableNormal"/>
    <w:rsid w:val="00DA3C2D"/>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docdata">
    <w:name w:val="docdata"/>
    <w:aliases w:val="2194,baiaagaaboqcaaadyqqaaavvbaaaaaaaaaaaaaaaaaaaaaaaaaaaaaaaaaaaaaaaaaaaaaaaaaaaaaaaaaaaaaaaaaaaaaaaaaaaaaaaaaaaaaaaaaaaaaaaaaaaaaaaaaaaaaaaaaaaaaaaaaaaaaaaaaaaaaaaaaaaaaaaaaaaaaaaaaaaaaaaaaaaaaaaaaaaaaaaaaaaaaaaaaaaaaaaaaaaaaaaaaaaaaaa,docy,v5"/>
    <w:basedOn w:val="DefaultParagraphFont"/>
    <w:rsid w:val="00DA3C2D"/>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glossaryDocument" Target="glossary/document.xml" /><Relationship Id="rId11" Type="http://schemas.openxmlformats.org/officeDocument/2006/relationships/theme" Target="theme/theme1.xml" /><Relationship Id="rId12" Type="http://schemas.openxmlformats.org/officeDocument/2006/relationships/numbering" Target="numbering.xml" /><Relationship Id="rId13"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hyperlink" Target="http://search.ligazakon.ua/l_doc2.nsf/link1/Z960254K.html" TargetMode="External" /><Relationship Id="rId5" Type="http://schemas.openxmlformats.org/officeDocument/2006/relationships/hyperlink" Target="http://search.ligazakon.ua/l_doc2.nsf/link1/T172145.html" TargetMode="External" /><Relationship Id="rId6" Type="http://schemas.openxmlformats.org/officeDocument/2006/relationships/hyperlink" Target="http://search.ligazakon.ua/l_doc2.nsf/link1/T001841.html" TargetMode="External" /><Relationship Id="rId7" Type="http://schemas.openxmlformats.org/officeDocument/2006/relationships/hyperlink" Target="http://search.ligazakon.ua/l_doc2.nsf/link1/T102778.html" TargetMode="External" /><Relationship Id="rId8" Type="http://schemas.openxmlformats.org/officeDocument/2006/relationships/header" Target="header1.xml" /><Relationship Id="rId9" Type="http://schemas.openxmlformats.org/officeDocument/2006/relationships/footer" Target="footer1.xml" /></Relationships>
</file>

<file path=word/glossary/_rels/document.xml.rels><?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styles" Target="styles.xml" /></Relationships>
</file>

<file path=word/glossary/document.xml><?xml version="1.0" encoding="utf-8"?>
<w:glossary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docParts>
    <w:docPart>
      <w:docPartPr>
        <w:name w:val="A9F0599B319A4DFEBC011EDB594FDDF6"/>
        <w:category>
          <w:name w:val="Общие"/>
          <w:gallery w:val="placeholder"/>
        </w:category>
        <w:types>
          <w:type w:val="bbPlcHdr"/>
        </w:types>
        <w:behaviors>
          <w:behavior w:val="content"/>
        </w:behaviors>
        <w:guid w:val="{D0BBBA00-8F61-46D5-BC32-00922E60BD4A}"/>
      </w:docPartPr>
      <w:docPartBody>
        <w:p w:rsidR="000E7ADA" w:rsidP="0019083E">
          <w:pPr>
            <w:pStyle w:val="A9F0599B319A4DFEBC011EDB594FDDF6"/>
          </w:pPr>
          <w:r>
            <w:rPr>
              <w:color w:val="7F7F7F" w:themeColor="text1" w:themeTint="80"/>
            </w:rPr>
            <w:t>[Заголовок документа]</w:t>
          </w:r>
        </w:p>
      </w:docPartBody>
    </w:docPart>
  </w:docParts>
</w:glossaryDocument>
</file>

<file path=word/glossary/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Antiqua">
    <w:altName w:val="Arial Narrow"/>
    <w:panose1 w:val="00000000000000000000"/>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6FF" w:usb1="420024FF" w:usb2="02000000" w:usb3="00000000" w:csb0="0000019F" w:csb1="00000000"/>
  </w:font>
</w:fonts>
</file>

<file path=word/glossary/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view w:val="normal"/>
  <w:zoom w:percent="100"/>
  <w:defaultTabStop w:val="708"/>
  <w:hyphenationZone w:val="425"/>
  <w:characterSpacingControl w:val="doNotCompress"/>
  <w:compat>
    <w:useFELayout/>
  </w:compat>
  <w:rsids>
    <w:rsidRoot w:val="0019083E"/>
    <w:rsid w:val="000E7ADA"/>
    <w:rsid w:val="001043C3"/>
    <w:rsid w:val="0019083E"/>
    <w:rsid w:val="004D1168"/>
    <w:rsid w:val="00934C4A"/>
    <w:rsid w:val="00A51DB1"/>
    <w:rsid w:val="00C60995"/>
    <w:rsid w:val="00D6466E"/>
    <w:rsid w:val="00D97867"/>
    <w:rsid w:val="00E2428F"/>
    <w:rsid w:val="00FA1083"/>
    <w:rsid w:val="00FD5DE5"/>
  </w:rsids>
  <m:mathPr>
    <m:mathFont m:val="Cambria Math"/>
  </m:mathPr>
  <w:themeFontLang w:val="uk-UA"/>
  <w:clrSchemeMapping w:bg1="light1" w:t1="dark1" w:bg2="light2" w:t2="dark2" w:accent1="accent1" w:accent2="accent2" w:accent3="accent3" w:accent4="accent4" w:accent5="accent5" w:accent6="accent6" w:hyperlink="hyperlink" w:followedHyperlink="followedHyperlink"/>
</w:settings>
</file>

<file path=word/glossary/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Table" w:semiHidden="0" w:unhideWhenUsed="0"/>
    <w:lsdException w:name="Table Subtle 1" w:semiHidden="0" w:unhideWhenUsed="0"/>
    <w:lsdException w:name="Table Web 2" w:semiHidden="0" w:unhideWhenUsed="0"/>
    <w:lsdException w:name="Table Web 3" w:semiHidden="0" w:unhideWhenUsed="0"/>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60995"/>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9F0599B319A4DFEBC011EDB594FDDF6">
    <w:name w:val="A9F0599B319A4DFEBC011EDB594FDDF6"/>
    <w:rsid w:val="0019083E"/>
  </w:style>
</w:styles>
</file>

<file path=word/glossary/webSettings.xml><?xml version="1.0" encoding="utf-8"?>
<w:webSettings xmlns:r="http://schemas.openxmlformats.org/officeDocument/2006/relationships" xmlns:w="http://schemas.openxmlformats.org/wordprocessingml/2006/main">
  <w:optimizeForBrowser/>
  <w:allowPNG/>
</w:webSetting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28</TotalTime>
  <Pages>23</Pages>
  <Words>33308</Words>
  <Characters>18987</Characters>
  <Application>Microsoft Office Word</Application>
  <DocSecurity>8</DocSecurity>
  <Lines>158</Lines>
  <Paragraphs>104</Paragraphs>
  <ScaleCrop>false</ScaleCrop>
  <HeadingPairs>
    <vt:vector size="2" baseType="variant">
      <vt:variant>
        <vt:lpstr>Название</vt:lpstr>
      </vt:variant>
      <vt:variant>
        <vt:i4>1</vt:i4>
      </vt:variant>
    </vt:vector>
  </HeadingPairs>
  <TitlesOfParts>
    <vt:vector size="1" baseType="lpstr">
      <vt:lpstr>Продовження додатку</vt:lpstr>
    </vt:vector>
  </TitlesOfParts>
  <Company/>
  <LinksUpToDate>false</LinksUpToDate>
  <CharactersWithSpaces>52191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Продовження додатку</dc:title>
  <dc:creator>Пользователь</dc:creator>
  <cp:lastModifiedBy>user</cp:lastModifiedBy>
  <cp:revision>13</cp:revision>
  <dcterms:created xsi:type="dcterms:W3CDTF">2023-03-27T06:26:00Z</dcterms:created>
  <dcterms:modified xsi:type="dcterms:W3CDTF">2023-05-05T09:12:00Z</dcterms:modified>
</cp:coreProperties>
</file>