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Pr="00F86C98" w:rsidRDefault="00F86C98" w:rsidP="00F86C9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6C98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F86C98" w:rsidRDefault="005B1C08" w:rsidP="00F86C98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F86C98" w:rsidRDefault="00F86C98" w:rsidP="00F86C9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6C9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F86C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F86C98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7642" w:rsidRPr="00F86C98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«Питна вода Броварської міської територіальної громади на 2019-2023 роки»</w:t>
      </w:r>
    </w:p>
    <w:p w:rsidR="0074644B" w:rsidRPr="00F86C98" w:rsidRDefault="0074644B" w:rsidP="00F86C9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F86C98" w:rsidRDefault="00F86C98" w:rsidP="00F86C9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6C98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F86C98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F86C98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F86C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25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696599" w:rsidRPr="00F86C98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F86C98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F86C98" w:rsidRDefault="0074644B" w:rsidP="00F86C9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74644B" w:rsidRPr="00F86C98" w:rsidRDefault="00F86C98" w:rsidP="00F86C9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9B7D79" w:rsidRDefault="002427BA" w:rsidP="00D7307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Для ефективного використання бюджетних коштів здійснюємо перерозподіл видатків за програмами. </w:t>
      </w:r>
    </w:p>
    <w:p w:rsidR="00F32D77" w:rsidRPr="00F32D77" w:rsidRDefault="00F32D77" w:rsidP="0041472F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32D7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Програми «Питна вода Броварської міської територіальної громади на 2019-2023 роки» </w:t>
      </w:r>
      <w:r w:rsidR="00665C4D">
        <w:rPr>
          <w:rFonts w:ascii="Times New Roman" w:hAnsi="Times New Roman"/>
          <w:color w:val="000000"/>
          <w:sz w:val="28"/>
          <w:szCs w:val="28"/>
          <w:lang w:val="uk-UA" w:eastAsia="zh-CN"/>
        </w:rPr>
        <w:t>*************</w:t>
      </w:r>
      <w:r w:rsidRPr="00F32D7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перерозподіляємо на </w:t>
      </w:r>
      <w:bookmarkStart w:id="0" w:name="_Hlk134170667"/>
      <w:r w:rsidRPr="00F32D7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захід з благоустрою Броварської міської територіальної громади </w:t>
      </w:r>
      <w:r w:rsidR="0041472F" w:rsidRP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>ремонт дорожнього покриття</w:t>
      </w:r>
      <w:r w:rsidR="0041472F" w:rsidRPr="0041472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по вул. Ярослава Мудрого, 1800 м</w:t>
      </w:r>
      <w:r w:rsidR="0041472F" w:rsidRPr="0041472F">
        <w:rPr>
          <w:rFonts w:ascii="Times New Roman" w:hAnsi="Times New Roman"/>
          <w:bCs/>
          <w:color w:val="000000"/>
          <w:sz w:val="28"/>
          <w:szCs w:val="28"/>
          <w:vertAlign w:val="superscript"/>
          <w:lang w:val="uk-UA" w:eastAsia="zh-CN"/>
        </w:rPr>
        <w:t xml:space="preserve">2 </w:t>
      </w:r>
      <w:r w:rsidR="0041472F" w:rsidRPr="0041472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та вул. Героїв України,</w:t>
      </w:r>
      <w:r w:rsidR="00493FEA" w:rsidRPr="00493FEA">
        <w:rPr>
          <w:lang w:val="uk-UA"/>
        </w:rPr>
        <w:t xml:space="preserve"> </w:t>
      </w:r>
      <w:r w:rsidR="00493FEA" w:rsidRPr="00493FE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перехрестя з рухом по кільцю </w:t>
      </w:r>
      <w:r w:rsidR="0041472F" w:rsidRPr="0041472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1900 м</w:t>
      </w:r>
      <w:r w:rsidR="0041472F" w:rsidRPr="0041472F">
        <w:rPr>
          <w:rFonts w:ascii="Times New Roman" w:hAnsi="Times New Roman"/>
          <w:bCs/>
          <w:color w:val="000000"/>
          <w:sz w:val="28"/>
          <w:szCs w:val="28"/>
          <w:vertAlign w:val="superscript"/>
          <w:lang w:val="uk-UA" w:eastAsia="zh-CN"/>
        </w:rPr>
        <w:t>2</w:t>
      </w:r>
      <w:r w:rsidR="0041472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КП </w:t>
      </w:r>
      <w:r w:rsidRPr="00F32D7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«Бровари-Благоустрій» по Програмі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2023 роки </w:t>
      </w:r>
      <w:bookmarkEnd w:id="0"/>
      <w:r w:rsidRPr="00F32D77">
        <w:rPr>
          <w:rFonts w:ascii="Times New Roman" w:hAnsi="Times New Roman"/>
          <w:color w:val="000000"/>
          <w:sz w:val="28"/>
          <w:szCs w:val="28"/>
          <w:lang w:val="uk-UA" w:eastAsia="zh-CN"/>
        </w:rPr>
        <w:t>у розмірі 3500, 00 тис грн.</w:t>
      </w:r>
    </w:p>
    <w:p w:rsidR="00F32D77" w:rsidRPr="00F32D77" w:rsidRDefault="00F32D77" w:rsidP="00F32D7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4644B" w:rsidRPr="00F86C98" w:rsidRDefault="00F86C98" w:rsidP="00F86C9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41472F" w:rsidRDefault="0041472F" w:rsidP="0041472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Забезпечити безперебійну роботу КП</w:t>
      </w:r>
      <w:r w:rsidR="00DB2509" w:rsidRPr="00DB250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«Бровари-Благоустрій»</w:t>
      </w:r>
      <w:r w:rsidR="004A1D1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надання послуг благоустрою території міської громади, шляхом збільшення асигнувань. Відремонтувати </w:t>
      </w:r>
      <w:r w:rsidRP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>дорожн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є</w:t>
      </w:r>
      <w:r w:rsidRP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покриття по вул. Ярослава Мудрого, 1800 м2 та вул. Героїв України</w:t>
      </w:r>
      <w:r w:rsidR="005E187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493FEA">
        <w:rPr>
          <w:rFonts w:ascii="Times New Roman" w:hAnsi="Times New Roman"/>
          <w:color w:val="000000"/>
          <w:sz w:val="28"/>
          <w:szCs w:val="28"/>
          <w:lang w:val="uk-UA" w:eastAsia="zh-CN"/>
        </w:rPr>
        <w:t>перехрестя з рухом по кільцю</w:t>
      </w:r>
      <w:r w:rsidR="00493FEA" w:rsidRPr="00665C4D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1900 м2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</w:p>
    <w:p w:rsidR="0041472F" w:rsidRDefault="00665C4D" w:rsidP="004777A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*****************</w:t>
      </w:r>
      <w:r w:rsidR="0041472F" w:rsidRPr="0041472F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41472F" w:rsidRDefault="0041472F" w:rsidP="004A1D1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F86C98" w:rsidRPr="00F86C98" w:rsidRDefault="00F86C98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F86C98" w:rsidRPr="00F86C98" w:rsidRDefault="00F86C98" w:rsidP="00F86C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9B7D79" w:rsidRDefault="009B7D79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86C98" w:rsidRDefault="00F86C98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935ABA" w:rsidRDefault="004777A2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Обсяг фінансування </w:t>
      </w:r>
      <w:r w:rsidR="00015CBE">
        <w:rPr>
          <w:rFonts w:ascii="Times New Roman" w:hAnsi="Times New Roman"/>
          <w:color w:val="000000"/>
          <w:sz w:val="28"/>
          <w:szCs w:val="28"/>
          <w:lang w:val="uk-UA" w:eastAsia="zh-CN"/>
        </w:rPr>
        <w:t>на 2023 рік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КП «Бровари – Благоустрій» по Програмі </w:t>
      </w:r>
      <w:r w:rsidR="00015CBE">
        <w:rPr>
          <w:rFonts w:ascii="Times New Roman" w:hAnsi="Times New Roman"/>
          <w:color w:val="000000"/>
          <w:sz w:val="28"/>
          <w:szCs w:val="28"/>
          <w:lang w:val="uk-UA" w:eastAsia="zh-CN"/>
        </w:rPr>
        <w:t>«</w:t>
      </w:r>
      <w:r w:rsidR="00015CBE" w:rsidRPr="00015CBE">
        <w:rPr>
          <w:rFonts w:ascii="Times New Roman" w:hAnsi="Times New Roman"/>
          <w:color w:val="000000"/>
          <w:sz w:val="28"/>
          <w:szCs w:val="28"/>
          <w:lang w:val="uk-UA" w:eastAsia="zh-CN"/>
        </w:rPr>
        <w:t>Питна вода Броварської міської територіальної громади на 2019-2023 роки</w:t>
      </w:r>
      <w:r w:rsidR="00015CBE">
        <w:rPr>
          <w:rFonts w:ascii="Times New Roman" w:hAnsi="Times New Roman"/>
          <w:color w:val="000000"/>
          <w:sz w:val="28"/>
          <w:szCs w:val="28"/>
          <w:lang w:val="uk-UA" w:eastAsia="zh-CN"/>
        </w:rPr>
        <w:t>»</w:t>
      </w:r>
      <w:r w:rsidR="00015CBE" w:rsidRPr="00015CB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становить 500,00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4777A2" w:rsidRPr="00F86C98" w:rsidRDefault="004777A2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4644B" w:rsidRPr="00F86C98" w:rsidRDefault="00F86C98" w:rsidP="00F86C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86C9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4777A2" w:rsidRPr="004777A2" w:rsidRDefault="004777A2" w:rsidP="00D7307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4777A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- </w:t>
      </w:r>
      <w:r w:rsidRPr="004777A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безперебійну роботу КП «Бровари-Благоустрій»;</w:t>
      </w:r>
    </w:p>
    <w:p w:rsidR="004777A2" w:rsidRPr="004777A2" w:rsidRDefault="00665C4D" w:rsidP="00D7307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****************************</w:t>
      </w:r>
    </w:p>
    <w:p w:rsidR="004777A2" w:rsidRPr="004777A2" w:rsidRDefault="004777A2" w:rsidP="00D730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777A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-</w:t>
      </w:r>
      <w:r w:rsidRPr="004777A2">
        <w:rPr>
          <w:rFonts w:ascii="Times New Roman" w:hAnsi="Times New Roman" w:cs="Times New Roman"/>
          <w:sz w:val="28"/>
          <w:szCs w:val="28"/>
        </w:rPr>
        <w:t xml:space="preserve"> </w:t>
      </w:r>
      <w:r w:rsidRPr="004777A2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Pr="004777A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дорожнього покриття по вул. Ярослава Мудрого, 1800 м2 та </w:t>
      </w:r>
      <w:r w:rsidR="00512AC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</w:t>
      </w:r>
      <w:r w:rsidRPr="004777A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вул. Героїв України</w:t>
      </w:r>
      <w:r w:rsidR="005E1870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493FEA" w:rsidRPr="00493FE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перехрестя з рухом по кільцю  </w:t>
      </w:r>
      <w:r w:rsidRPr="004777A2">
        <w:rPr>
          <w:rFonts w:ascii="Times New Roman" w:hAnsi="Times New Roman"/>
          <w:color w:val="000000"/>
          <w:sz w:val="28"/>
          <w:szCs w:val="28"/>
          <w:lang w:val="uk-UA" w:eastAsia="zh-CN"/>
        </w:rPr>
        <w:t>1900 м2.</w:t>
      </w:r>
    </w:p>
    <w:p w:rsidR="004777A2" w:rsidRDefault="004777A2" w:rsidP="00F86C98">
      <w:pPr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F86C98" w:rsidRPr="00F86C98" w:rsidRDefault="00F86C98" w:rsidP="00F86C98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86C9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F86C9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F86C98" w:rsidRPr="00F86C98" w:rsidRDefault="00F86C98" w:rsidP="00F86C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86C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С.І., </w:t>
      </w:r>
      <w:proofErr w:type="spellStart"/>
      <w:r w:rsidRPr="00F86C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Нетеса</w:t>
      </w:r>
      <w:proofErr w:type="spellEnd"/>
      <w:r w:rsidRPr="00F86C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О.В. 6-12-59</w:t>
      </w:r>
      <w:r w:rsidR="00D7307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9B7D79" w:rsidRDefault="009B7D79" w:rsidP="00F86C98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Pr="00F86C98" w:rsidRDefault="00F86C98" w:rsidP="00F86C98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6C98"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778"/>
        <w:gridCol w:w="4148"/>
        <w:gridCol w:w="1612"/>
        <w:gridCol w:w="2076"/>
        <w:gridCol w:w="1593"/>
      </w:tblGrid>
      <w:tr w:rsidR="006511A9" w:rsidRPr="00F86C98" w:rsidTr="006511A9">
        <w:trPr>
          <w:trHeight w:val="5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9" w:rsidRPr="00F86C98" w:rsidRDefault="006511A9" w:rsidP="00F86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 використання коштів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Обсяг коштів на виконання </w:t>
            </w:r>
          </w:p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2023 році  Програми (</w:t>
            </w:r>
            <w:proofErr w:type="spellStart"/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6511A9" w:rsidRPr="00F86C98" w:rsidTr="006511A9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стало</w:t>
            </w:r>
          </w:p>
        </w:tc>
      </w:tr>
      <w:tr w:rsidR="006511A9" w:rsidRPr="00F86C98" w:rsidTr="006511A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9" w:rsidRPr="00F86C98" w:rsidRDefault="006511A9" w:rsidP="00F86C98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9" w:rsidRPr="00F86C98" w:rsidRDefault="006511A9" w:rsidP="00F86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обсяг фінансових ресурсів, необхідних для виконання Програми за кошти місцевого бюджету» на 2023 рік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10735,00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7235,00</w:t>
            </w:r>
          </w:p>
        </w:tc>
      </w:tr>
      <w:tr w:rsidR="006511A9" w:rsidRPr="00F86C98" w:rsidTr="006511A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9" w:rsidRPr="00F86C98" w:rsidRDefault="006511A9" w:rsidP="00F86C98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1.2.5.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9" w:rsidRPr="00F86C98" w:rsidRDefault="00665C4D" w:rsidP="00F86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**************************</w:t>
            </w:r>
            <w:bookmarkStart w:id="1" w:name="_GoBack"/>
            <w:bookmarkEnd w:id="1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-3500,00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A9" w:rsidRPr="00F86C98" w:rsidRDefault="006511A9" w:rsidP="00F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</w:tbl>
    <w:p w:rsidR="006511A9" w:rsidRDefault="006511A9" w:rsidP="00F86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402D" w:rsidRPr="00F86C98" w:rsidRDefault="00B4402D" w:rsidP="00F86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B7642" w:rsidRPr="009B7642" w:rsidRDefault="009B7642" w:rsidP="00F86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будівництва, </w:t>
      </w:r>
    </w:p>
    <w:p w:rsidR="009B7642" w:rsidRPr="009B7642" w:rsidRDefault="009B7642" w:rsidP="00F86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житлово-комунального господарства, </w:t>
      </w:r>
    </w:p>
    <w:p w:rsidR="009B7642" w:rsidRPr="009B7642" w:rsidRDefault="009B7642" w:rsidP="00F86C9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інфраструктури та транспорту</w:t>
      </w:r>
      <w:r w:rsidRPr="009B7642">
        <w:rPr>
          <w:rFonts w:ascii="Calibri" w:eastAsia="Calibri" w:hAnsi="Calibri" w:cs="Times New Roman"/>
          <w:lang w:val="uk-UA" w:eastAsia="en-US"/>
        </w:rPr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Броварської</w:t>
      </w:r>
    </w:p>
    <w:p w:rsidR="009B7642" w:rsidRPr="009B7642" w:rsidRDefault="009B7642" w:rsidP="00F86C9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міської ради Броварського району </w:t>
      </w:r>
    </w:p>
    <w:p w:rsidR="009B7D79" w:rsidRPr="00F86C98" w:rsidRDefault="009B7642" w:rsidP="00F86C9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Київської області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Світлана РЕШЕТОВА</w:t>
      </w:r>
    </w:p>
    <w:sectPr w:rsidR="009B7D79" w:rsidRPr="00F86C98" w:rsidSect="00935ABA">
      <w:pgSz w:w="11906" w:h="16838"/>
      <w:pgMar w:top="568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BB3E42"/>
    <w:multiLevelType w:val="hybridMultilevel"/>
    <w:tmpl w:val="840AF4EA"/>
    <w:lvl w:ilvl="0" w:tplc="74347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A33B9"/>
    <w:multiLevelType w:val="hybridMultilevel"/>
    <w:tmpl w:val="F0DA951E"/>
    <w:lvl w:ilvl="0" w:tplc="F48A0736">
      <w:start w:val="2"/>
      <w:numFmt w:val="bullet"/>
      <w:lvlText w:val="-"/>
      <w:lvlJc w:val="left"/>
      <w:pPr>
        <w:ind w:left="913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5CBE"/>
    <w:rsid w:val="000B75C4"/>
    <w:rsid w:val="00126B69"/>
    <w:rsid w:val="0019425A"/>
    <w:rsid w:val="001A3FF0"/>
    <w:rsid w:val="002427BA"/>
    <w:rsid w:val="00244FF9"/>
    <w:rsid w:val="003613A9"/>
    <w:rsid w:val="00361CD8"/>
    <w:rsid w:val="0041472F"/>
    <w:rsid w:val="004229D3"/>
    <w:rsid w:val="00441C5D"/>
    <w:rsid w:val="004777A2"/>
    <w:rsid w:val="00493FEA"/>
    <w:rsid w:val="004A1D1F"/>
    <w:rsid w:val="00512ACB"/>
    <w:rsid w:val="00525C68"/>
    <w:rsid w:val="005B1C08"/>
    <w:rsid w:val="005E1870"/>
    <w:rsid w:val="005F334B"/>
    <w:rsid w:val="006511A9"/>
    <w:rsid w:val="00665C4D"/>
    <w:rsid w:val="00696599"/>
    <w:rsid w:val="006C396C"/>
    <w:rsid w:val="0074644B"/>
    <w:rsid w:val="00756344"/>
    <w:rsid w:val="007E452F"/>
    <w:rsid w:val="007E7FBA"/>
    <w:rsid w:val="00827775"/>
    <w:rsid w:val="00881846"/>
    <w:rsid w:val="00935ABA"/>
    <w:rsid w:val="009B7642"/>
    <w:rsid w:val="009B7D79"/>
    <w:rsid w:val="009C0EEF"/>
    <w:rsid w:val="00A218AE"/>
    <w:rsid w:val="00B35D4C"/>
    <w:rsid w:val="00B4402D"/>
    <w:rsid w:val="00B46089"/>
    <w:rsid w:val="00B80167"/>
    <w:rsid w:val="00BF6942"/>
    <w:rsid w:val="00C93FAC"/>
    <w:rsid w:val="00D5049E"/>
    <w:rsid w:val="00D73072"/>
    <w:rsid w:val="00D807A7"/>
    <w:rsid w:val="00D92C45"/>
    <w:rsid w:val="00DB2509"/>
    <w:rsid w:val="00DB3370"/>
    <w:rsid w:val="00DD7BFD"/>
    <w:rsid w:val="00F32D77"/>
    <w:rsid w:val="00F645CE"/>
    <w:rsid w:val="00F86C9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0B61"/>
  <w15:docId w15:val="{92FBD7D5-95CD-40B5-AF84-47023D70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6511A9"/>
    <w:pPr>
      <w:spacing w:after="0" w:line="240" w:lineRule="auto"/>
    </w:pPr>
    <w:rPr>
      <w:rFonts w:eastAsiaTheme="minorHAns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35</cp:revision>
  <cp:lastPrinted>2023-05-05T10:16:00Z</cp:lastPrinted>
  <dcterms:created xsi:type="dcterms:W3CDTF">2021-03-03T14:03:00Z</dcterms:created>
  <dcterms:modified xsi:type="dcterms:W3CDTF">2023-08-01T10:34:00Z</dcterms:modified>
</cp:coreProperties>
</file>