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D67" w:rsidRDefault="00646E9E" w:rsidP="00AB5FDA">
      <w:pPr>
        <w:pStyle w:val="a3"/>
        <w:spacing w:before="0" w:beforeAutospacing="0" w:after="0" w:afterAutospacing="0"/>
        <w:rPr>
          <w:color w:val="000000"/>
          <w:sz w:val="28"/>
          <w:szCs w:val="28"/>
          <w:lang w:eastAsia="ru-RU"/>
        </w:rPr>
      </w:pPr>
      <w:r>
        <w:rPr>
          <w:color w:val="000000"/>
          <w:sz w:val="28"/>
          <w:szCs w:val="28"/>
          <w:lang w:val="ru-RU" w:eastAsia="ru-RU"/>
        </w:rPr>
        <w:t xml:space="preserve"> </w:t>
      </w:r>
      <w:r w:rsidR="00044860">
        <w:rPr>
          <w:color w:val="000000"/>
          <w:sz w:val="28"/>
          <w:szCs w:val="28"/>
          <w:lang w:val="ru-RU" w:eastAsia="ru-RU"/>
        </w:rPr>
        <w:t xml:space="preserve">                                         </w:t>
      </w:r>
      <w:r w:rsidR="005C7D26">
        <w:rPr>
          <w:color w:val="000000"/>
          <w:sz w:val="28"/>
          <w:szCs w:val="28"/>
          <w:lang w:val="ru-RU" w:eastAsia="ru-RU"/>
        </w:rPr>
        <w:t xml:space="preserve">                             </w:t>
      </w:r>
      <w:r w:rsidR="001A7244">
        <w:rPr>
          <w:color w:val="000000"/>
          <w:sz w:val="28"/>
          <w:szCs w:val="28"/>
          <w:lang w:eastAsia="ru-RU"/>
        </w:rPr>
        <w:t>Затверджено</w:t>
      </w:r>
    </w:p>
    <w:p w:rsidR="00810D67" w:rsidRPr="00AC7C02" w:rsidRDefault="00810D67" w:rsidP="009E69AF">
      <w:pPr>
        <w:pStyle w:val="a3"/>
        <w:spacing w:before="0" w:beforeAutospacing="0" w:after="0" w:afterAutospacing="0"/>
        <w:ind w:left="4963"/>
        <w:rPr>
          <w:color w:val="000000"/>
          <w:sz w:val="28"/>
          <w:szCs w:val="28"/>
          <w:lang w:eastAsia="ru-RU"/>
        </w:rPr>
      </w:pPr>
      <w:r>
        <w:rPr>
          <w:color w:val="000000"/>
          <w:sz w:val="28"/>
          <w:szCs w:val="28"/>
          <w:lang w:eastAsia="ru-RU"/>
        </w:rPr>
        <w:t>Р</w:t>
      </w:r>
      <w:r w:rsidRPr="00AB5FDA">
        <w:rPr>
          <w:color w:val="000000"/>
          <w:sz w:val="28"/>
          <w:szCs w:val="28"/>
          <w:lang w:eastAsia="ru-RU"/>
        </w:rPr>
        <w:t>ішення</w:t>
      </w:r>
      <w:r>
        <w:rPr>
          <w:color w:val="000000"/>
          <w:sz w:val="28"/>
          <w:szCs w:val="28"/>
          <w:lang w:eastAsia="ru-RU"/>
        </w:rPr>
        <w:t xml:space="preserve"> </w:t>
      </w:r>
      <w:r w:rsidR="001A7244">
        <w:rPr>
          <w:color w:val="000000"/>
          <w:sz w:val="28"/>
          <w:szCs w:val="28"/>
          <w:lang w:eastAsia="ru-RU"/>
        </w:rPr>
        <w:t xml:space="preserve"> </w:t>
      </w:r>
      <w:r w:rsidR="00780117">
        <w:rPr>
          <w:color w:val="000000"/>
          <w:sz w:val="28"/>
          <w:szCs w:val="28"/>
          <w:lang w:eastAsia="ru-RU"/>
        </w:rPr>
        <w:t xml:space="preserve"> </w:t>
      </w:r>
      <w:r>
        <w:rPr>
          <w:color w:val="000000"/>
          <w:sz w:val="28"/>
          <w:szCs w:val="28"/>
          <w:lang w:eastAsia="ru-RU"/>
        </w:rPr>
        <w:t>Броварської міської</w:t>
      </w:r>
      <w:r w:rsidR="009E69AF">
        <w:rPr>
          <w:color w:val="000000"/>
          <w:sz w:val="28"/>
          <w:szCs w:val="28"/>
          <w:lang w:eastAsia="ru-RU"/>
        </w:rPr>
        <w:t xml:space="preserve"> ради       Київської області</w:t>
      </w:r>
    </w:p>
    <w:p w:rsidR="006F22DB" w:rsidRDefault="00810D67" w:rsidP="00AB5FDA">
      <w:pPr>
        <w:spacing w:after="0" w:line="240" w:lineRule="auto"/>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                                          </w:t>
      </w:r>
      <w:r w:rsidR="009E69AF">
        <w:rPr>
          <w:rFonts w:ascii="Times New Roman" w:hAnsi="Times New Roman"/>
          <w:color w:val="000000"/>
          <w:sz w:val="28"/>
          <w:szCs w:val="28"/>
          <w:lang w:val="uk-UA" w:eastAsia="ru-RU"/>
        </w:rPr>
        <w:t xml:space="preserve">                             </w:t>
      </w:r>
      <w:r w:rsidRPr="00F25288">
        <w:rPr>
          <w:rFonts w:ascii="Times New Roman" w:hAnsi="Times New Roman"/>
          <w:color w:val="000000"/>
          <w:sz w:val="28"/>
          <w:szCs w:val="28"/>
          <w:lang w:val="uk-UA" w:eastAsia="ru-RU"/>
        </w:rPr>
        <w:t xml:space="preserve">від </w:t>
      </w:r>
      <w:r>
        <w:rPr>
          <w:rFonts w:ascii="Times New Roman" w:hAnsi="Times New Roman"/>
          <w:color w:val="000000"/>
          <w:sz w:val="28"/>
          <w:szCs w:val="28"/>
          <w:lang w:val="uk-UA" w:eastAsia="ru-RU"/>
        </w:rPr>
        <w:t xml:space="preserve"> </w:t>
      </w:r>
      <w:r w:rsidR="006F22DB">
        <w:rPr>
          <w:rFonts w:ascii="Times New Roman" w:hAnsi="Times New Roman"/>
          <w:color w:val="000000"/>
          <w:sz w:val="28"/>
          <w:szCs w:val="28"/>
          <w:lang w:val="uk-UA" w:eastAsia="ru-RU"/>
        </w:rPr>
        <w:t>19.12.2019 р.</w:t>
      </w:r>
    </w:p>
    <w:p w:rsidR="00810D67" w:rsidRPr="00AC7C02" w:rsidRDefault="006F22DB" w:rsidP="00AB5FDA">
      <w:pPr>
        <w:spacing w:after="0" w:line="240" w:lineRule="auto"/>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                                                                       </w:t>
      </w:r>
      <w:r w:rsidR="00810D67" w:rsidRPr="00F25288">
        <w:rPr>
          <w:rFonts w:ascii="Times New Roman" w:hAnsi="Times New Roman"/>
          <w:color w:val="000000"/>
          <w:sz w:val="28"/>
          <w:szCs w:val="28"/>
          <w:lang w:val="uk-UA" w:eastAsia="ru-RU"/>
        </w:rPr>
        <w:t xml:space="preserve">№ </w:t>
      </w:r>
      <w:r w:rsidR="001A7244">
        <w:rPr>
          <w:rFonts w:ascii="Times New Roman" w:hAnsi="Times New Roman"/>
          <w:color w:val="000000"/>
          <w:sz w:val="28"/>
          <w:szCs w:val="28"/>
          <w:lang w:val="uk-UA" w:eastAsia="ru-RU"/>
        </w:rPr>
        <w:t>1769-67-07</w:t>
      </w:r>
    </w:p>
    <w:p w:rsidR="00810D67" w:rsidRDefault="00810D67" w:rsidP="00AB5FDA">
      <w:pPr>
        <w:tabs>
          <w:tab w:val="left" w:pos="5670"/>
        </w:tabs>
        <w:spacing w:after="0"/>
        <w:rPr>
          <w:rFonts w:ascii="Times New Roman" w:hAnsi="Times New Roman"/>
          <w:sz w:val="28"/>
          <w:szCs w:val="28"/>
          <w:lang w:val="uk-UA"/>
        </w:rPr>
      </w:pPr>
    </w:p>
    <w:p w:rsidR="00810D67" w:rsidRDefault="00810D67" w:rsidP="00A31419">
      <w:pPr>
        <w:tabs>
          <w:tab w:val="left" w:pos="5670"/>
        </w:tabs>
        <w:spacing w:after="0"/>
        <w:rPr>
          <w:rFonts w:ascii="Times New Roman" w:hAnsi="Times New Roman"/>
          <w:sz w:val="28"/>
          <w:szCs w:val="28"/>
          <w:lang w:val="uk-UA"/>
        </w:rPr>
      </w:pPr>
    </w:p>
    <w:p w:rsidR="00810D67" w:rsidRDefault="00810D67" w:rsidP="00A31419">
      <w:pPr>
        <w:tabs>
          <w:tab w:val="left" w:pos="5670"/>
        </w:tabs>
        <w:spacing w:after="0"/>
        <w:rPr>
          <w:rFonts w:ascii="Times New Roman" w:hAnsi="Times New Roman"/>
          <w:sz w:val="28"/>
          <w:szCs w:val="28"/>
          <w:lang w:val="uk-UA"/>
        </w:rPr>
      </w:pPr>
    </w:p>
    <w:p w:rsidR="00810D67" w:rsidRDefault="00810D67" w:rsidP="00A31419">
      <w:pPr>
        <w:tabs>
          <w:tab w:val="left" w:pos="5670"/>
        </w:tabs>
        <w:spacing w:after="0"/>
        <w:rPr>
          <w:rFonts w:ascii="Times New Roman" w:hAnsi="Times New Roman"/>
          <w:sz w:val="28"/>
          <w:szCs w:val="28"/>
          <w:lang w:val="uk-UA"/>
        </w:rPr>
      </w:pPr>
    </w:p>
    <w:p w:rsidR="00810D67" w:rsidRPr="008D14D2" w:rsidRDefault="00810D67" w:rsidP="003D6822">
      <w:pPr>
        <w:tabs>
          <w:tab w:val="left" w:pos="5670"/>
        </w:tabs>
        <w:spacing w:after="0"/>
        <w:jc w:val="right"/>
        <w:rPr>
          <w:rFonts w:ascii="Times New Roman" w:hAnsi="Times New Roman"/>
          <w:sz w:val="28"/>
          <w:szCs w:val="28"/>
          <w:lang w:val="uk-UA"/>
        </w:rPr>
      </w:pPr>
    </w:p>
    <w:p w:rsidR="00810D67" w:rsidRDefault="00810D67" w:rsidP="008E6D4F">
      <w:pPr>
        <w:spacing w:after="0" w:line="240" w:lineRule="auto"/>
        <w:jc w:val="both"/>
        <w:rPr>
          <w:rFonts w:ascii="Times New Roman" w:hAnsi="Times New Roman"/>
          <w:b/>
          <w:sz w:val="28"/>
          <w:szCs w:val="28"/>
          <w:lang w:val="uk-UA"/>
        </w:rPr>
      </w:pPr>
    </w:p>
    <w:p w:rsidR="00810D67" w:rsidRDefault="00810D67" w:rsidP="00206787">
      <w:pPr>
        <w:spacing w:after="0" w:line="240" w:lineRule="auto"/>
        <w:jc w:val="both"/>
        <w:rPr>
          <w:rFonts w:ascii="Times New Roman" w:hAnsi="Times New Roman"/>
          <w:sz w:val="28"/>
          <w:szCs w:val="28"/>
          <w:lang w:val="uk-UA"/>
        </w:rPr>
      </w:pPr>
      <w:r w:rsidRPr="00D76C00">
        <w:rPr>
          <w:rFonts w:ascii="Times New Roman" w:hAnsi="Times New Roman"/>
          <w:b/>
          <w:sz w:val="28"/>
          <w:szCs w:val="28"/>
          <w:lang w:val="uk-UA"/>
        </w:rPr>
        <w:tab/>
      </w:r>
      <w:r w:rsidRPr="00D76C00">
        <w:rPr>
          <w:rFonts w:ascii="Times New Roman" w:hAnsi="Times New Roman"/>
          <w:b/>
          <w:sz w:val="28"/>
          <w:szCs w:val="28"/>
          <w:lang w:val="uk-UA"/>
        </w:rPr>
        <w:tab/>
      </w:r>
      <w:r w:rsidRPr="00D76C00">
        <w:rPr>
          <w:rFonts w:ascii="Times New Roman" w:hAnsi="Times New Roman"/>
          <w:b/>
          <w:sz w:val="28"/>
          <w:szCs w:val="28"/>
          <w:lang w:val="uk-UA"/>
        </w:rPr>
        <w:tab/>
      </w:r>
      <w:r w:rsidRPr="00D76C00">
        <w:rPr>
          <w:rFonts w:ascii="Times New Roman" w:hAnsi="Times New Roman"/>
          <w:b/>
          <w:sz w:val="28"/>
          <w:szCs w:val="28"/>
          <w:lang w:val="uk-UA"/>
        </w:rPr>
        <w:tab/>
      </w:r>
      <w:r w:rsidRPr="00D76C00">
        <w:rPr>
          <w:rFonts w:ascii="Times New Roman" w:hAnsi="Times New Roman"/>
          <w:b/>
          <w:sz w:val="28"/>
          <w:szCs w:val="28"/>
          <w:lang w:val="uk-UA"/>
        </w:rPr>
        <w:tab/>
      </w:r>
      <w:r w:rsidRPr="00D76C00">
        <w:rPr>
          <w:rFonts w:ascii="Times New Roman" w:hAnsi="Times New Roman"/>
          <w:b/>
          <w:sz w:val="28"/>
          <w:szCs w:val="28"/>
          <w:lang w:val="uk-UA"/>
        </w:rPr>
        <w:tab/>
      </w:r>
    </w:p>
    <w:p w:rsidR="00810D67" w:rsidRPr="008E6D4F" w:rsidRDefault="00810D67" w:rsidP="008E6D4F">
      <w:pPr>
        <w:spacing w:after="0" w:line="240" w:lineRule="auto"/>
        <w:jc w:val="both"/>
        <w:rPr>
          <w:rFonts w:ascii="Times New Roman" w:hAnsi="Times New Roman"/>
          <w:sz w:val="28"/>
          <w:szCs w:val="28"/>
          <w:lang w:val="uk-UA"/>
        </w:rPr>
      </w:pPr>
      <w:r w:rsidRPr="008E6D4F">
        <w:rPr>
          <w:rFonts w:ascii="Times New Roman" w:hAnsi="Times New Roman"/>
          <w:sz w:val="28"/>
          <w:szCs w:val="28"/>
          <w:lang w:val="uk-UA"/>
        </w:rPr>
        <w:t xml:space="preserve"> </w:t>
      </w:r>
    </w:p>
    <w:p w:rsidR="00810D67" w:rsidRPr="008676E1" w:rsidRDefault="00810D67" w:rsidP="008E6D4F">
      <w:pPr>
        <w:spacing w:after="0" w:line="240" w:lineRule="auto"/>
        <w:jc w:val="center"/>
        <w:rPr>
          <w:b/>
          <w:sz w:val="28"/>
          <w:szCs w:val="28"/>
          <w:lang w:val="uk-UA"/>
        </w:rPr>
      </w:pPr>
    </w:p>
    <w:p w:rsidR="00810D67" w:rsidRPr="00D76C00" w:rsidRDefault="00810D67" w:rsidP="00B63E3D">
      <w:pPr>
        <w:spacing w:after="0" w:line="240" w:lineRule="auto"/>
        <w:jc w:val="center"/>
        <w:rPr>
          <w:sz w:val="28"/>
          <w:szCs w:val="28"/>
          <w:lang w:val="uk-UA"/>
        </w:rPr>
      </w:pPr>
    </w:p>
    <w:p w:rsidR="00810D67" w:rsidRDefault="00810D67" w:rsidP="00B63E3D">
      <w:pPr>
        <w:spacing w:after="0" w:line="240" w:lineRule="auto"/>
        <w:jc w:val="center"/>
        <w:rPr>
          <w:b/>
          <w:sz w:val="28"/>
          <w:szCs w:val="28"/>
          <w:lang w:val="uk-UA"/>
        </w:rPr>
      </w:pPr>
    </w:p>
    <w:p w:rsidR="00810D67" w:rsidRPr="00D76C00" w:rsidRDefault="00810D67" w:rsidP="00B63E3D">
      <w:pPr>
        <w:spacing w:after="0" w:line="240" w:lineRule="auto"/>
        <w:jc w:val="center"/>
        <w:rPr>
          <w:b/>
          <w:sz w:val="28"/>
          <w:szCs w:val="28"/>
          <w:lang w:val="uk-UA"/>
        </w:rPr>
      </w:pPr>
    </w:p>
    <w:p w:rsidR="00810D67" w:rsidRPr="00D76C00" w:rsidRDefault="00810D67" w:rsidP="00B63E3D">
      <w:pPr>
        <w:spacing w:after="0" w:line="240" w:lineRule="auto"/>
        <w:jc w:val="center"/>
        <w:rPr>
          <w:b/>
          <w:sz w:val="28"/>
          <w:szCs w:val="28"/>
          <w:lang w:val="uk-UA"/>
        </w:rPr>
      </w:pPr>
    </w:p>
    <w:p w:rsidR="00810D67" w:rsidRPr="00E05C0D" w:rsidRDefault="00810D67" w:rsidP="00B63E3D">
      <w:pPr>
        <w:spacing w:after="0" w:line="240" w:lineRule="auto"/>
        <w:jc w:val="center"/>
        <w:rPr>
          <w:rFonts w:ascii="Times New Roman" w:hAnsi="Times New Roman"/>
          <w:b/>
          <w:sz w:val="28"/>
          <w:szCs w:val="28"/>
          <w:lang w:val="uk-UA"/>
        </w:rPr>
      </w:pPr>
      <w:r w:rsidRPr="00E05C0D">
        <w:rPr>
          <w:rFonts w:ascii="Times New Roman" w:hAnsi="Times New Roman"/>
          <w:b/>
          <w:sz w:val="28"/>
          <w:szCs w:val="28"/>
          <w:lang w:val="uk-UA"/>
        </w:rPr>
        <w:t>МІСЬКА ПРОГРАМА</w:t>
      </w:r>
    </w:p>
    <w:p w:rsidR="00810D67" w:rsidRPr="00E05C0D" w:rsidRDefault="00810D67" w:rsidP="00B63E3D">
      <w:pPr>
        <w:spacing w:after="0" w:line="240" w:lineRule="auto"/>
        <w:jc w:val="center"/>
        <w:rPr>
          <w:rFonts w:ascii="Times New Roman" w:hAnsi="Times New Roman"/>
          <w:b/>
          <w:sz w:val="28"/>
          <w:szCs w:val="28"/>
          <w:lang w:val="uk-UA"/>
        </w:rPr>
      </w:pPr>
      <w:r w:rsidRPr="00E05C0D">
        <w:rPr>
          <w:rFonts w:ascii="Times New Roman" w:hAnsi="Times New Roman"/>
          <w:b/>
          <w:sz w:val="28"/>
          <w:szCs w:val="28"/>
          <w:lang w:val="uk-UA"/>
        </w:rPr>
        <w:t>з надання соціальної та правової допомоги демобілізованим  військовослужбовцям та військовослужбовцям, які брали  (беруть) участь в антитерористичній опер</w:t>
      </w:r>
      <w:r w:rsidR="00201170">
        <w:rPr>
          <w:rFonts w:ascii="Times New Roman" w:hAnsi="Times New Roman"/>
          <w:b/>
          <w:sz w:val="28"/>
          <w:szCs w:val="28"/>
          <w:lang w:val="uk-UA"/>
        </w:rPr>
        <w:t>ації/операції Об`єднаних сил,</w:t>
      </w:r>
      <w:r w:rsidRPr="00E05C0D">
        <w:rPr>
          <w:rFonts w:ascii="Times New Roman" w:hAnsi="Times New Roman"/>
          <w:b/>
          <w:sz w:val="28"/>
          <w:szCs w:val="28"/>
          <w:lang w:val="uk-UA"/>
        </w:rPr>
        <w:t xml:space="preserve"> їх сім’ям</w:t>
      </w:r>
      <w:r w:rsidR="008069F7">
        <w:rPr>
          <w:rFonts w:ascii="Times New Roman" w:hAnsi="Times New Roman"/>
          <w:b/>
          <w:sz w:val="28"/>
          <w:szCs w:val="28"/>
          <w:lang w:val="uk-UA"/>
        </w:rPr>
        <w:t xml:space="preserve"> та постраждалим учасникам Революції Гідності на 2020</w:t>
      </w:r>
      <w:r w:rsidRPr="00E05C0D">
        <w:rPr>
          <w:rFonts w:ascii="Times New Roman" w:hAnsi="Times New Roman"/>
          <w:b/>
          <w:sz w:val="28"/>
          <w:szCs w:val="28"/>
          <w:lang w:val="uk-UA"/>
        </w:rPr>
        <w:t xml:space="preserve"> рік</w:t>
      </w:r>
    </w:p>
    <w:p w:rsidR="00810D67" w:rsidRPr="00E05C0D" w:rsidRDefault="00810D67" w:rsidP="00B63E3D">
      <w:pPr>
        <w:spacing w:after="0" w:line="240" w:lineRule="auto"/>
        <w:jc w:val="center"/>
        <w:rPr>
          <w:rFonts w:ascii="Times New Roman" w:hAnsi="Times New Roman"/>
          <w:b/>
          <w:sz w:val="28"/>
          <w:szCs w:val="28"/>
          <w:lang w:val="uk-UA"/>
        </w:rPr>
      </w:pPr>
    </w:p>
    <w:p w:rsidR="00810D67" w:rsidRPr="00E05C0D" w:rsidRDefault="00810D67" w:rsidP="00B63E3D">
      <w:pPr>
        <w:spacing w:after="0" w:line="240" w:lineRule="auto"/>
        <w:jc w:val="center"/>
        <w:rPr>
          <w:rFonts w:ascii="Times New Roman" w:hAnsi="Times New Roman"/>
          <w:b/>
          <w:sz w:val="28"/>
          <w:szCs w:val="28"/>
          <w:lang w:val="uk-UA"/>
        </w:rPr>
      </w:pPr>
    </w:p>
    <w:p w:rsidR="00810D67" w:rsidRPr="00E05C0D" w:rsidRDefault="00810D67" w:rsidP="00B63E3D">
      <w:pPr>
        <w:spacing w:after="0" w:line="240" w:lineRule="auto"/>
        <w:jc w:val="center"/>
        <w:rPr>
          <w:rFonts w:ascii="Times New Roman" w:hAnsi="Times New Roman"/>
          <w:b/>
          <w:sz w:val="28"/>
          <w:szCs w:val="28"/>
          <w:lang w:val="uk-UA"/>
        </w:rPr>
      </w:pPr>
    </w:p>
    <w:p w:rsidR="00810D67" w:rsidRPr="00E05C0D" w:rsidRDefault="00810D67" w:rsidP="00B63E3D">
      <w:pPr>
        <w:spacing w:after="0" w:line="240" w:lineRule="auto"/>
        <w:jc w:val="center"/>
        <w:rPr>
          <w:rFonts w:ascii="Times New Roman" w:hAnsi="Times New Roman"/>
          <w:b/>
          <w:sz w:val="28"/>
          <w:szCs w:val="28"/>
          <w:lang w:val="uk-UA"/>
        </w:rPr>
      </w:pPr>
    </w:p>
    <w:p w:rsidR="00810D67" w:rsidRPr="00E05C0D" w:rsidRDefault="00810D67" w:rsidP="00B63E3D">
      <w:pPr>
        <w:spacing w:after="0" w:line="240" w:lineRule="auto"/>
        <w:jc w:val="center"/>
        <w:rPr>
          <w:rFonts w:ascii="Times New Roman" w:hAnsi="Times New Roman"/>
          <w:b/>
          <w:sz w:val="28"/>
          <w:szCs w:val="28"/>
          <w:lang w:val="uk-UA"/>
        </w:rPr>
      </w:pPr>
    </w:p>
    <w:p w:rsidR="00810D67" w:rsidRPr="00E05C0D" w:rsidRDefault="00810D67" w:rsidP="00B63E3D">
      <w:pPr>
        <w:spacing w:after="0" w:line="240" w:lineRule="auto"/>
        <w:jc w:val="center"/>
        <w:rPr>
          <w:rFonts w:ascii="Times New Roman" w:hAnsi="Times New Roman"/>
          <w:b/>
          <w:sz w:val="28"/>
          <w:szCs w:val="28"/>
          <w:lang w:val="uk-UA"/>
        </w:rPr>
      </w:pPr>
    </w:p>
    <w:p w:rsidR="00810D67" w:rsidRPr="00E05C0D" w:rsidRDefault="00810D67" w:rsidP="00B63E3D">
      <w:pPr>
        <w:spacing w:after="0" w:line="240" w:lineRule="auto"/>
        <w:jc w:val="center"/>
        <w:rPr>
          <w:rFonts w:ascii="Times New Roman" w:hAnsi="Times New Roman"/>
          <w:b/>
          <w:sz w:val="28"/>
          <w:szCs w:val="28"/>
          <w:lang w:val="uk-UA"/>
        </w:rPr>
      </w:pPr>
    </w:p>
    <w:p w:rsidR="00810D67" w:rsidRPr="00E05C0D" w:rsidRDefault="00810D67" w:rsidP="00B63E3D">
      <w:pPr>
        <w:spacing w:after="0" w:line="240" w:lineRule="auto"/>
        <w:jc w:val="center"/>
        <w:rPr>
          <w:rFonts w:ascii="Times New Roman" w:hAnsi="Times New Roman"/>
          <w:b/>
          <w:sz w:val="28"/>
          <w:szCs w:val="28"/>
          <w:lang w:val="uk-UA"/>
        </w:rPr>
      </w:pPr>
    </w:p>
    <w:p w:rsidR="00810D67" w:rsidRPr="00E05C0D" w:rsidRDefault="00810D67" w:rsidP="00B63E3D">
      <w:pPr>
        <w:spacing w:after="0" w:line="240" w:lineRule="auto"/>
        <w:jc w:val="center"/>
        <w:rPr>
          <w:rFonts w:ascii="Times New Roman" w:hAnsi="Times New Roman"/>
          <w:b/>
          <w:sz w:val="28"/>
          <w:szCs w:val="28"/>
          <w:lang w:val="uk-UA"/>
        </w:rPr>
      </w:pPr>
    </w:p>
    <w:p w:rsidR="00810D67" w:rsidRPr="00E05C0D" w:rsidRDefault="00810D67" w:rsidP="00B63E3D">
      <w:pPr>
        <w:spacing w:after="0" w:line="240" w:lineRule="auto"/>
        <w:jc w:val="center"/>
        <w:rPr>
          <w:rFonts w:ascii="Times New Roman" w:hAnsi="Times New Roman"/>
          <w:b/>
          <w:sz w:val="28"/>
          <w:szCs w:val="28"/>
          <w:lang w:val="uk-UA"/>
        </w:rPr>
      </w:pPr>
    </w:p>
    <w:p w:rsidR="00810D67" w:rsidRPr="00E05C0D" w:rsidRDefault="00810D67" w:rsidP="00B63E3D">
      <w:pPr>
        <w:spacing w:after="0" w:line="240" w:lineRule="auto"/>
        <w:jc w:val="center"/>
        <w:rPr>
          <w:rFonts w:ascii="Times New Roman" w:hAnsi="Times New Roman"/>
          <w:b/>
          <w:sz w:val="28"/>
          <w:szCs w:val="28"/>
          <w:lang w:val="uk-UA"/>
        </w:rPr>
      </w:pPr>
    </w:p>
    <w:p w:rsidR="00810D67" w:rsidRPr="00E05C0D" w:rsidRDefault="00810D67" w:rsidP="003D6822">
      <w:pPr>
        <w:spacing w:after="0" w:line="240" w:lineRule="auto"/>
        <w:rPr>
          <w:rFonts w:ascii="Times New Roman" w:hAnsi="Times New Roman"/>
          <w:b/>
          <w:sz w:val="28"/>
          <w:szCs w:val="28"/>
          <w:lang w:val="uk-UA"/>
        </w:rPr>
      </w:pPr>
    </w:p>
    <w:p w:rsidR="00810D67" w:rsidRPr="00E05C0D" w:rsidRDefault="00810D67" w:rsidP="00B63E3D">
      <w:pPr>
        <w:spacing w:after="0" w:line="240" w:lineRule="auto"/>
        <w:jc w:val="center"/>
        <w:rPr>
          <w:rFonts w:ascii="Times New Roman" w:hAnsi="Times New Roman"/>
          <w:b/>
          <w:sz w:val="28"/>
          <w:szCs w:val="28"/>
          <w:lang w:val="uk-UA"/>
        </w:rPr>
      </w:pPr>
    </w:p>
    <w:p w:rsidR="00810D67" w:rsidRPr="00E05C0D" w:rsidRDefault="00810D67" w:rsidP="00B63E3D">
      <w:pPr>
        <w:spacing w:after="0" w:line="240" w:lineRule="auto"/>
        <w:jc w:val="center"/>
        <w:rPr>
          <w:rFonts w:ascii="Times New Roman" w:hAnsi="Times New Roman"/>
          <w:b/>
          <w:sz w:val="28"/>
          <w:szCs w:val="28"/>
          <w:lang w:val="uk-UA"/>
        </w:rPr>
      </w:pPr>
    </w:p>
    <w:p w:rsidR="00810D67" w:rsidRPr="00E05C0D" w:rsidRDefault="00810D67" w:rsidP="00B63E3D">
      <w:pPr>
        <w:spacing w:after="0" w:line="240" w:lineRule="auto"/>
        <w:jc w:val="center"/>
        <w:rPr>
          <w:rFonts w:ascii="Times New Roman" w:hAnsi="Times New Roman"/>
          <w:b/>
          <w:sz w:val="28"/>
          <w:szCs w:val="28"/>
          <w:lang w:val="uk-UA"/>
        </w:rPr>
      </w:pPr>
    </w:p>
    <w:p w:rsidR="00810D67" w:rsidRDefault="00810D67" w:rsidP="00B63E3D">
      <w:pPr>
        <w:spacing w:after="0" w:line="240" w:lineRule="auto"/>
        <w:jc w:val="center"/>
        <w:rPr>
          <w:rFonts w:ascii="Times New Roman" w:hAnsi="Times New Roman"/>
          <w:b/>
          <w:sz w:val="28"/>
          <w:szCs w:val="28"/>
          <w:lang w:val="uk-UA"/>
        </w:rPr>
      </w:pPr>
    </w:p>
    <w:p w:rsidR="00554AEC" w:rsidRPr="00E05C0D" w:rsidRDefault="00554AEC" w:rsidP="00B63E3D">
      <w:pPr>
        <w:spacing w:after="0" w:line="240" w:lineRule="auto"/>
        <w:jc w:val="center"/>
        <w:rPr>
          <w:rFonts w:ascii="Times New Roman" w:hAnsi="Times New Roman"/>
          <w:b/>
          <w:sz w:val="28"/>
          <w:szCs w:val="28"/>
          <w:lang w:val="uk-UA"/>
        </w:rPr>
      </w:pPr>
    </w:p>
    <w:p w:rsidR="00810D67" w:rsidRPr="00E05C0D" w:rsidRDefault="00810D67" w:rsidP="00B63E3D">
      <w:pPr>
        <w:spacing w:after="0" w:line="240" w:lineRule="auto"/>
        <w:rPr>
          <w:rFonts w:ascii="Times New Roman" w:hAnsi="Times New Roman"/>
          <w:b/>
          <w:sz w:val="28"/>
          <w:szCs w:val="28"/>
          <w:lang w:val="uk-UA"/>
        </w:rPr>
      </w:pPr>
    </w:p>
    <w:p w:rsidR="00810D67" w:rsidRPr="00E05C0D" w:rsidRDefault="00810D67" w:rsidP="00B63E3D">
      <w:pPr>
        <w:spacing w:after="0" w:line="240" w:lineRule="auto"/>
        <w:rPr>
          <w:rFonts w:ascii="Times New Roman" w:hAnsi="Times New Roman"/>
          <w:b/>
          <w:sz w:val="28"/>
          <w:szCs w:val="28"/>
          <w:lang w:val="uk-UA"/>
        </w:rPr>
      </w:pPr>
    </w:p>
    <w:p w:rsidR="00810D67" w:rsidRPr="00E05C0D" w:rsidRDefault="00810D67" w:rsidP="00B63E3D">
      <w:pPr>
        <w:pStyle w:val="a3"/>
        <w:tabs>
          <w:tab w:val="left" w:pos="6300"/>
        </w:tabs>
        <w:spacing w:before="0" w:beforeAutospacing="0" w:after="0" w:afterAutospacing="0"/>
        <w:jc w:val="center"/>
        <w:rPr>
          <w:b/>
          <w:bCs/>
          <w:sz w:val="28"/>
          <w:szCs w:val="28"/>
        </w:rPr>
      </w:pPr>
      <w:r w:rsidRPr="00E05C0D">
        <w:rPr>
          <w:b/>
          <w:bCs/>
          <w:sz w:val="28"/>
          <w:szCs w:val="28"/>
        </w:rPr>
        <w:t>м. Бровари</w:t>
      </w:r>
    </w:p>
    <w:p w:rsidR="00810D67" w:rsidRPr="00E05C0D" w:rsidRDefault="00953357" w:rsidP="00837444">
      <w:pPr>
        <w:pStyle w:val="a3"/>
        <w:tabs>
          <w:tab w:val="left" w:pos="6300"/>
        </w:tabs>
        <w:spacing w:before="0" w:beforeAutospacing="0" w:after="0" w:afterAutospacing="0"/>
        <w:jc w:val="center"/>
        <w:rPr>
          <w:b/>
          <w:bCs/>
          <w:sz w:val="28"/>
          <w:szCs w:val="28"/>
        </w:rPr>
      </w:pPr>
      <w:r>
        <w:rPr>
          <w:b/>
          <w:bCs/>
          <w:sz w:val="28"/>
          <w:szCs w:val="28"/>
        </w:rPr>
        <w:t>2019</w:t>
      </w:r>
    </w:p>
    <w:p w:rsidR="00810D67" w:rsidRDefault="00810D67" w:rsidP="00837444">
      <w:pPr>
        <w:pStyle w:val="a3"/>
        <w:tabs>
          <w:tab w:val="left" w:pos="6300"/>
        </w:tabs>
        <w:spacing w:before="0" w:beforeAutospacing="0" w:after="0" w:afterAutospacing="0"/>
        <w:jc w:val="center"/>
        <w:rPr>
          <w:b/>
          <w:bCs/>
          <w:sz w:val="28"/>
          <w:szCs w:val="28"/>
        </w:rPr>
      </w:pPr>
    </w:p>
    <w:p w:rsidR="000A1021" w:rsidRPr="00E05C0D" w:rsidRDefault="000A1021" w:rsidP="00837444">
      <w:pPr>
        <w:pStyle w:val="a3"/>
        <w:tabs>
          <w:tab w:val="left" w:pos="6300"/>
        </w:tabs>
        <w:spacing w:before="0" w:beforeAutospacing="0" w:after="0" w:afterAutospacing="0"/>
        <w:jc w:val="center"/>
        <w:rPr>
          <w:b/>
          <w:bCs/>
          <w:sz w:val="28"/>
          <w:szCs w:val="28"/>
        </w:rPr>
      </w:pPr>
    </w:p>
    <w:p w:rsidR="00810D67" w:rsidRPr="00E05C0D" w:rsidRDefault="00810D67" w:rsidP="00E645AA">
      <w:pPr>
        <w:pStyle w:val="a3"/>
        <w:spacing w:before="0" w:beforeAutospacing="0" w:after="0" w:afterAutospacing="0"/>
        <w:jc w:val="center"/>
        <w:rPr>
          <w:b/>
          <w:bCs/>
          <w:sz w:val="28"/>
          <w:szCs w:val="28"/>
        </w:rPr>
      </w:pPr>
      <w:r w:rsidRPr="00E05C0D">
        <w:rPr>
          <w:b/>
          <w:bCs/>
          <w:sz w:val="28"/>
          <w:szCs w:val="28"/>
        </w:rPr>
        <w:lastRenderedPageBreak/>
        <w:t>З М І С Т</w:t>
      </w:r>
    </w:p>
    <w:p w:rsidR="00810D67" w:rsidRPr="00E05C0D" w:rsidRDefault="00810D67" w:rsidP="00E645AA">
      <w:pPr>
        <w:pStyle w:val="a3"/>
        <w:spacing w:before="0" w:beforeAutospacing="0" w:after="0" w:afterAutospacing="0"/>
        <w:jc w:val="center"/>
        <w:rPr>
          <w:b/>
          <w:bCs/>
          <w:sz w:val="28"/>
          <w:szCs w:val="28"/>
        </w:rPr>
      </w:pPr>
    </w:p>
    <w:p w:rsidR="00810D67" w:rsidRPr="00E05C0D" w:rsidRDefault="00810D67" w:rsidP="000A1021">
      <w:pPr>
        <w:pStyle w:val="a3"/>
        <w:spacing w:before="0" w:beforeAutospacing="0" w:after="0" w:afterAutospacing="0"/>
        <w:rPr>
          <w:b/>
          <w:bCs/>
          <w:sz w:val="28"/>
          <w:szCs w:val="28"/>
        </w:rPr>
      </w:pPr>
      <w:r w:rsidRPr="00E05C0D">
        <w:rPr>
          <w:bCs/>
          <w:sz w:val="28"/>
          <w:szCs w:val="28"/>
        </w:rPr>
        <w:t xml:space="preserve">                                                      </w:t>
      </w:r>
      <w:r w:rsidR="000A1021">
        <w:rPr>
          <w:bCs/>
          <w:sz w:val="28"/>
          <w:szCs w:val="28"/>
        </w:rPr>
        <w:t xml:space="preserve">                                                                      </w:t>
      </w:r>
      <w:r w:rsidRPr="00E05C0D">
        <w:rPr>
          <w:bCs/>
          <w:sz w:val="28"/>
          <w:szCs w:val="28"/>
        </w:rPr>
        <w:t xml:space="preserve"> стор.                                                                                                     </w:t>
      </w:r>
    </w:p>
    <w:tbl>
      <w:tblPr>
        <w:tblW w:w="9648" w:type="dxa"/>
        <w:tblLayout w:type="fixed"/>
        <w:tblLook w:val="0000"/>
      </w:tblPr>
      <w:tblGrid>
        <w:gridCol w:w="1368"/>
        <w:gridCol w:w="7200"/>
        <w:gridCol w:w="1080"/>
      </w:tblGrid>
      <w:tr w:rsidR="00810D67" w:rsidRPr="00E05C0D" w:rsidTr="009D249A">
        <w:trPr>
          <w:trHeight w:val="668"/>
        </w:trPr>
        <w:tc>
          <w:tcPr>
            <w:tcW w:w="1368" w:type="dxa"/>
          </w:tcPr>
          <w:p w:rsidR="00810D67" w:rsidRPr="00E05C0D" w:rsidRDefault="00810D67" w:rsidP="00B63E3D">
            <w:pPr>
              <w:pStyle w:val="a3"/>
              <w:spacing w:before="0" w:beforeAutospacing="0" w:after="0" w:afterAutospacing="0"/>
              <w:jc w:val="center"/>
              <w:rPr>
                <w:bCs/>
                <w:sz w:val="28"/>
                <w:szCs w:val="28"/>
              </w:rPr>
            </w:pPr>
            <w:r w:rsidRPr="00E05C0D">
              <w:rPr>
                <w:bCs/>
                <w:sz w:val="28"/>
                <w:szCs w:val="28"/>
              </w:rPr>
              <w:t>I.</w:t>
            </w:r>
          </w:p>
        </w:tc>
        <w:tc>
          <w:tcPr>
            <w:tcW w:w="7200" w:type="dxa"/>
          </w:tcPr>
          <w:p w:rsidR="00810D67" w:rsidRPr="00E05C0D" w:rsidRDefault="00810D67" w:rsidP="00B63E3D">
            <w:pPr>
              <w:pStyle w:val="a3"/>
              <w:spacing w:before="0" w:beforeAutospacing="0" w:after="0" w:afterAutospacing="0"/>
              <w:rPr>
                <w:bCs/>
                <w:sz w:val="28"/>
                <w:szCs w:val="28"/>
              </w:rPr>
            </w:pPr>
            <w:r w:rsidRPr="00E05C0D">
              <w:rPr>
                <w:bCs/>
                <w:sz w:val="28"/>
                <w:szCs w:val="28"/>
              </w:rPr>
              <w:t xml:space="preserve">Паспорт Програми </w:t>
            </w:r>
          </w:p>
        </w:tc>
        <w:tc>
          <w:tcPr>
            <w:tcW w:w="1080" w:type="dxa"/>
            <w:vAlign w:val="center"/>
          </w:tcPr>
          <w:p w:rsidR="00810D67" w:rsidRPr="00E05C0D" w:rsidRDefault="00810D67" w:rsidP="009D249A">
            <w:pPr>
              <w:pStyle w:val="a3"/>
              <w:spacing w:before="0" w:beforeAutospacing="0" w:after="0" w:afterAutospacing="0"/>
              <w:jc w:val="center"/>
              <w:rPr>
                <w:sz w:val="28"/>
                <w:szCs w:val="28"/>
              </w:rPr>
            </w:pPr>
            <w:r w:rsidRPr="00E05C0D">
              <w:rPr>
                <w:bCs/>
                <w:sz w:val="28"/>
                <w:szCs w:val="28"/>
              </w:rPr>
              <w:t>3</w:t>
            </w:r>
          </w:p>
        </w:tc>
      </w:tr>
      <w:tr w:rsidR="00810D67" w:rsidRPr="00E05C0D" w:rsidTr="009D249A">
        <w:tc>
          <w:tcPr>
            <w:tcW w:w="1368" w:type="dxa"/>
          </w:tcPr>
          <w:p w:rsidR="00810D67" w:rsidRPr="00E05C0D" w:rsidRDefault="00810D67" w:rsidP="00B63E3D">
            <w:pPr>
              <w:pStyle w:val="a3"/>
              <w:spacing w:before="0" w:beforeAutospacing="0" w:after="0" w:afterAutospacing="0"/>
              <w:jc w:val="center"/>
              <w:rPr>
                <w:bCs/>
                <w:sz w:val="28"/>
                <w:szCs w:val="28"/>
              </w:rPr>
            </w:pPr>
            <w:r w:rsidRPr="00E05C0D">
              <w:rPr>
                <w:sz w:val="28"/>
                <w:szCs w:val="28"/>
              </w:rPr>
              <w:t>II.</w:t>
            </w:r>
          </w:p>
        </w:tc>
        <w:tc>
          <w:tcPr>
            <w:tcW w:w="7200" w:type="dxa"/>
          </w:tcPr>
          <w:p w:rsidR="00810D67" w:rsidRPr="00E05C0D" w:rsidRDefault="00810D67" w:rsidP="00B63E3D">
            <w:pPr>
              <w:pStyle w:val="a3"/>
              <w:spacing w:before="0" w:beforeAutospacing="0" w:after="0" w:afterAutospacing="0"/>
              <w:rPr>
                <w:bCs/>
                <w:sz w:val="28"/>
                <w:szCs w:val="28"/>
              </w:rPr>
            </w:pPr>
            <w:r w:rsidRPr="00E05C0D">
              <w:rPr>
                <w:bCs/>
                <w:sz w:val="28"/>
                <w:szCs w:val="28"/>
              </w:rPr>
              <w:t>Визначення проблеми, на розв’язання якої спрямована Програма</w:t>
            </w:r>
          </w:p>
          <w:p w:rsidR="00810D67" w:rsidRPr="00E05C0D" w:rsidRDefault="00810D67" w:rsidP="00B63E3D">
            <w:pPr>
              <w:pStyle w:val="a3"/>
              <w:spacing w:before="0" w:beforeAutospacing="0" w:after="0" w:afterAutospacing="0"/>
              <w:rPr>
                <w:bCs/>
                <w:sz w:val="28"/>
                <w:szCs w:val="28"/>
              </w:rPr>
            </w:pPr>
          </w:p>
        </w:tc>
        <w:tc>
          <w:tcPr>
            <w:tcW w:w="1080" w:type="dxa"/>
            <w:vAlign w:val="center"/>
          </w:tcPr>
          <w:p w:rsidR="00810D67" w:rsidRPr="00E05C0D" w:rsidRDefault="00810D67" w:rsidP="009D249A">
            <w:pPr>
              <w:pStyle w:val="a3"/>
              <w:spacing w:before="0" w:beforeAutospacing="0" w:after="0" w:afterAutospacing="0"/>
              <w:jc w:val="center"/>
              <w:rPr>
                <w:sz w:val="28"/>
                <w:szCs w:val="28"/>
              </w:rPr>
            </w:pPr>
            <w:r w:rsidRPr="00E05C0D">
              <w:rPr>
                <w:bCs/>
                <w:sz w:val="28"/>
                <w:szCs w:val="28"/>
              </w:rPr>
              <w:t>4</w:t>
            </w:r>
          </w:p>
        </w:tc>
      </w:tr>
      <w:tr w:rsidR="00810D67" w:rsidRPr="00E05C0D" w:rsidTr="009D249A">
        <w:tc>
          <w:tcPr>
            <w:tcW w:w="1368" w:type="dxa"/>
          </w:tcPr>
          <w:p w:rsidR="00810D67" w:rsidRPr="00E05C0D" w:rsidRDefault="00810D67" w:rsidP="00B63E3D">
            <w:pPr>
              <w:pStyle w:val="a3"/>
              <w:spacing w:before="0" w:beforeAutospacing="0" w:after="0" w:afterAutospacing="0"/>
              <w:jc w:val="center"/>
              <w:rPr>
                <w:sz w:val="28"/>
                <w:szCs w:val="28"/>
              </w:rPr>
            </w:pPr>
            <w:r w:rsidRPr="00E05C0D">
              <w:rPr>
                <w:sz w:val="28"/>
                <w:szCs w:val="28"/>
              </w:rPr>
              <w:t>III.</w:t>
            </w:r>
          </w:p>
        </w:tc>
        <w:tc>
          <w:tcPr>
            <w:tcW w:w="7200" w:type="dxa"/>
          </w:tcPr>
          <w:p w:rsidR="00810D67" w:rsidRPr="00E05C0D" w:rsidRDefault="00810D67" w:rsidP="00B63E3D">
            <w:pPr>
              <w:spacing w:after="0" w:line="240" w:lineRule="auto"/>
              <w:rPr>
                <w:rFonts w:ascii="Times New Roman" w:hAnsi="Times New Roman"/>
                <w:bCs/>
                <w:sz w:val="28"/>
                <w:szCs w:val="28"/>
                <w:lang w:val="uk-UA"/>
              </w:rPr>
            </w:pPr>
            <w:r w:rsidRPr="00E05C0D">
              <w:rPr>
                <w:rFonts w:ascii="Times New Roman" w:hAnsi="Times New Roman"/>
                <w:sz w:val="28"/>
                <w:szCs w:val="28"/>
                <w:lang w:val="uk-UA"/>
              </w:rPr>
              <w:t>Мета Програми</w:t>
            </w:r>
          </w:p>
          <w:p w:rsidR="00810D67" w:rsidRPr="00E05C0D" w:rsidRDefault="00810D67" w:rsidP="00B63E3D">
            <w:pPr>
              <w:pStyle w:val="a3"/>
              <w:spacing w:before="0" w:beforeAutospacing="0" w:after="0" w:afterAutospacing="0"/>
              <w:rPr>
                <w:bCs/>
                <w:sz w:val="28"/>
                <w:szCs w:val="28"/>
              </w:rPr>
            </w:pPr>
          </w:p>
        </w:tc>
        <w:tc>
          <w:tcPr>
            <w:tcW w:w="1080" w:type="dxa"/>
            <w:vAlign w:val="center"/>
          </w:tcPr>
          <w:p w:rsidR="00810D67" w:rsidRPr="00E05C0D" w:rsidRDefault="00810D67" w:rsidP="009D249A">
            <w:pPr>
              <w:pStyle w:val="a3"/>
              <w:spacing w:before="0" w:beforeAutospacing="0" w:after="0" w:afterAutospacing="0"/>
              <w:jc w:val="center"/>
              <w:rPr>
                <w:sz w:val="28"/>
                <w:szCs w:val="28"/>
              </w:rPr>
            </w:pPr>
            <w:r w:rsidRPr="00E05C0D">
              <w:rPr>
                <w:bCs/>
                <w:sz w:val="28"/>
                <w:szCs w:val="28"/>
              </w:rPr>
              <w:t>4-5</w:t>
            </w:r>
          </w:p>
        </w:tc>
      </w:tr>
      <w:tr w:rsidR="00810D67" w:rsidRPr="00E05C0D" w:rsidTr="009D249A">
        <w:tc>
          <w:tcPr>
            <w:tcW w:w="1368" w:type="dxa"/>
          </w:tcPr>
          <w:p w:rsidR="00810D67" w:rsidRPr="00E05C0D" w:rsidRDefault="00810D67" w:rsidP="00B63E3D">
            <w:pPr>
              <w:pStyle w:val="a3"/>
              <w:spacing w:before="0" w:beforeAutospacing="0" w:after="0" w:afterAutospacing="0"/>
              <w:jc w:val="center"/>
              <w:rPr>
                <w:bCs/>
                <w:color w:val="000000"/>
                <w:sz w:val="28"/>
                <w:szCs w:val="28"/>
              </w:rPr>
            </w:pPr>
            <w:r w:rsidRPr="00E05C0D">
              <w:rPr>
                <w:sz w:val="28"/>
                <w:szCs w:val="28"/>
              </w:rPr>
              <w:t>IV.</w:t>
            </w:r>
          </w:p>
        </w:tc>
        <w:tc>
          <w:tcPr>
            <w:tcW w:w="7200" w:type="dxa"/>
          </w:tcPr>
          <w:p w:rsidR="00810D67" w:rsidRPr="00E05C0D" w:rsidRDefault="00810D67" w:rsidP="00C91B64">
            <w:pPr>
              <w:widowControl w:val="0"/>
              <w:spacing w:after="0" w:line="240" w:lineRule="auto"/>
              <w:jc w:val="both"/>
              <w:rPr>
                <w:rFonts w:ascii="Times New Roman" w:hAnsi="Times New Roman"/>
                <w:bCs/>
                <w:color w:val="000000"/>
                <w:sz w:val="28"/>
                <w:szCs w:val="28"/>
                <w:lang w:val="uk-UA"/>
              </w:rPr>
            </w:pPr>
            <w:r w:rsidRPr="00E05C0D">
              <w:rPr>
                <w:rFonts w:ascii="Times New Roman" w:hAnsi="Times New Roman"/>
                <w:bCs/>
                <w:color w:val="000000"/>
                <w:sz w:val="28"/>
                <w:szCs w:val="28"/>
                <w:lang w:val="uk-UA"/>
              </w:rPr>
              <w:t>Перелік пріоритетних напрямків  Програми</w:t>
            </w:r>
          </w:p>
          <w:p w:rsidR="00810D67" w:rsidRPr="00E05C0D" w:rsidRDefault="00810D67" w:rsidP="00C91B64">
            <w:pPr>
              <w:widowControl w:val="0"/>
              <w:spacing w:after="0" w:line="240" w:lineRule="auto"/>
              <w:jc w:val="both"/>
              <w:rPr>
                <w:rFonts w:ascii="Times New Roman" w:hAnsi="Times New Roman"/>
                <w:bCs/>
                <w:color w:val="000000"/>
                <w:sz w:val="28"/>
                <w:szCs w:val="28"/>
                <w:lang w:val="uk-UA"/>
              </w:rPr>
            </w:pPr>
          </w:p>
        </w:tc>
        <w:tc>
          <w:tcPr>
            <w:tcW w:w="1080" w:type="dxa"/>
            <w:vAlign w:val="center"/>
          </w:tcPr>
          <w:p w:rsidR="00810D67" w:rsidRPr="00E05C0D" w:rsidRDefault="00810D67" w:rsidP="009D249A">
            <w:pPr>
              <w:pStyle w:val="a3"/>
              <w:spacing w:before="0" w:beforeAutospacing="0" w:after="0" w:afterAutospacing="0"/>
              <w:jc w:val="center"/>
              <w:rPr>
                <w:sz w:val="28"/>
                <w:szCs w:val="28"/>
              </w:rPr>
            </w:pPr>
            <w:r w:rsidRPr="00E05C0D">
              <w:rPr>
                <w:bCs/>
                <w:sz w:val="28"/>
                <w:szCs w:val="28"/>
              </w:rPr>
              <w:t>5</w:t>
            </w:r>
          </w:p>
        </w:tc>
      </w:tr>
      <w:tr w:rsidR="00810D67" w:rsidRPr="00E05C0D" w:rsidTr="009D249A">
        <w:tc>
          <w:tcPr>
            <w:tcW w:w="1368" w:type="dxa"/>
          </w:tcPr>
          <w:p w:rsidR="00810D67" w:rsidRPr="00E05C0D" w:rsidRDefault="00810D67" w:rsidP="00B63E3D">
            <w:pPr>
              <w:pStyle w:val="a3"/>
              <w:spacing w:before="0" w:beforeAutospacing="0" w:after="0" w:afterAutospacing="0"/>
              <w:jc w:val="center"/>
              <w:rPr>
                <w:bCs/>
                <w:color w:val="000000"/>
                <w:sz w:val="28"/>
                <w:szCs w:val="28"/>
              </w:rPr>
            </w:pPr>
            <w:r w:rsidRPr="00E05C0D">
              <w:rPr>
                <w:bCs/>
                <w:sz w:val="28"/>
                <w:szCs w:val="28"/>
              </w:rPr>
              <w:t>V.</w:t>
            </w:r>
          </w:p>
        </w:tc>
        <w:tc>
          <w:tcPr>
            <w:tcW w:w="7200" w:type="dxa"/>
          </w:tcPr>
          <w:p w:rsidR="00810D67" w:rsidRPr="00E05C0D" w:rsidRDefault="00810D67" w:rsidP="00C91B64">
            <w:pPr>
              <w:tabs>
                <w:tab w:val="left" w:pos="10992"/>
                <w:tab w:val="left" w:pos="11908"/>
                <w:tab w:val="left" w:pos="12824"/>
                <w:tab w:val="left" w:pos="13740"/>
                <w:tab w:val="left" w:pos="14656"/>
              </w:tabs>
              <w:suppressAutoHyphens/>
              <w:spacing w:after="0" w:line="240" w:lineRule="auto"/>
              <w:rPr>
                <w:rFonts w:ascii="Times New Roman" w:hAnsi="Times New Roman"/>
                <w:sz w:val="28"/>
                <w:szCs w:val="28"/>
                <w:lang w:val="uk-UA"/>
              </w:rPr>
            </w:pPr>
            <w:r w:rsidRPr="00E05C0D">
              <w:rPr>
                <w:rFonts w:ascii="Times New Roman" w:hAnsi="Times New Roman"/>
                <w:sz w:val="28"/>
                <w:szCs w:val="28"/>
                <w:lang w:val="uk-UA"/>
              </w:rPr>
              <w:t>Координація та контроль за реалізацією  Програми</w:t>
            </w:r>
          </w:p>
          <w:p w:rsidR="00810D67" w:rsidRPr="00E05C0D" w:rsidRDefault="00810D67" w:rsidP="00C91B64">
            <w:pPr>
              <w:widowControl w:val="0"/>
              <w:spacing w:after="0" w:line="240" w:lineRule="auto"/>
              <w:jc w:val="both"/>
              <w:rPr>
                <w:rFonts w:ascii="Times New Roman" w:hAnsi="Times New Roman"/>
                <w:bCs/>
                <w:color w:val="000000"/>
                <w:sz w:val="28"/>
                <w:szCs w:val="28"/>
                <w:lang w:val="uk-UA"/>
              </w:rPr>
            </w:pPr>
          </w:p>
        </w:tc>
        <w:tc>
          <w:tcPr>
            <w:tcW w:w="1080" w:type="dxa"/>
            <w:vAlign w:val="center"/>
          </w:tcPr>
          <w:p w:rsidR="00810D67" w:rsidRPr="00E05C0D" w:rsidRDefault="00810D67" w:rsidP="009D249A">
            <w:pPr>
              <w:pStyle w:val="a3"/>
              <w:spacing w:before="0" w:beforeAutospacing="0" w:after="0" w:afterAutospacing="0"/>
              <w:jc w:val="center"/>
              <w:rPr>
                <w:bCs/>
                <w:sz w:val="28"/>
                <w:szCs w:val="28"/>
              </w:rPr>
            </w:pPr>
            <w:r w:rsidRPr="00E05C0D">
              <w:rPr>
                <w:bCs/>
                <w:sz w:val="28"/>
                <w:szCs w:val="28"/>
              </w:rPr>
              <w:t>5-6</w:t>
            </w:r>
          </w:p>
          <w:p w:rsidR="00810D67" w:rsidRPr="00E05C0D" w:rsidRDefault="00810D67" w:rsidP="009D249A">
            <w:pPr>
              <w:pStyle w:val="a3"/>
              <w:spacing w:before="0" w:beforeAutospacing="0" w:after="0" w:afterAutospacing="0"/>
              <w:jc w:val="center"/>
              <w:rPr>
                <w:bCs/>
                <w:sz w:val="28"/>
                <w:szCs w:val="28"/>
              </w:rPr>
            </w:pPr>
          </w:p>
        </w:tc>
      </w:tr>
      <w:tr w:rsidR="00810D67" w:rsidRPr="00E05C0D" w:rsidTr="009D249A">
        <w:tc>
          <w:tcPr>
            <w:tcW w:w="1368" w:type="dxa"/>
          </w:tcPr>
          <w:p w:rsidR="00810D67" w:rsidRPr="00E05C0D" w:rsidRDefault="00810D67" w:rsidP="00B63E3D">
            <w:pPr>
              <w:pStyle w:val="a3"/>
              <w:spacing w:before="0" w:beforeAutospacing="0" w:after="0" w:afterAutospacing="0"/>
              <w:jc w:val="center"/>
              <w:rPr>
                <w:sz w:val="28"/>
                <w:szCs w:val="28"/>
              </w:rPr>
            </w:pPr>
            <w:r w:rsidRPr="00E05C0D">
              <w:rPr>
                <w:sz w:val="28"/>
                <w:szCs w:val="28"/>
              </w:rPr>
              <w:t>VI.</w:t>
            </w:r>
          </w:p>
        </w:tc>
        <w:tc>
          <w:tcPr>
            <w:tcW w:w="7200" w:type="dxa"/>
          </w:tcPr>
          <w:p w:rsidR="00810D67" w:rsidRPr="00E05C0D" w:rsidRDefault="00810D67" w:rsidP="00C91B64">
            <w:pPr>
              <w:tabs>
                <w:tab w:val="left" w:pos="10992"/>
                <w:tab w:val="left" w:pos="11908"/>
                <w:tab w:val="left" w:pos="12824"/>
                <w:tab w:val="left" w:pos="13740"/>
                <w:tab w:val="left" w:pos="14656"/>
              </w:tabs>
              <w:suppressAutoHyphens/>
              <w:spacing w:after="0" w:line="240" w:lineRule="auto"/>
              <w:rPr>
                <w:rFonts w:ascii="Times New Roman" w:hAnsi="Times New Roman"/>
                <w:bCs/>
                <w:sz w:val="28"/>
                <w:szCs w:val="28"/>
                <w:lang w:val="uk-UA"/>
              </w:rPr>
            </w:pPr>
            <w:r w:rsidRPr="00E05C0D">
              <w:rPr>
                <w:rFonts w:ascii="Times New Roman" w:hAnsi="Times New Roman"/>
                <w:sz w:val="28"/>
                <w:szCs w:val="28"/>
                <w:lang w:val="uk-UA"/>
              </w:rPr>
              <w:t>Напрями діяльності та заходи Програми</w:t>
            </w:r>
          </w:p>
          <w:p w:rsidR="00810D67" w:rsidRPr="00E05C0D" w:rsidRDefault="00810D67" w:rsidP="00C91B64">
            <w:pPr>
              <w:tabs>
                <w:tab w:val="left" w:pos="10992"/>
                <w:tab w:val="left" w:pos="11908"/>
                <w:tab w:val="left" w:pos="12824"/>
                <w:tab w:val="left" w:pos="13740"/>
                <w:tab w:val="left" w:pos="14656"/>
              </w:tabs>
              <w:suppressAutoHyphens/>
              <w:spacing w:after="0" w:line="240" w:lineRule="auto"/>
              <w:rPr>
                <w:rFonts w:ascii="Times New Roman" w:hAnsi="Times New Roman"/>
                <w:bCs/>
                <w:sz w:val="28"/>
                <w:szCs w:val="28"/>
                <w:lang w:val="uk-UA"/>
              </w:rPr>
            </w:pPr>
          </w:p>
        </w:tc>
        <w:tc>
          <w:tcPr>
            <w:tcW w:w="1080" w:type="dxa"/>
            <w:vAlign w:val="center"/>
          </w:tcPr>
          <w:p w:rsidR="00810D67" w:rsidRPr="00E05C0D" w:rsidRDefault="00810D67" w:rsidP="009D249A">
            <w:pPr>
              <w:pStyle w:val="a3"/>
              <w:spacing w:before="0" w:beforeAutospacing="0" w:after="0" w:afterAutospacing="0"/>
              <w:jc w:val="center"/>
              <w:rPr>
                <w:sz w:val="28"/>
                <w:szCs w:val="28"/>
              </w:rPr>
            </w:pPr>
            <w:r w:rsidRPr="00E05C0D">
              <w:rPr>
                <w:bCs/>
                <w:sz w:val="28"/>
                <w:szCs w:val="28"/>
              </w:rPr>
              <w:t>6-14</w:t>
            </w:r>
          </w:p>
        </w:tc>
      </w:tr>
      <w:tr w:rsidR="00810D67" w:rsidRPr="00E05C0D" w:rsidTr="009D249A">
        <w:trPr>
          <w:trHeight w:val="364"/>
        </w:trPr>
        <w:tc>
          <w:tcPr>
            <w:tcW w:w="1368" w:type="dxa"/>
          </w:tcPr>
          <w:p w:rsidR="00810D67" w:rsidRPr="00E05C0D" w:rsidRDefault="00810D67" w:rsidP="00B63E3D">
            <w:pPr>
              <w:pStyle w:val="a3"/>
              <w:spacing w:before="0" w:beforeAutospacing="0" w:after="0" w:afterAutospacing="0"/>
              <w:jc w:val="center"/>
              <w:rPr>
                <w:sz w:val="28"/>
                <w:szCs w:val="28"/>
              </w:rPr>
            </w:pPr>
            <w:r w:rsidRPr="00E05C0D">
              <w:rPr>
                <w:sz w:val="28"/>
                <w:szCs w:val="28"/>
              </w:rPr>
              <w:t>VIІ.</w:t>
            </w:r>
          </w:p>
        </w:tc>
        <w:tc>
          <w:tcPr>
            <w:tcW w:w="7200" w:type="dxa"/>
          </w:tcPr>
          <w:p w:rsidR="00810D67" w:rsidRPr="00E05C0D" w:rsidRDefault="00810D67" w:rsidP="00C91B64">
            <w:pPr>
              <w:spacing w:after="0" w:line="240" w:lineRule="auto"/>
              <w:rPr>
                <w:rFonts w:ascii="Times New Roman" w:hAnsi="Times New Roman"/>
                <w:sz w:val="28"/>
                <w:szCs w:val="28"/>
                <w:lang w:val="uk-UA"/>
              </w:rPr>
            </w:pPr>
            <w:r w:rsidRPr="00E05C0D">
              <w:rPr>
                <w:rFonts w:ascii="Times New Roman" w:hAnsi="Times New Roman"/>
                <w:sz w:val="28"/>
                <w:szCs w:val="28"/>
                <w:lang w:val="uk-UA"/>
              </w:rPr>
              <w:t>Очікувані результати Програми</w:t>
            </w:r>
          </w:p>
          <w:p w:rsidR="00810D67" w:rsidRPr="00E05C0D" w:rsidRDefault="00810D67" w:rsidP="00C91B64">
            <w:pPr>
              <w:spacing w:after="0" w:line="240" w:lineRule="auto"/>
              <w:ind w:firstLine="700"/>
              <w:jc w:val="center"/>
              <w:rPr>
                <w:rFonts w:ascii="Times New Roman" w:hAnsi="Times New Roman"/>
                <w:b/>
                <w:sz w:val="28"/>
                <w:szCs w:val="28"/>
                <w:lang w:val="uk-UA"/>
              </w:rPr>
            </w:pPr>
          </w:p>
          <w:p w:rsidR="00810D67" w:rsidRPr="00E05C0D" w:rsidRDefault="00810D67" w:rsidP="00C91B64">
            <w:pPr>
              <w:tabs>
                <w:tab w:val="left" w:pos="10992"/>
                <w:tab w:val="left" w:pos="11908"/>
                <w:tab w:val="left" w:pos="12824"/>
                <w:tab w:val="left" w:pos="13740"/>
                <w:tab w:val="left" w:pos="14656"/>
              </w:tabs>
              <w:suppressAutoHyphens/>
              <w:spacing w:after="0" w:line="240" w:lineRule="auto"/>
              <w:rPr>
                <w:rFonts w:ascii="Times New Roman" w:hAnsi="Times New Roman"/>
                <w:sz w:val="28"/>
                <w:szCs w:val="28"/>
                <w:lang w:val="uk-UA"/>
              </w:rPr>
            </w:pPr>
          </w:p>
        </w:tc>
        <w:tc>
          <w:tcPr>
            <w:tcW w:w="1080" w:type="dxa"/>
            <w:vAlign w:val="center"/>
          </w:tcPr>
          <w:p w:rsidR="00810D67" w:rsidRPr="00E05C0D" w:rsidRDefault="00810D67" w:rsidP="009D249A">
            <w:pPr>
              <w:pStyle w:val="a3"/>
              <w:spacing w:before="0" w:beforeAutospacing="0" w:after="0" w:afterAutospacing="0"/>
              <w:jc w:val="center"/>
              <w:rPr>
                <w:bCs/>
                <w:sz w:val="28"/>
                <w:szCs w:val="28"/>
              </w:rPr>
            </w:pPr>
            <w:r w:rsidRPr="00E05C0D">
              <w:rPr>
                <w:bCs/>
                <w:sz w:val="28"/>
                <w:szCs w:val="28"/>
              </w:rPr>
              <w:t>14-15</w:t>
            </w:r>
          </w:p>
          <w:p w:rsidR="00810D67" w:rsidRPr="00E05C0D" w:rsidRDefault="00810D67" w:rsidP="009D249A">
            <w:pPr>
              <w:pStyle w:val="a3"/>
              <w:spacing w:before="0" w:beforeAutospacing="0" w:after="0" w:afterAutospacing="0"/>
              <w:ind w:left="-9039" w:firstLine="24"/>
              <w:jc w:val="center"/>
              <w:rPr>
                <w:sz w:val="28"/>
                <w:szCs w:val="28"/>
              </w:rPr>
            </w:pPr>
          </w:p>
        </w:tc>
      </w:tr>
      <w:tr w:rsidR="00810D67" w:rsidRPr="00E05C0D" w:rsidTr="009D249A">
        <w:trPr>
          <w:trHeight w:val="364"/>
        </w:trPr>
        <w:tc>
          <w:tcPr>
            <w:tcW w:w="1368" w:type="dxa"/>
          </w:tcPr>
          <w:p w:rsidR="00810D67" w:rsidRPr="00E05C0D" w:rsidRDefault="00810D67" w:rsidP="00C91B64">
            <w:pPr>
              <w:spacing w:after="0" w:line="240" w:lineRule="auto"/>
              <w:jc w:val="center"/>
              <w:rPr>
                <w:rFonts w:ascii="Times New Roman" w:hAnsi="Times New Roman"/>
                <w:sz w:val="28"/>
                <w:szCs w:val="28"/>
                <w:lang w:val="uk-UA"/>
              </w:rPr>
            </w:pPr>
            <w:r w:rsidRPr="00E05C0D">
              <w:rPr>
                <w:rFonts w:ascii="Times New Roman" w:hAnsi="Times New Roman"/>
                <w:sz w:val="28"/>
                <w:szCs w:val="28"/>
                <w:lang w:val="uk-UA"/>
              </w:rPr>
              <w:t>VІІІ.</w:t>
            </w:r>
          </w:p>
          <w:p w:rsidR="00810D67" w:rsidRPr="00E05C0D" w:rsidRDefault="00810D67" w:rsidP="00C91B64">
            <w:pPr>
              <w:spacing w:after="0" w:line="240" w:lineRule="auto"/>
              <w:ind w:firstLine="700"/>
              <w:jc w:val="center"/>
              <w:rPr>
                <w:rFonts w:ascii="Times New Roman" w:hAnsi="Times New Roman"/>
                <w:sz w:val="28"/>
                <w:szCs w:val="28"/>
                <w:lang w:val="uk-UA"/>
              </w:rPr>
            </w:pPr>
          </w:p>
          <w:p w:rsidR="00810D67" w:rsidRPr="00E05C0D" w:rsidRDefault="00810D67" w:rsidP="00C91B64">
            <w:pPr>
              <w:pStyle w:val="a3"/>
              <w:spacing w:before="0" w:beforeAutospacing="0" w:after="0" w:afterAutospacing="0"/>
              <w:jc w:val="center"/>
              <w:rPr>
                <w:sz w:val="28"/>
                <w:szCs w:val="28"/>
              </w:rPr>
            </w:pPr>
          </w:p>
        </w:tc>
        <w:tc>
          <w:tcPr>
            <w:tcW w:w="7200" w:type="dxa"/>
          </w:tcPr>
          <w:p w:rsidR="00810D67" w:rsidRPr="00E05C0D" w:rsidRDefault="00810D67" w:rsidP="00C91B64">
            <w:pPr>
              <w:spacing w:after="0" w:line="240" w:lineRule="auto"/>
              <w:rPr>
                <w:rFonts w:ascii="Times New Roman" w:hAnsi="Times New Roman"/>
                <w:sz w:val="28"/>
                <w:szCs w:val="28"/>
                <w:lang w:val="uk-UA"/>
              </w:rPr>
            </w:pPr>
            <w:r w:rsidRPr="00E05C0D">
              <w:rPr>
                <w:rFonts w:ascii="Times New Roman" w:hAnsi="Times New Roman"/>
                <w:sz w:val="28"/>
                <w:szCs w:val="28"/>
                <w:lang w:val="uk-UA"/>
              </w:rPr>
              <w:t>Фінансування Програми</w:t>
            </w:r>
          </w:p>
        </w:tc>
        <w:tc>
          <w:tcPr>
            <w:tcW w:w="1080" w:type="dxa"/>
            <w:vAlign w:val="center"/>
          </w:tcPr>
          <w:p w:rsidR="00810D67" w:rsidRPr="00E05C0D" w:rsidRDefault="00810D67" w:rsidP="009D249A">
            <w:pPr>
              <w:pStyle w:val="a3"/>
              <w:spacing w:before="0" w:beforeAutospacing="0" w:after="0" w:afterAutospacing="0"/>
              <w:jc w:val="center"/>
              <w:rPr>
                <w:bCs/>
                <w:sz w:val="28"/>
                <w:szCs w:val="28"/>
              </w:rPr>
            </w:pPr>
            <w:r w:rsidRPr="00E05C0D">
              <w:rPr>
                <w:bCs/>
                <w:sz w:val="28"/>
                <w:szCs w:val="28"/>
              </w:rPr>
              <w:t>15</w:t>
            </w:r>
          </w:p>
        </w:tc>
      </w:tr>
      <w:tr w:rsidR="00810D67" w:rsidRPr="00E05C0D" w:rsidTr="009D249A">
        <w:trPr>
          <w:trHeight w:val="364"/>
        </w:trPr>
        <w:tc>
          <w:tcPr>
            <w:tcW w:w="1368" w:type="dxa"/>
          </w:tcPr>
          <w:p w:rsidR="00810D67" w:rsidRPr="00E05C0D" w:rsidRDefault="00810D67" w:rsidP="00B63E3D">
            <w:pPr>
              <w:pStyle w:val="a3"/>
              <w:spacing w:before="0" w:beforeAutospacing="0" w:after="0" w:afterAutospacing="0"/>
              <w:jc w:val="center"/>
              <w:rPr>
                <w:sz w:val="28"/>
                <w:szCs w:val="28"/>
              </w:rPr>
            </w:pPr>
            <w:r w:rsidRPr="00E05C0D">
              <w:rPr>
                <w:sz w:val="28"/>
                <w:szCs w:val="28"/>
              </w:rPr>
              <w:t>Додаток до Програми</w:t>
            </w:r>
          </w:p>
        </w:tc>
        <w:tc>
          <w:tcPr>
            <w:tcW w:w="7200" w:type="dxa"/>
          </w:tcPr>
          <w:p w:rsidR="00810D67" w:rsidRPr="00E05C0D" w:rsidRDefault="00810D67" w:rsidP="00073215">
            <w:pPr>
              <w:tabs>
                <w:tab w:val="left" w:pos="10992"/>
                <w:tab w:val="left" w:pos="11908"/>
                <w:tab w:val="left" w:pos="12824"/>
                <w:tab w:val="left" w:pos="13740"/>
                <w:tab w:val="left" w:pos="14656"/>
              </w:tabs>
              <w:suppressAutoHyphens/>
              <w:spacing w:after="0" w:line="240" w:lineRule="auto"/>
              <w:rPr>
                <w:rFonts w:ascii="Times New Roman" w:hAnsi="Times New Roman"/>
                <w:sz w:val="28"/>
                <w:szCs w:val="28"/>
                <w:lang w:val="uk-UA"/>
              </w:rPr>
            </w:pPr>
            <w:r w:rsidRPr="00E05C0D">
              <w:rPr>
                <w:rFonts w:ascii="Times New Roman" w:hAnsi="Times New Roman"/>
                <w:sz w:val="28"/>
                <w:szCs w:val="28"/>
                <w:lang w:val="uk-UA"/>
              </w:rPr>
              <w:t xml:space="preserve">Кошторис витрат на фінансування </w:t>
            </w:r>
            <w:r w:rsidR="004247D0">
              <w:rPr>
                <w:rFonts w:ascii="Times New Roman" w:hAnsi="Times New Roman"/>
                <w:sz w:val="28"/>
                <w:szCs w:val="28"/>
                <w:lang w:val="uk-UA"/>
              </w:rPr>
              <w:t>міської Програми         на 2020</w:t>
            </w:r>
            <w:r w:rsidRPr="00E05C0D">
              <w:rPr>
                <w:rFonts w:ascii="Times New Roman" w:hAnsi="Times New Roman"/>
                <w:sz w:val="28"/>
                <w:szCs w:val="28"/>
                <w:lang w:val="uk-UA"/>
              </w:rPr>
              <w:t xml:space="preserve"> рік </w:t>
            </w:r>
          </w:p>
        </w:tc>
        <w:tc>
          <w:tcPr>
            <w:tcW w:w="1080" w:type="dxa"/>
            <w:vAlign w:val="center"/>
          </w:tcPr>
          <w:p w:rsidR="00810D67" w:rsidRPr="00E05C0D" w:rsidRDefault="00810D67" w:rsidP="009D249A">
            <w:pPr>
              <w:pStyle w:val="a3"/>
              <w:spacing w:before="0" w:beforeAutospacing="0" w:after="0" w:afterAutospacing="0"/>
              <w:jc w:val="center"/>
              <w:rPr>
                <w:bCs/>
                <w:sz w:val="28"/>
                <w:szCs w:val="28"/>
              </w:rPr>
            </w:pPr>
            <w:r w:rsidRPr="00E05C0D">
              <w:rPr>
                <w:bCs/>
                <w:sz w:val="28"/>
                <w:szCs w:val="28"/>
              </w:rPr>
              <w:t>15-16</w:t>
            </w:r>
          </w:p>
        </w:tc>
      </w:tr>
    </w:tbl>
    <w:p w:rsidR="00810D67" w:rsidRPr="00E05C0D" w:rsidRDefault="00810D67" w:rsidP="00B63E3D">
      <w:pPr>
        <w:spacing w:after="0" w:line="240" w:lineRule="auto"/>
        <w:jc w:val="both"/>
        <w:rPr>
          <w:rFonts w:ascii="Times New Roman" w:hAnsi="Times New Roman"/>
          <w:sz w:val="28"/>
          <w:szCs w:val="28"/>
          <w:lang w:val="uk-UA"/>
        </w:rPr>
      </w:pPr>
    </w:p>
    <w:p w:rsidR="00810D67" w:rsidRPr="00E05C0D" w:rsidRDefault="00810D67" w:rsidP="00B63E3D">
      <w:pPr>
        <w:spacing w:after="0" w:line="240" w:lineRule="auto"/>
        <w:jc w:val="both"/>
        <w:rPr>
          <w:rFonts w:ascii="Times New Roman" w:hAnsi="Times New Roman"/>
          <w:sz w:val="28"/>
          <w:szCs w:val="28"/>
          <w:lang w:val="uk-UA"/>
        </w:rPr>
      </w:pPr>
    </w:p>
    <w:p w:rsidR="00810D67" w:rsidRPr="00E05C0D" w:rsidRDefault="00810D67" w:rsidP="00B63E3D">
      <w:pPr>
        <w:spacing w:after="0" w:line="240" w:lineRule="auto"/>
        <w:jc w:val="both"/>
        <w:rPr>
          <w:rFonts w:ascii="Times New Roman" w:hAnsi="Times New Roman"/>
          <w:sz w:val="28"/>
          <w:szCs w:val="28"/>
          <w:lang w:val="uk-UA"/>
        </w:rPr>
      </w:pPr>
    </w:p>
    <w:p w:rsidR="00810D67" w:rsidRPr="00E05C0D" w:rsidRDefault="00810D67" w:rsidP="00B63E3D">
      <w:pPr>
        <w:spacing w:after="0" w:line="240" w:lineRule="auto"/>
        <w:jc w:val="both"/>
        <w:rPr>
          <w:rFonts w:ascii="Times New Roman" w:hAnsi="Times New Roman"/>
          <w:sz w:val="28"/>
          <w:szCs w:val="28"/>
          <w:lang w:val="uk-UA"/>
        </w:rPr>
      </w:pPr>
    </w:p>
    <w:p w:rsidR="00810D67" w:rsidRPr="00E05C0D" w:rsidRDefault="00810D67" w:rsidP="00B63E3D">
      <w:pPr>
        <w:spacing w:after="0" w:line="240" w:lineRule="auto"/>
        <w:jc w:val="both"/>
        <w:rPr>
          <w:rFonts w:ascii="Times New Roman" w:hAnsi="Times New Roman"/>
          <w:sz w:val="28"/>
          <w:szCs w:val="28"/>
          <w:lang w:val="uk-UA"/>
        </w:rPr>
      </w:pPr>
    </w:p>
    <w:p w:rsidR="00810D67" w:rsidRPr="00E05C0D" w:rsidRDefault="00810D67" w:rsidP="00B63E3D">
      <w:pPr>
        <w:spacing w:after="0" w:line="240" w:lineRule="auto"/>
        <w:jc w:val="both"/>
        <w:rPr>
          <w:rFonts w:ascii="Times New Roman" w:hAnsi="Times New Roman"/>
          <w:sz w:val="28"/>
          <w:szCs w:val="28"/>
          <w:lang w:val="uk-UA"/>
        </w:rPr>
      </w:pPr>
    </w:p>
    <w:p w:rsidR="00810D67" w:rsidRPr="00E05C0D" w:rsidRDefault="00810D67" w:rsidP="00B63E3D">
      <w:pPr>
        <w:spacing w:after="0" w:line="240" w:lineRule="auto"/>
        <w:jc w:val="both"/>
        <w:rPr>
          <w:rFonts w:ascii="Times New Roman" w:hAnsi="Times New Roman"/>
          <w:sz w:val="28"/>
          <w:szCs w:val="28"/>
          <w:lang w:val="uk-UA"/>
        </w:rPr>
      </w:pPr>
    </w:p>
    <w:p w:rsidR="00810D67" w:rsidRPr="00E05C0D" w:rsidRDefault="00810D67" w:rsidP="00B63E3D">
      <w:pPr>
        <w:spacing w:after="0" w:line="240" w:lineRule="auto"/>
        <w:jc w:val="both"/>
        <w:rPr>
          <w:rFonts w:ascii="Times New Roman" w:hAnsi="Times New Roman"/>
          <w:sz w:val="28"/>
          <w:szCs w:val="28"/>
          <w:lang w:val="uk-UA"/>
        </w:rPr>
      </w:pPr>
    </w:p>
    <w:p w:rsidR="00810D67" w:rsidRPr="00E05C0D" w:rsidRDefault="00810D67" w:rsidP="00B63E3D">
      <w:pPr>
        <w:spacing w:after="0" w:line="240" w:lineRule="auto"/>
        <w:jc w:val="both"/>
        <w:rPr>
          <w:rFonts w:ascii="Times New Roman" w:hAnsi="Times New Roman"/>
          <w:sz w:val="28"/>
          <w:szCs w:val="28"/>
          <w:lang w:val="uk-UA"/>
        </w:rPr>
      </w:pPr>
    </w:p>
    <w:p w:rsidR="00810D67" w:rsidRPr="00E05C0D" w:rsidRDefault="00810D67" w:rsidP="00B63E3D">
      <w:pPr>
        <w:spacing w:after="0" w:line="240" w:lineRule="auto"/>
        <w:jc w:val="both"/>
        <w:rPr>
          <w:rFonts w:ascii="Times New Roman" w:hAnsi="Times New Roman"/>
          <w:sz w:val="28"/>
          <w:szCs w:val="28"/>
          <w:lang w:val="uk-UA"/>
        </w:rPr>
      </w:pPr>
    </w:p>
    <w:p w:rsidR="00810D67" w:rsidRPr="00E05C0D" w:rsidRDefault="00810D67" w:rsidP="00B63E3D">
      <w:pPr>
        <w:spacing w:after="0" w:line="240" w:lineRule="auto"/>
        <w:jc w:val="both"/>
        <w:rPr>
          <w:rFonts w:ascii="Times New Roman" w:hAnsi="Times New Roman"/>
          <w:sz w:val="28"/>
          <w:szCs w:val="28"/>
          <w:lang w:val="uk-UA"/>
        </w:rPr>
      </w:pPr>
    </w:p>
    <w:p w:rsidR="00810D67" w:rsidRPr="00E05C0D" w:rsidRDefault="00810D67" w:rsidP="00B63E3D">
      <w:pPr>
        <w:spacing w:after="0" w:line="240" w:lineRule="auto"/>
        <w:jc w:val="both"/>
        <w:rPr>
          <w:rFonts w:ascii="Times New Roman" w:hAnsi="Times New Roman"/>
          <w:sz w:val="28"/>
          <w:szCs w:val="28"/>
          <w:lang w:val="uk-UA"/>
        </w:rPr>
      </w:pPr>
    </w:p>
    <w:p w:rsidR="00810D67" w:rsidRPr="00E05C0D" w:rsidRDefault="00810D67" w:rsidP="00B63E3D">
      <w:pPr>
        <w:spacing w:after="0" w:line="240" w:lineRule="auto"/>
        <w:jc w:val="both"/>
        <w:rPr>
          <w:rFonts w:ascii="Times New Roman" w:hAnsi="Times New Roman"/>
          <w:sz w:val="28"/>
          <w:szCs w:val="28"/>
          <w:lang w:val="uk-UA"/>
        </w:rPr>
      </w:pPr>
    </w:p>
    <w:p w:rsidR="00810D67" w:rsidRPr="00E05C0D" w:rsidRDefault="00810D67" w:rsidP="00B63E3D">
      <w:pPr>
        <w:spacing w:after="0" w:line="240" w:lineRule="auto"/>
        <w:jc w:val="both"/>
        <w:rPr>
          <w:rFonts w:ascii="Times New Roman" w:hAnsi="Times New Roman"/>
          <w:sz w:val="28"/>
          <w:szCs w:val="28"/>
          <w:lang w:val="uk-UA"/>
        </w:rPr>
      </w:pPr>
    </w:p>
    <w:p w:rsidR="00810D67" w:rsidRPr="00E05C0D" w:rsidRDefault="00810D67" w:rsidP="00B63E3D">
      <w:pPr>
        <w:spacing w:after="0" w:line="240" w:lineRule="auto"/>
        <w:jc w:val="both"/>
        <w:rPr>
          <w:rFonts w:ascii="Times New Roman" w:hAnsi="Times New Roman"/>
          <w:sz w:val="28"/>
          <w:szCs w:val="28"/>
          <w:lang w:val="uk-UA"/>
        </w:rPr>
      </w:pPr>
    </w:p>
    <w:p w:rsidR="00810D67" w:rsidRPr="00E05C0D" w:rsidRDefault="00810D67" w:rsidP="00B63E3D">
      <w:pPr>
        <w:spacing w:after="0" w:line="240" w:lineRule="auto"/>
        <w:jc w:val="both"/>
        <w:rPr>
          <w:rFonts w:ascii="Times New Roman" w:hAnsi="Times New Roman"/>
          <w:sz w:val="28"/>
          <w:szCs w:val="28"/>
          <w:lang w:val="uk-UA"/>
        </w:rPr>
      </w:pPr>
    </w:p>
    <w:p w:rsidR="00810D67" w:rsidRDefault="00810D67" w:rsidP="00B63E3D">
      <w:pPr>
        <w:pStyle w:val="a3"/>
        <w:spacing w:before="0" w:beforeAutospacing="0" w:after="0" w:afterAutospacing="0"/>
        <w:jc w:val="center"/>
        <w:rPr>
          <w:b/>
          <w:bCs/>
          <w:sz w:val="28"/>
          <w:szCs w:val="28"/>
          <w:lang w:val="ru-RU"/>
        </w:rPr>
      </w:pPr>
    </w:p>
    <w:p w:rsidR="000A1021" w:rsidRPr="00E05C0D" w:rsidRDefault="000A1021" w:rsidP="00B63E3D">
      <w:pPr>
        <w:pStyle w:val="a3"/>
        <w:spacing w:before="0" w:beforeAutospacing="0" w:after="0" w:afterAutospacing="0"/>
        <w:jc w:val="center"/>
        <w:rPr>
          <w:b/>
          <w:bCs/>
          <w:sz w:val="28"/>
          <w:szCs w:val="28"/>
          <w:lang w:val="ru-RU"/>
        </w:rPr>
      </w:pPr>
    </w:p>
    <w:p w:rsidR="00810D67" w:rsidRPr="00E05C0D" w:rsidRDefault="00810D67" w:rsidP="00B63E3D">
      <w:pPr>
        <w:pStyle w:val="a3"/>
        <w:spacing w:before="0" w:beforeAutospacing="0" w:after="0" w:afterAutospacing="0"/>
        <w:jc w:val="center"/>
        <w:rPr>
          <w:b/>
          <w:bCs/>
          <w:sz w:val="28"/>
          <w:szCs w:val="28"/>
          <w:lang w:val="ru-RU"/>
        </w:rPr>
      </w:pPr>
    </w:p>
    <w:p w:rsidR="00810D67" w:rsidRPr="00E05C0D" w:rsidRDefault="00810D67" w:rsidP="00B63E3D">
      <w:pPr>
        <w:pStyle w:val="a3"/>
        <w:spacing w:before="0" w:beforeAutospacing="0" w:after="0" w:afterAutospacing="0"/>
        <w:jc w:val="center"/>
        <w:rPr>
          <w:b/>
          <w:bCs/>
          <w:sz w:val="28"/>
          <w:szCs w:val="28"/>
        </w:rPr>
      </w:pPr>
      <w:r w:rsidRPr="00E05C0D">
        <w:rPr>
          <w:b/>
          <w:bCs/>
          <w:sz w:val="28"/>
          <w:szCs w:val="28"/>
        </w:rPr>
        <w:lastRenderedPageBreak/>
        <w:t>І. Паспорт Програми</w:t>
      </w:r>
    </w:p>
    <w:p w:rsidR="00810D67" w:rsidRPr="00E05C0D" w:rsidRDefault="00810D67" w:rsidP="00B63E3D">
      <w:pPr>
        <w:pStyle w:val="a3"/>
        <w:spacing w:before="0" w:beforeAutospacing="0" w:after="0" w:afterAutospacing="0"/>
        <w:jc w:val="center"/>
        <w:rPr>
          <w:b/>
          <w:bCs/>
          <w:sz w:val="28"/>
          <w:szCs w:val="28"/>
        </w:rPr>
      </w:pPr>
    </w:p>
    <w:tbl>
      <w:tblPr>
        <w:tblW w:w="9900" w:type="dxa"/>
        <w:tblInd w:w="-75" w:type="dxa"/>
        <w:tblLayout w:type="fixed"/>
        <w:tblCellMar>
          <w:top w:w="105" w:type="dxa"/>
          <w:left w:w="105" w:type="dxa"/>
          <w:bottom w:w="105" w:type="dxa"/>
          <w:right w:w="105" w:type="dxa"/>
        </w:tblCellMar>
        <w:tblLook w:val="0000"/>
      </w:tblPr>
      <w:tblGrid>
        <w:gridCol w:w="630"/>
        <w:gridCol w:w="4393"/>
        <w:gridCol w:w="4877"/>
      </w:tblGrid>
      <w:tr w:rsidR="00810D67" w:rsidRPr="00E05C0D" w:rsidTr="003555F5">
        <w:tc>
          <w:tcPr>
            <w:tcW w:w="630" w:type="dxa"/>
          </w:tcPr>
          <w:p w:rsidR="00810D67" w:rsidRPr="00E05C0D" w:rsidRDefault="00810D67" w:rsidP="00B63E3D">
            <w:pPr>
              <w:spacing w:after="0" w:line="240" w:lineRule="auto"/>
              <w:rPr>
                <w:rFonts w:ascii="Times New Roman" w:hAnsi="Times New Roman"/>
                <w:sz w:val="28"/>
                <w:szCs w:val="28"/>
                <w:lang w:val="uk-UA"/>
              </w:rPr>
            </w:pPr>
            <w:r w:rsidRPr="00E05C0D">
              <w:rPr>
                <w:rFonts w:ascii="Times New Roman" w:hAnsi="Times New Roman"/>
                <w:sz w:val="28"/>
                <w:szCs w:val="28"/>
                <w:lang w:val="uk-UA"/>
              </w:rPr>
              <w:t>1.</w:t>
            </w:r>
          </w:p>
        </w:tc>
        <w:tc>
          <w:tcPr>
            <w:tcW w:w="4393" w:type="dxa"/>
          </w:tcPr>
          <w:p w:rsidR="00810D67" w:rsidRPr="00E05C0D" w:rsidRDefault="00810D67" w:rsidP="00B63E3D">
            <w:pPr>
              <w:spacing w:after="0" w:line="240" w:lineRule="auto"/>
              <w:rPr>
                <w:rFonts w:ascii="Times New Roman" w:hAnsi="Times New Roman"/>
                <w:sz w:val="28"/>
                <w:szCs w:val="28"/>
                <w:lang w:val="uk-UA"/>
              </w:rPr>
            </w:pPr>
            <w:r w:rsidRPr="00E05C0D">
              <w:rPr>
                <w:rFonts w:ascii="Times New Roman" w:hAnsi="Times New Roman"/>
                <w:sz w:val="28"/>
                <w:szCs w:val="28"/>
                <w:lang w:val="uk-UA"/>
              </w:rPr>
              <w:t>Ініціатор розроблення Програми  -</w:t>
            </w:r>
          </w:p>
        </w:tc>
        <w:tc>
          <w:tcPr>
            <w:tcW w:w="4877" w:type="dxa"/>
          </w:tcPr>
          <w:p w:rsidR="00810D67" w:rsidRPr="00E05C0D" w:rsidRDefault="00810D67" w:rsidP="00B63E3D">
            <w:pPr>
              <w:pStyle w:val="a3"/>
              <w:spacing w:before="0" w:beforeAutospacing="0" w:after="0" w:afterAutospacing="0"/>
              <w:rPr>
                <w:sz w:val="28"/>
                <w:szCs w:val="28"/>
              </w:rPr>
            </w:pPr>
            <w:r w:rsidRPr="00E05C0D">
              <w:rPr>
                <w:sz w:val="28"/>
                <w:szCs w:val="28"/>
              </w:rPr>
              <w:t>Броварська  міська рада</w:t>
            </w:r>
            <w:r w:rsidR="00DC337A">
              <w:rPr>
                <w:sz w:val="28"/>
                <w:szCs w:val="28"/>
              </w:rPr>
              <w:t xml:space="preserve"> Київської області</w:t>
            </w:r>
          </w:p>
          <w:p w:rsidR="00810D67" w:rsidRPr="00E05C0D" w:rsidRDefault="00810D67" w:rsidP="00B63E3D">
            <w:pPr>
              <w:pStyle w:val="a3"/>
              <w:spacing w:before="0" w:beforeAutospacing="0" w:after="0" w:afterAutospacing="0"/>
              <w:rPr>
                <w:sz w:val="28"/>
                <w:szCs w:val="28"/>
              </w:rPr>
            </w:pPr>
          </w:p>
        </w:tc>
      </w:tr>
      <w:tr w:rsidR="00810D67" w:rsidRPr="00E05C0D" w:rsidTr="003555F5">
        <w:tc>
          <w:tcPr>
            <w:tcW w:w="630" w:type="dxa"/>
          </w:tcPr>
          <w:p w:rsidR="00810D67" w:rsidRPr="00E05C0D" w:rsidRDefault="00810D67" w:rsidP="00B63E3D">
            <w:pPr>
              <w:spacing w:after="0" w:line="240" w:lineRule="auto"/>
              <w:rPr>
                <w:rFonts w:ascii="Times New Roman" w:hAnsi="Times New Roman"/>
                <w:sz w:val="28"/>
                <w:szCs w:val="28"/>
                <w:lang w:val="uk-UA"/>
              </w:rPr>
            </w:pPr>
            <w:r w:rsidRPr="00E05C0D">
              <w:rPr>
                <w:rFonts w:ascii="Times New Roman" w:hAnsi="Times New Roman"/>
                <w:sz w:val="28"/>
                <w:szCs w:val="28"/>
                <w:lang w:val="uk-UA"/>
              </w:rPr>
              <w:t>2.</w:t>
            </w:r>
          </w:p>
        </w:tc>
        <w:tc>
          <w:tcPr>
            <w:tcW w:w="4393" w:type="dxa"/>
          </w:tcPr>
          <w:p w:rsidR="00810D67" w:rsidRPr="00E05C0D" w:rsidRDefault="00810D67" w:rsidP="00B63E3D">
            <w:pPr>
              <w:spacing w:after="0" w:line="240" w:lineRule="auto"/>
              <w:rPr>
                <w:rFonts w:ascii="Times New Roman" w:hAnsi="Times New Roman"/>
                <w:sz w:val="28"/>
                <w:szCs w:val="28"/>
                <w:lang w:val="uk-UA"/>
              </w:rPr>
            </w:pPr>
            <w:r w:rsidRPr="00E05C0D">
              <w:rPr>
                <w:rFonts w:ascii="Times New Roman" w:hAnsi="Times New Roman"/>
                <w:sz w:val="28"/>
                <w:szCs w:val="28"/>
                <w:lang w:val="uk-UA"/>
              </w:rPr>
              <w:t>Розробник Програми                     -</w:t>
            </w:r>
          </w:p>
        </w:tc>
        <w:tc>
          <w:tcPr>
            <w:tcW w:w="4877" w:type="dxa"/>
          </w:tcPr>
          <w:p w:rsidR="00810D67" w:rsidRPr="00E05C0D" w:rsidRDefault="00810D67" w:rsidP="00B63E3D">
            <w:pPr>
              <w:pStyle w:val="a3"/>
              <w:spacing w:before="0" w:beforeAutospacing="0" w:after="0" w:afterAutospacing="0"/>
              <w:rPr>
                <w:sz w:val="28"/>
                <w:szCs w:val="28"/>
              </w:rPr>
            </w:pPr>
            <w:r w:rsidRPr="00E05C0D">
              <w:rPr>
                <w:sz w:val="28"/>
                <w:szCs w:val="28"/>
              </w:rPr>
              <w:t xml:space="preserve">Радник міського голови </w:t>
            </w:r>
            <w:r w:rsidR="009C2C95">
              <w:rPr>
                <w:sz w:val="28"/>
                <w:szCs w:val="28"/>
              </w:rPr>
              <w:t>Корнет В.В.</w:t>
            </w:r>
          </w:p>
          <w:p w:rsidR="00810D67" w:rsidRPr="00E05C0D" w:rsidRDefault="00810D67" w:rsidP="00B63E3D">
            <w:pPr>
              <w:pStyle w:val="a3"/>
              <w:spacing w:before="0" w:beforeAutospacing="0" w:after="0" w:afterAutospacing="0"/>
              <w:rPr>
                <w:sz w:val="28"/>
                <w:szCs w:val="28"/>
              </w:rPr>
            </w:pPr>
          </w:p>
        </w:tc>
      </w:tr>
      <w:tr w:rsidR="00810D67" w:rsidRPr="001A7244" w:rsidTr="003555F5">
        <w:tc>
          <w:tcPr>
            <w:tcW w:w="630" w:type="dxa"/>
          </w:tcPr>
          <w:p w:rsidR="00810D67" w:rsidRPr="00E05C0D" w:rsidRDefault="00810D67" w:rsidP="00B63E3D">
            <w:pPr>
              <w:spacing w:after="0" w:line="240" w:lineRule="auto"/>
              <w:rPr>
                <w:rFonts w:ascii="Times New Roman" w:hAnsi="Times New Roman"/>
                <w:sz w:val="28"/>
                <w:szCs w:val="28"/>
                <w:lang w:val="uk-UA"/>
              </w:rPr>
            </w:pPr>
            <w:r w:rsidRPr="00E05C0D">
              <w:rPr>
                <w:rFonts w:ascii="Times New Roman" w:hAnsi="Times New Roman"/>
                <w:sz w:val="28"/>
                <w:szCs w:val="28"/>
                <w:lang w:val="uk-UA"/>
              </w:rPr>
              <w:t>3.</w:t>
            </w:r>
          </w:p>
        </w:tc>
        <w:tc>
          <w:tcPr>
            <w:tcW w:w="4393" w:type="dxa"/>
          </w:tcPr>
          <w:p w:rsidR="00810D67" w:rsidRPr="00E05C0D" w:rsidRDefault="00810D67" w:rsidP="00B63E3D">
            <w:pPr>
              <w:spacing w:after="0" w:line="240" w:lineRule="auto"/>
              <w:rPr>
                <w:rFonts w:ascii="Times New Roman" w:hAnsi="Times New Roman"/>
                <w:sz w:val="28"/>
                <w:szCs w:val="28"/>
                <w:lang w:val="uk-UA"/>
              </w:rPr>
            </w:pPr>
            <w:r w:rsidRPr="00E05C0D">
              <w:rPr>
                <w:rFonts w:ascii="Times New Roman" w:hAnsi="Times New Roman"/>
                <w:sz w:val="28"/>
                <w:szCs w:val="28"/>
                <w:lang w:val="uk-UA"/>
              </w:rPr>
              <w:t>Відповідальний виконавець         -Програми</w:t>
            </w:r>
          </w:p>
        </w:tc>
        <w:tc>
          <w:tcPr>
            <w:tcW w:w="4877" w:type="dxa"/>
          </w:tcPr>
          <w:p w:rsidR="00810D67" w:rsidRPr="00E05C0D" w:rsidRDefault="00810D67" w:rsidP="00B63E3D">
            <w:pPr>
              <w:pStyle w:val="a3"/>
              <w:spacing w:before="0" w:beforeAutospacing="0" w:after="0" w:afterAutospacing="0"/>
              <w:rPr>
                <w:sz w:val="28"/>
                <w:szCs w:val="28"/>
              </w:rPr>
            </w:pPr>
            <w:r w:rsidRPr="00E05C0D">
              <w:rPr>
                <w:sz w:val="28"/>
                <w:szCs w:val="28"/>
              </w:rPr>
              <w:t xml:space="preserve">Радник міського голови </w:t>
            </w:r>
            <w:r w:rsidR="009C2C95">
              <w:rPr>
                <w:sz w:val="28"/>
                <w:szCs w:val="28"/>
              </w:rPr>
              <w:t>Корнет В.В.</w:t>
            </w:r>
          </w:p>
          <w:p w:rsidR="00810D67" w:rsidRPr="00E05C0D" w:rsidRDefault="00810D67" w:rsidP="00B63E3D">
            <w:pPr>
              <w:pStyle w:val="a3"/>
              <w:spacing w:before="0" w:beforeAutospacing="0" w:after="0" w:afterAutospacing="0"/>
              <w:rPr>
                <w:sz w:val="28"/>
                <w:szCs w:val="28"/>
              </w:rPr>
            </w:pPr>
            <w:r w:rsidRPr="00E05C0D">
              <w:rPr>
                <w:sz w:val="28"/>
                <w:szCs w:val="28"/>
              </w:rPr>
              <w:t>Управління соціального захисту населення Броварської міської ради</w:t>
            </w:r>
            <w:r w:rsidR="00A96577">
              <w:rPr>
                <w:sz w:val="28"/>
                <w:szCs w:val="28"/>
              </w:rPr>
              <w:t xml:space="preserve"> Київської області</w:t>
            </w:r>
          </w:p>
          <w:p w:rsidR="00810D67" w:rsidRPr="00E05C0D" w:rsidRDefault="00810D67" w:rsidP="00B63E3D">
            <w:pPr>
              <w:pStyle w:val="a3"/>
              <w:spacing w:before="0" w:beforeAutospacing="0" w:after="0" w:afterAutospacing="0"/>
              <w:rPr>
                <w:sz w:val="28"/>
                <w:szCs w:val="28"/>
              </w:rPr>
            </w:pPr>
            <w:r w:rsidRPr="00E05C0D">
              <w:rPr>
                <w:sz w:val="28"/>
                <w:szCs w:val="28"/>
              </w:rPr>
              <w:t xml:space="preserve">КНП «Броварська БКЛ» БРР БМР </w:t>
            </w:r>
          </w:p>
          <w:p w:rsidR="00810D67" w:rsidRPr="00E05C0D" w:rsidRDefault="00810D67" w:rsidP="00F417BE">
            <w:pPr>
              <w:pStyle w:val="a3"/>
              <w:spacing w:before="0" w:beforeAutospacing="0" w:after="0" w:afterAutospacing="0"/>
              <w:rPr>
                <w:sz w:val="28"/>
                <w:szCs w:val="28"/>
              </w:rPr>
            </w:pPr>
            <w:r w:rsidRPr="00E05C0D">
              <w:rPr>
                <w:sz w:val="28"/>
                <w:szCs w:val="28"/>
              </w:rPr>
              <w:t>Відділ фізичної культури</w:t>
            </w:r>
            <w:r w:rsidR="009A2CE5">
              <w:rPr>
                <w:sz w:val="28"/>
                <w:szCs w:val="28"/>
              </w:rPr>
              <w:t xml:space="preserve"> та спорту</w:t>
            </w:r>
            <w:r w:rsidRPr="00E05C0D">
              <w:rPr>
                <w:sz w:val="28"/>
                <w:szCs w:val="28"/>
              </w:rPr>
              <w:t xml:space="preserve"> Броварської міської ради</w:t>
            </w:r>
            <w:r w:rsidR="00760936">
              <w:rPr>
                <w:sz w:val="28"/>
                <w:szCs w:val="28"/>
              </w:rPr>
              <w:t xml:space="preserve"> Київської області</w:t>
            </w:r>
          </w:p>
        </w:tc>
      </w:tr>
      <w:tr w:rsidR="00810D67" w:rsidRPr="001A7244" w:rsidTr="003555F5">
        <w:tc>
          <w:tcPr>
            <w:tcW w:w="630" w:type="dxa"/>
          </w:tcPr>
          <w:p w:rsidR="00810D67" w:rsidRPr="00E05C0D" w:rsidRDefault="00810D67" w:rsidP="00B63E3D">
            <w:pPr>
              <w:spacing w:after="0" w:line="240" w:lineRule="auto"/>
              <w:rPr>
                <w:rFonts w:ascii="Times New Roman" w:hAnsi="Times New Roman"/>
                <w:bCs/>
                <w:sz w:val="28"/>
                <w:szCs w:val="28"/>
                <w:lang w:val="uk-UA"/>
              </w:rPr>
            </w:pPr>
            <w:r w:rsidRPr="00E05C0D">
              <w:rPr>
                <w:rFonts w:ascii="Times New Roman" w:hAnsi="Times New Roman"/>
                <w:sz w:val="28"/>
                <w:szCs w:val="28"/>
                <w:lang w:val="uk-UA"/>
              </w:rPr>
              <w:t>4.</w:t>
            </w:r>
          </w:p>
        </w:tc>
        <w:tc>
          <w:tcPr>
            <w:tcW w:w="4393" w:type="dxa"/>
          </w:tcPr>
          <w:p w:rsidR="00810D67" w:rsidRPr="00E05C0D" w:rsidRDefault="00810D67" w:rsidP="00B63E3D">
            <w:pPr>
              <w:spacing w:after="0" w:line="240" w:lineRule="auto"/>
              <w:rPr>
                <w:rFonts w:ascii="Times New Roman" w:hAnsi="Times New Roman"/>
                <w:sz w:val="28"/>
                <w:szCs w:val="28"/>
                <w:lang w:val="uk-UA"/>
              </w:rPr>
            </w:pPr>
            <w:r w:rsidRPr="00E05C0D">
              <w:rPr>
                <w:rFonts w:ascii="Times New Roman" w:hAnsi="Times New Roman"/>
                <w:bCs/>
                <w:sz w:val="28"/>
                <w:szCs w:val="28"/>
                <w:lang w:val="uk-UA"/>
              </w:rPr>
              <w:t>Учасники Програми                     -</w:t>
            </w:r>
          </w:p>
        </w:tc>
        <w:tc>
          <w:tcPr>
            <w:tcW w:w="4877" w:type="dxa"/>
          </w:tcPr>
          <w:p w:rsidR="00810D67" w:rsidRPr="00E05C0D" w:rsidRDefault="00810D67" w:rsidP="00B63E3D">
            <w:pPr>
              <w:pStyle w:val="a3"/>
              <w:spacing w:before="0" w:beforeAutospacing="0" w:after="0" w:afterAutospacing="0"/>
              <w:rPr>
                <w:sz w:val="28"/>
                <w:szCs w:val="28"/>
              </w:rPr>
            </w:pPr>
            <w:r w:rsidRPr="00E05C0D">
              <w:rPr>
                <w:sz w:val="28"/>
                <w:szCs w:val="28"/>
              </w:rPr>
              <w:t>КНП Броварської</w:t>
            </w:r>
            <w:r w:rsidR="00D45667">
              <w:rPr>
                <w:sz w:val="28"/>
                <w:szCs w:val="28"/>
              </w:rPr>
              <w:t xml:space="preserve"> </w:t>
            </w:r>
            <w:r w:rsidRPr="00E05C0D">
              <w:rPr>
                <w:sz w:val="28"/>
                <w:szCs w:val="28"/>
              </w:rPr>
              <w:t>міської ради “Броварський міський центр первинної медико-санітарної допомоги”</w:t>
            </w:r>
          </w:p>
          <w:p w:rsidR="00810D67" w:rsidRPr="00E05C0D" w:rsidRDefault="00690198" w:rsidP="00B63E3D">
            <w:pPr>
              <w:pStyle w:val="a3"/>
              <w:spacing w:before="0" w:beforeAutospacing="0" w:after="0" w:afterAutospacing="0"/>
              <w:rPr>
                <w:sz w:val="28"/>
                <w:szCs w:val="28"/>
              </w:rPr>
            </w:pPr>
            <w:r>
              <w:rPr>
                <w:sz w:val="28"/>
                <w:szCs w:val="28"/>
              </w:rPr>
              <w:t xml:space="preserve">Виконавчі органи </w:t>
            </w:r>
            <w:r w:rsidR="00810D67" w:rsidRPr="00E05C0D">
              <w:rPr>
                <w:sz w:val="28"/>
                <w:szCs w:val="28"/>
              </w:rPr>
              <w:t>Броварської міської ради</w:t>
            </w:r>
            <w:r>
              <w:rPr>
                <w:sz w:val="28"/>
                <w:szCs w:val="28"/>
              </w:rPr>
              <w:t xml:space="preserve"> Київської області</w:t>
            </w:r>
            <w:r w:rsidR="00810D67" w:rsidRPr="00E05C0D">
              <w:rPr>
                <w:sz w:val="28"/>
                <w:szCs w:val="28"/>
              </w:rPr>
              <w:t>, заклади охорони здоров’я, органи державної виконавчої влади в м. Бровари, благодійні фонди та громадські організації</w:t>
            </w:r>
          </w:p>
          <w:p w:rsidR="00810D67" w:rsidRPr="00E05C0D" w:rsidRDefault="00810D67" w:rsidP="00B63E3D">
            <w:pPr>
              <w:pStyle w:val="a3"/>
              <w:spacing w:before="0" w:beforeAutospacing="0" w:after="0" w:afterAutospacing="0"/>
              <w:rPr>
                <w:sz w:val="28"/>
                <w:szCs w:val="28"/>
              </w:rPr>
            </w:pPr>
          </w:p>
        </w:tc>
      </w:tr>
      <w:tr w:rsidR="00810D67" w:rsidRPr="00E05C0D" w:rsidTr="003555F5">
        <w:tc>
          <w:tcPr>
            <w:tcW w:w="630" w:type="dxa"/>
          </w:tcPr>
          <w:p w:rsidR="00810D67" w:rsidRPr="00E05C0D" w:rsidRDefault="00810D67" w:rsidP="00B63E3D">
            <w:pPr>
              <w:spacing w:after="0" w:line="240" w:lineRule="auto"/>
              <w:rPr>
                <w:rFonts w:ascii="Times New Roman" w:hAnsi="Times New Roman"/>
                <w:sz w:val="28"/>
                <w:szCs w:val="28"/>
                <w:lang w:val="uk-UA"/>
              </w:rPr>
            </w:pPr>
            <w:r w:rsidRPr="00E05C0D">
              <w:rPr>
                <w:rFonts w:ascii="Times New Roman" w:hAnsi="Times New Roman"/>
                <w:sz w:val="28"/>
                <w:szCs w:val="28"/>
                <w:lang w:val="uk-UA"/>
              </w:rPr>
              <w:t>5.</w:t>
            </w:r>
          </w:p>
        </w:tc>
        <w:tc>
          <w:tcPr>
            <w:tcW w:w="4393" w:type="dxa"/>
          </w:tcPr>
          <w:p w:rsidR="00810D67" w:rsidRPr="00E05C0D" w:rsidRDefault="00810D67" w:rsidP="00B63E3D">
            <w:pPr>
              <w:spacing w:after="0" w:line="240" w:lineRule="auto"/>
              <w:rPr>
                <w:rFonts w:ascii="Times New Roman" w:hAnsi="Times New Roman"/>
                <w:sz w:val="28"/>
                <w:szCs w:val="28"/>
                <w:lang w:val="uk-UA"/>
              </w:rPr>
            </w:pPr>
            <w:r w:rsidRPr="00E05C0D">
              <w:rPr>
                <w:rFonts w:ascii="Times New Roman" w:hAnsi="Times New Roman"/>
                <w:sz w:val="28"/>
                <w:szCs w:val="28"/>
                <w:lang w:val="uk-UA"/>
              </w:rPr>
              <w:t>Термін реалізації Програми         -</w:t>
            </w:r>
          </w:p>
        </w:tc>
        <w:tc>
          <w:tcPr>
            <w:tcW w:w="4877" w:type="dxa"/>
          </w:tcPr>
          <w:p w:rsidR="00810D67" w:rsidRPr="00E05C0D" w:rsidRDefault="00542219" w:rsidP="00B63E3D">
            <w:pPr>
              <w:pStyle w:val="a3"/>
              <w:spacing w:before="0" w:beforeAutospacing="0" w:after="0" w:afterAutospacing="0"/>
              <w:rPr>
                <w:sz w:val="28"/>
                <w:szCs w:val="28"/>
              </w:rPr>
            </w:pPr>
            <w:r>
              <w:rPr>
                <w:sz w:val="28"/>
                <w:szCs w:val="28"/>
              </w:rPr>
              <w:t>2020</w:t>
            </w:r>
            <w:r w:rsidR="00810D67" w:rsidRPr="00E05C0D">
              <w:rPr>
                <w:sz w:val="28"/>
                <w:szCs w:val="28"/>
              </w:rPr>
              <w:t xml:space="preserve"> рік</w:t>
            </w:r>
          </w:p>
          <w:p w:rsidR="00810D67" w:rsidRPr="00E05C0D" w:rsidRDefault="00810D67" w:rsidP="00B63E3D">
            <w:pPr>
              <w:pStyle w:val="a3"/>
              <w:spacing w:before="0" w:beforeAutospacing="0" w:after="0" w:afterAutospacing="0"/>
              <w:rPr>
                <w:sz w:val="28"/>
                <w:szCs w:val="28"/>
              </w:rPr>
            </w:pPr>
          </w:p>
        </w:tc>
      </w:tr>
      <w:tr w:rsidR="00810D67" w:rsidRPr="00E05C0D" w:rsidTr="003555F5">
        <w:tc>
          <w:tcPr>
            <w:tcW w:w="630" w:type="dxa"/>
          </w:tcPr>
          <w:p w:rsidR="00810D67" w:rsidRPr="00E05C0D" w:rsidRDefault="00810D67" w:rsidP="00B63E3D">
            <w:pPr>
              <w:spacing w:after="0" w:line="240" w:lineRule="auto"/>
              <w:rPr>
                <w:rFonts w:ascii="Times New Roman" w:hAnsi="Times New Roman"/>
                <w:sz w:val="28"/>
                <w:szCs w:val="28"/>
                <w:lang w:val="uk-UA"/>
              </w:rPr>
            </w:pPr>
            <w:r w:rsidRPr="00E05C0D">
              <w:rPr>
                <w:rFonts w:ascii="Times New Roman" w:hAnsi="Times New Roman"/>
                <w:sz w:val="28"/>
                <w:szCs w:val="28"/>
                <w:lang w:val="uk-UA"/>
              </w:rPr>
              <w:t>6.</w:t>
            </w:r>
          </w:p>
        </w:tc>
        <w:tc>
          <w:tcPr>
            <w:tcW w:w="4393" w:type="dxa"/>
          </w:tcPr>
          <w:p w:rsidR="00810D67" w:rsidRPr="00E05C0D" w:rsidRDefault="00810D67" w:rsidP="00B63E3D">
            <w:pPr>
              <w:spacing w:after="0" w:line="240" w:lineRule="auto"/>
              <w:rPr>
                <w:rFonts w:ascii="Times New Roman" w:hAnsi="Times New Roman"/>
                <w:sz w:val="28"/>
                <w:szCs w:val="28"/>
                <w:lang w:val="uk-UA"/>
              </w:rPr>
            </w:pPr>
            <w:r w:rsidRPr="00E05C0D">
              <w:rPr>
                <w:rFonts w:ascii="Times New Roman" w:hAnsi="Times New Roman"/>
                <w:sz w:val="28"/>
                <w:szCs w:val="28"/>
                <w:lang w:val="uk-UA"/>
              </w:rPr>
              <w:t>Перелік бюджетів, що                  -</w:t>
            </w:r>
          </w:p>
          <w:p w:rsidR="00810D67" w:rsidRPr="00E05C0D" w:rsidRDefault="00810D67" w:rsidP="00B63E3D">
            <w:pPr>
              <w:spacing w:after="0" w:line="240" w:lineRule="auto"/>
              <w:rPr>
                <w:rFonts w:ascii="Times New Roman" w:hAnsi="Times New Roman"/>
                <w:sz w:val="28"/>
                <w:szCs w:val="28"/>
                <w:lang w:val="uk-UA"/>
              </w:rPr>
            </w:pPr>
            <w:r w:rsidRPr="00E05C0D">
              <w:rPr>
                <w:rFonts w:ascii="Times New Roman" w:hAnsi="Times New Roman"/>
                <w:sz w:val="28"/>
                <w:szCs w:val="28"/>
                <w:lang w:val="uk-UA"/>
              </w:rPr>
              <w:t xml:space="preserve">беруть участь у виконанні Програми </w:t>
            </w:r>
          </w:p>
        </w:tc>
        <w:tc>
          <w:tcPr>
            <w:tcW w:w="4877" w:type="dxa"/>
          </w:tcPr>
          <w:p w:rsidR="00810D67" w:rsidRPr="00E05C0D" w:rsidRDefault="00810D67" w:rsidP="00B63E3D">
            <w:pPr>
              <w:pStyle w:val="a3"/>
              <w:spacing w:before="0" w:beforeAutospacing="0" w:after="0" w:afterAutospacing="0"/>
              <w:rPr>
                <w:sz w:val="28"/>
                <w:szCs w:val="28"/>
              </w:rPr>
            </w:pPr>
            <w:r w:rsidRPr="00E05C0D">
              <w:rPr>
                <w:sz w:val="28"/>
                <w:szCs w:val="28"/>
              </w:rPr>
              <w:t>Місцевий  бюджет, інші джерела фінансування</w:t>
            </w:r>
          </w:p>
          <w:p w:rsidR="00810D67" w:rsidRPr="00E05C0D" w:rsidRDefault="00810D67" w:rsidP="00B63E3D">
            <w:pPr>
              <w:pStyle w:val="a3"/>
              <w:spacing w:before="0" w:beforeAutospacing="0" w:after="0" w:afterAutospacing="0"/>
              <w:rPr>
                <w:sz w:val="28"/>
                <w:szCs w:val="28"/>
              </w:rPr>
            </w:pPr>
          </w:p>
        </w:tc>
      </w:tr>
      <w:tr w:rsidR="00810D67" w:rsidRPr="00E05C0D" w:rsidTr="003555F5">
        <w:tc>
          <w:tcPr>
            <w:tcW w:w="630" w:type="dxa"/>
          </w:tcPr>
          <w:p w:rsidR="00810D67" w:rsidRPr="00E05C0D" w:rsidRDefault="00810D67" w:rsidP="00B63E3D">
            <w:pPr>
              <w:spacing w:after="0" w:line="240" w:lineRule="auto"/>
              <w:rPr>
                <w:rFonts w:ascii="Times New Roman" w:hAnsi="Times New Roman"/>
                <w:sz w:val="28"/>
                <w:szCs w:val="28"/>
                <w:lang w:val="uk-UA"/>
              </w:rPr>
            </w:pPr>
            <w:r w:rsidRPr="00E05C0D">
              <w:rPr>
                <w:rFonts w:ascii="Times New Roman" w:hAnsi="Times New Roman"/>
                <w:sz w:val="28"/>
                <w:szCs w:val="28"/>
                <w:lang w:val="uk-UA"/>
              </w:rPr>
              <w:t>7.</w:t>
            </w:r>
          </w:p>
        </w:tc>
        <w:tc>
          <w:tcPr>
            <w:tcW w:w="4393" w:type="dxa"/>
          </w:tcPr>
          <w:p w:rsidR="00810D67" w:rsidRPr="00E05C0D" w:rsidRDefault="00810D67" w:rsidP="00B63E3D">
            <w:pPr>
              <w:spacing w:after="0" w:line="240" w:lineRule="auto"/>
              <w:rPr>
                <w:rFonts w:ascii="Times New Roman" w:hAnsi="Times New Roman"/>
                <w:sz w:val="28"/>
                <w:szCs w:val="28"/>
                <w:lang w:val="uk-UA"/>
              </w:rPr>
            </w:pPr>
            <w:r w:rsidRPr="00E05C0D">
              <w:rPr>
                <w:rFonts w:ascii="Times New Roman" w:hAnsi="Times New Roman"/>
                <w:sz w:val="28"/>
                <w:szCs w:val="28"/>
                <w:lang w:val="uk-UA"/>
              </w:rPr>
              <w:t>Загальний обсяг фінансових        - ресурсів,  необхідних для реалізації Програми, всього</w:t>
            </w:r>
          </w:p>
          <w:p w:rsidR="00810D67" w:rsidRPr="00E05C0D" w:rsidRDefault="00810D67" w:rsidP="00B63E3D">
            <w:pPr>
              <w:spacing w:after="0" w:line="240" w:lineRule="auto"/>
              <w:rPr>
                <w:rFonts w:ascii="Times New Roman" w:hAnsi="Times New Roman"/>
                <w:sz w:val="28"/>
                <w:szCs w:val="28"/>
                <w:lang w:val="uk-UA"/>
              </w:rPr>
            </w:pPr>
          </w:p>
        </w:tc>
        <w:tc>
          <w:tcPr>
            <w:tcW w:w="4877" w:type="dxa"/>
          </w:tcPr>
          <w:p w:rsidR="00810D67" w:rsidRPr="00E05C0D" w:rsidRDefault="00041365" w:rsidP="00C92FD9">
            <w:pPr>
              <w:pStyle w:val="a3"/>
              <w:spacing w:before="0" w:beforeAutospacing="0" w:after="0" w:afterAutospacing="0"/>
              <w:rPr>
                <w:sz w:val="28"/>
                <w:szCs w:val="28"/>
              </w:rPr>
            </w:pPr>
            <w:r>
              <w:t xml:space="preserve"> </w:t>
            </w:r>
            <w:r w:rsidR="00C92FD9">
              <w:rPr>
                <w:sz w:val="28"/>
                <w:szCs w:val="28"/>
              </w:rPr>
              <w:t>2 435,</w:t>
            </w:r>
            <w:r w:rsidRPr="00041365">
              <w:rPr>
                <w:sz w:val="28"/>
                <w:szCs w:val="28"/>
              </w:rPr>
              <w:t xml:space="preserve">20 </w:t>
            </w:r>
            <w:r>
              <w:rPr>
                <w:sz w:val="28"/>
                <w:szCs w:val="28"/>
              </w:rPr>
              <w:t xml:space="preserve"> </w:t>
            </w:r>
            <w:r w:rsidR="00810D67" w:rsidRPr="00E05C0D">
              <w:rPr>
                <w:sz w:val="28"/>
                <w:szCs w:val="28"/>
              </w:rPr>
              <w:t xml:space="preserve"> тис. грн.</w:t>
            </w:r>
          </w:p>
        </w:tc>
      </w:tr>
    </w:tbl>
    <w:p w:rsidR="00810D67" w:rsidRDefault="00810D67" w:rsidP="00F40182">
      <w:pPr>
        <w:pStyle w:val="a3"/>
        <w:spacing w:before="0" w:beforeAutospacing="0" w:after="0" w:afterAutospacing="0"/>
        <w:rPr>
          <w:sz w:val="28"/>
          <w:szCs w:val="28"/>
        </w:rPr>
      </w:pPr>
    </w:p>
    <w:p w:rsidR="00384EAA" w:rsidRDefault="00384EAA" w:rsidP="00F40182">
      <w:pPr>
        <w:pStyle w:val="a3"/>
        <w:spacing w:before="0" w:beforeAutospacing="0" w:after="0" w:afterAutospacing="0"/>
        <w:rPr>
          <w:sz w:val="28"/>
          <w:szCs w:val="28"/>
        </w:rPr>
      </w:pPr>
    </w:p>
    <w:p w:rsidR="00384EAA" w:rsidRDefault="00384EAA" w:rsidP="00F40182">
      <w:pPr>
        <w:pStyle w:val="a3"/>
        <w:spacing w:before="0" w:beforeAutospacing="0" w:after="0" w:afterAutospacing="0"/>
        <w:rPr>
          <w:sz w:val="28"/>
          <w:szCs w:val="28"/>
        </w:rPr>
      </w:pPr>
    </w:p>
    <w:p w:rsidR="00384EAA" w:rsidRDefault="00384EAA" w:rsidP="00F40182">
      <w:pPr>
        <w:pStyle w:val="a3"/>
        <w:spacing w:before="0" w:beforeAutospacing="0" w:after="0" w:afterAutospacing="0"/>
        <w:rPr>
          <w:sz w:val="28"/>
          <w:szCs w:val="28"/>
        </w:rPr>
      </w:pPr>
    </w:p>
    <w:p w:rsidR="00384EAA" w:rsidRDefault="00384EAA" w:rsidP="00F40182">
      <w:pPr>
        <w:pStyle w:val="a3"/>
        <w:spacing w:before="0" w:beforeAutospacing="0" w:after="0" w:afterAutospacing="0"/>
        <w:rPr>
          <w:sz w:val="28"/>
          <w:szCs w:val="28"/>
        </w:rPr>
      </w:pPr>
    </w:p>
    <w:p w:rsidR="00F40182" w:rsidRPr="00E05C0D" w:rsidRDefault="00F40182" w:rsidP="00F40182">
      <w:pPr>
        <w:pStyle w:val="a3"/>
        <w:spacing w:before="0" w:beforeAutospacing="0" w:after="0" w:afterAutospacing="0"/>
        <w:rPr>
          <w:b/>
          <w:sz w:val="28"/>
          <w:szCs w:val="28"/>
        </w:rPr>
      </w:pPr>
    </w:p>
    <w:p w:rsidR="00810D67" w:rsidRPr="00E05C0D" w:rsidRDefault="00810D67" w:rsidP="00B63E3D">
      <w:pPr>
        <w:pStyle w:val="a3"/>
        <w:spacing w:before="0" w:beforeAutospacing="0" w:after="0" w:afterAutospacing="0"/>
        <w:jc w:val="center"/>
        <w:rPr>
          <w:b/>
          <w:sz w:val="28"/>
          <w:szCs w:val="28"/>
        </w:rPr>
      </w:pPr>
      <w:r w:rsidRPr="00E05C0D">
        <w:rPr>
          <w:b/>
          <w:sz w:val="28"/>
          <w:szCs w:val="28"/>
        </w:rPr>
        <w:lastRenderedPageBreak/>
        <w:t>II. Визначення проблеми, на розв’язання якої спрямована Програма</w:t>
      </w:r>
    </w:p>
    <w:p w:rsidR="00810D67" w:rsidRPr="00E05C0D" w:rsidRDefault="00810D67" w:rsidP="00B63E3D">
      <w:pPr>
        <w:pStyle w:val="a3"/>
        <w:spacing w:before="0" w:beforeAutospacing="0" w:after="0" w:afterAutospacing="0"/>
        <w:jc w:val="center"/>
        <w:rPr>
          <w:b/>
          <w:sz w:val="28"/>
          <w:szCs w:val="28"/>
        </w:rPr>
      </w:pPr>
    </w:p>
    <w:p w:rsidR="00810D67" w:rsidRPr="00E05C0D" w:rsidRDefault="00810D67" w:rsidP="00B63E3D">
      <w:pPr>
        <w:widowControl w:val="0"/>
        <w:spacing w:after="0" w:line="240" w:lineRule="auto"/>
        <w:ind w:firstLine="697"/>
        <w:jc w:val="both"/>
        <w:rPr>
          <w:rFonts w:ascii="Times New Roman" w:hAnsi="Times New Roman"/>
          <w:sz w:val="28"/>
          <w:szCs w:val="28"/>
          <w:lang w:val="uk-UA"/>
        </w:rPr>
      </w:pPr>
      <w:r w:rsidRPr="00E05C0D">
        <w:rPr>
          <w:rFonts w:ascii="Times New Roman" w:hAnsi="Times New Roman"/>
          <w:sz w:val="28"/>
          <w:szCs w:val="28"/>
          <w:lang w:val="uk-UA"/>
        </w:rPr>
        <w:t xml:space="preserve">В умовах складної суспільно-політичної ситуації в країні, зокрема проведення в східних областях антитерористичної операції/операції Об`єднаних сил, особливого значення набуває консолідація зусиль виконавчих органів влади та громадськості  щодо підтримки демобілізованих військовослужбовців та військовослужбовців, які брали (беруть) участь </w:t>
      </w:r>
      <w:r w:rsidR="00201170">
        <w:rPr>
          <w:rFonts w:ascii="Times New Roman" w:hAnsi="Times New Roman"/>
          <w:sz w:val="28"/>
          <w:szCs w:val="28"/>
          <w:lang w:val="uk-UA"/>
        </w:rPr>
        <w:t>в антитерористичній операції,</w:t>
      </w:r>
      <w:r w:rsidR="00E114A6">
        <w:rPr>
          <w:rFonts w:ascii="Times New Roman" w:hAnsi="Times New Roman"/>
          <w:sz w:val="28"/>
          <w:szCs w:val="28"/>
          <w:lang w:val="uk-UA"/>
        </w:rPr>
        <w:t xml:space="preserve"> їх сімей та постраждалих учасників Революції Гідності.</w:t>
      </w:r>
    </w:p>
    <w:p w:rsidR="00810D67" w:rsidRPr="00E05C0D" w:rsidRDefault="00810D67" w:rsidP="00B63E3D">
      <w:pPr>
        <w:widowControl w:val="0"/>
        <w:spacing w:after="0" w:line="240" w:lineRule="auto"/>
        <w:ind w:firstLine="697"/>
        <w:jc w:val="both"/>
        <w:rPr>
          <w:rFonts w:ascii="Times New Roman" w:hAnsi="Times New Roman"/>
          <w:sz w:val="28"/>
          <w:szCs w:val="28"/>
          <w:lang w:val="uk-UA"/>
        </w:rPr>
      </w:pPr>
      <w:r w:rsidRPr="00E05C0D">
        <w:rPr>
          <w:rFonts w:ascii="Times New Roman" w:hAnsi="Times New Roman"/>
          <w:sz w:val="28"/>
          <w:szCs w:val="28"/>
          <w:lang w:val="uk-UA"/>
        </w:rPr>
        <w:t xml:space="preserve">Міська програма з надання соціальної та правової допомоги демобілізованим військовослужбовцям та військовослужбовцям, які брали  (беруть) участь в антитерористичній операції/операції Об`єднаних сил, </w:t>
      </w:r>
      <w:r w:rsidR="00945B20">
        <w:rPr>
          <w:rFonts w:ascii="Times New Roman" w:hAnsi="Times New Roman"/>
          <w:sz w:val="28"/>
          <w:szCs w:val="28"/>
          <w:lang w:val="uk-UA"/>
        </w:rPr>
        <w:t>їх сім’ям та постраждалим учасникам Революції Гідності</w:t>
      </w:r>
      <w:r w:rsidRPr="00E05C0D">
        <w:rPr>
          <w:rFonts w:ascii="Times New Roman" w:hAnsi="Times New Roman"/>
          <w:sz w:val="28"/>
          <w:szCs w:val="28"/>
          <w:lang w:val="uk-UA"/>
        </w:rPr>
        <w:t xml:space="preserve"> (далі – Програма) – це комплекс заходів, що здійснюються на місцевому рівні, спрямованих на підтримку та надання додаткових соціальних гарантій у м. Бровари демобілізованим військовослужбовцям</w:t>
      </w:r>
      <w:r w:rsidRPr="00E05C0D">
        <w:rPr>
          <w:rFonts w:ascii="Times New Roman" w:hAnsi="Times New Roman"/>
          <w:b/>
          <w:sz w:val="28"/>
          <w:szCs w:val="28"/>
          <w:lang w:val="uk-UA"/>
        </w:rPr>
        <w:t xml:space="preserve"> </w:t>
      </w:r>
      <w:r w:rsidRPr="00E05C0D">
        <w:rPr>
          <w:rFonts w:ascii="Times New Roman" w:hAnsi="Times New Roman"/>
          <w:sz w:val="28"/>
          <w:szCs w:val="28"/>
          <w:lang w:val="uk-UA"/>
        </w:rPr>
        <w:t>та військовослужбовцям, які брали  (беруть) участь в антитерористичній операції/операції Об`єднаних сил</w:t>
      </w:r>
      <w:r w:rsidR="00945B20">
        <w:rPr>
          <w:rFonts w:ascii="Times New Roman" w:hAnsi="Times New Roman"/>
          <w:sz w:val="28"/>
          <w:szCs w:val="28"/>
          <w:lang w:val="uk-UA"/>
        </w:rPr>
        <w:t>, їх сім’ям та постраждалим учасникам Революції Г</w:t>
      </w:r>
      <w:r w:rsidR="003C0439">
        <w:rPr>
          <w:rFonts w:ascii="Times New Roman" w:hAnsi="Times New Roman"/>
          <w:sz w:val="28"/>
          <w:szCs w:val="28"/>
          <w:lang w:val="uk-UA"/>
        </w:rPr>
        <w:t>ідності</w:t>
      </w:r>
      <w:r w:rsidRPr="00E05C0D">
        <w:rPr>
          <w:rFonts w:ascii="Times New Roman" w:hAnsi="Times New Roman"/>
          <w:sz w:val="28"/>
          <w:szCs w:val="28"/>
          <w:lang w:val="uk-UA"/>
        </w:rPr>
        <w:t>,  зокрема надання їм соціальної підтримки, правової допомоги, здійснення соціального супроводу, надання допомоги у вирішенні соціально-побутових питань, поліпшення фінансово-матеріального стану, забезпечення їх психологічної підтримки та оздоровлення.</w:t>
      </w:r>
    </w:p>
    <w:p w:rsidR="00810D67" w:rsidRPr="00E05C0D" w:rsidRDefault="00810D67" w:rsidP="00B63E3D">
      <w:pPr>
        <w:widowControl w:val="0"/>
        <w:spacing w:after="0" w:line="240" w:lineRule="auto"/>
        <w:ind w:firstLine="697"/>
        <w:jc w:val="both"/>
        <w:rPr>
          <w:rFonts w:ascii="Times New Roman" w:hAnsi="Times New Roman"/>
          <w:sz w:val="28"/>
          <w:szCs w:val="28"/>
          <w:lang w:val="uk-UA"/>
        </w:rPr>
      </w:pPr>
      <w:r w:rsidRPr="00E05C0D">
        <w:rPr>
          <w:rFonts w:ascii="Times New Roman" w:hAnsi="Times New Roman"/>
          <w:sz w:val="28"/>
          <w:szCs w:val="28"/>
          <w:lang w:val="uk-UA"/>
        </w:rPr>
        <w:t>У рамках Програми передбачається надання соціальної та правової допомоги військовослужбовцям Збройних Сил України, Національної гвардії України, Служби безпеки України, Служби зовнішньої розвідки України, Державної прикордонної служби України, інших утворених відповідно до законів України військових формувань, які захищали незалежність, суверенітет та територіальну цілісність України і брали (беруть) безпосередню участь в антитерористичній операції</w:t>
      </w:r>
      <w:r w:rsidR="003C0439">
        <w:rPr>
          <w:rFonts w:ascii="Times New Roman" w:hAnsi="Times New Roman"/>
          <w:sz w:val="28"/>
          <w:szCs w:val="28"/>
          <w:lang w:val="uk-UA"/>
        </w:rPr>
        <w:t>,</w:t>
      </w:r>
      <w:r w:rsidRPr="00E05C0D">
        <w:rPr>
          <w:rFonts w:ascii="Times New Roman" w:hAnsi="Times New Roman"/>
          <w:sz w:val="28"/>
          <w:szCs w:val="28"/>
          <w:lang w:val="uk-UA"/>
        </w:rPr>
        <w:t xml:space="preserve"> які брали (беруть) участь в антитерористичній операції/операції Об`єднаних сил, забезпеченні її проведення, перебуваючи безпосередньо в районах антитерористичної операції</w:t>
      </w:r>
      <w:r w:rsidR="003C0439">
        <w:rPr>
          <w:rFonts w:ascii="Times New Roman" w:hAnsi="Times New Roman"/>
          <w:sz w:val="28"/>
          <w:szCs w:val="28"/>
          <w:lang w:val="uk-UA"/>
        </w:rPr>
        <w:t>,</w:t>
      </w:r>
      <w:r w:rsidRPr="00E05C0D">
        <w:rPr>
          <w:rFonts w:ascii="Times New Roman" w:hAnsi="Times New Roman"/>
          <w:sz w:val="28"/>
          <w:szCs w:val="28"/>
          <w:lang w:val="uk-UA"/>
        </w:rPr>
        <w:t xml:space="preserve"> які брали (беруть) участь в антитерористичній операції/операції Об`єднаних сил. </w:t>
      </w:r>
    </w:p>
    <w:p w:rsidR="00810D67" w:rsidRPr="00E05C0D" w:rsidRDefault="00810D67" w:rsidP="00B63E3D">
      <w:pPr>
        <w:widowControl w:val="0"/>
        <w:spacing w:after="0" w:line="240" w:lineRule="auto"/>
        <w:ind w:firstLine="697"/>
        <w:jc w:val="both"/>
        <w:rPr>
          <w:rFonts w:ascii="Times New Roman" w:hAnsi="Times New Roman"/>
          <w:sz w:val="28"/>
          <w:szCs w:val="28"/>
          <w:lang w:val="uk-UA"/>
        </w:rPr>
      </w:pPr>
      <w:r w:rsidRPr="00E05C0D">
        <w:rPr>
          <w:rFonts w:ascii="Times New Roman" w:hAnsi="Times New Roman"/>
          <w:sz w:val="28"/>
          <w:szCs w:val="28"/>
          <w:lang w:val="uk-UA"/>
        </w:rPr>
        <w:t>При розробці Програми враховувались наступні обставини: необхідність підтримання належного морально-психологічного стану демобілізованих військовослужбовців та військовослужбовців, які брали (беруть) участь в антитерористичній операції, утвердження особистості учасників антитерористичної операції</w:t>
      </w:r>
      <w:r w:rsidR="003C0439">
        <w:rPr>
          <w:rFonts w:ascii="Times New Roman" w:hAnsi="Times New Roman"/>
          <w:sz w:val="28"/>
          <w:szCs w:val="28"/>
          <w:lang w:val="uk-UA"/>
        </w:rPr>
        <w:t>,</w:t>
      </w:r>
      <w:r w:rsidRPr="00E05C0D">
        <w:rPr>
          <w:rFonts w:ascii="Times New Roman" w:hAnsi="Times New Roman"/>
          <w:sz w:val="28"/>
          <w:szCs w:val="28"/>
          <w:lang w:val="uk-UA"/>
        </w:rPr>
        <w:t xml:space="preserve"> які брали (беруть) участь в антитерористичній операції/операції Об`єднаних сил, забезпечення їх потреб у соціальному обслуговуванні, правовій та соціально-психологічній підтримці, що дозволить убезпечити їх від стресових ситуацій та якнайшвидше повернути зазначених осіб до повноцінного життя. </w:t>
      </w:r>
    </w:p>
    <w:p w:rsidR="00810D67" w:rsidRDefault="00810D67" w:rsidP="00FB20F9">
      <w:pPr>
        <w:spacing w:after="0" w:line="240" w:lineRule="auto"/>
        <w:rPr>
          <w:rFonts w:ascii="Times New Roman" w:hAnsi="Times New Roman"/>
          <w:b/>
          <w:sz w:val="28"/>
          <w:szCs w:val="28"/>
          <w:lang w:val="uk-UA"/>
        </w:rPr>
      </w:pPr>
    </w:p>
    <w:p w:rsidR="001A4072" w:rsidRDefault="001A4072" w:rsidP="00FB20F9">
      <w:pPr>
        <w:spacing w:after="0" w:line="240" w:lineRule="auto"/>
        <w:rPr>
          <w:rFonts w:ascii="Times New Roman" w:hAnsi="Times New Roman"/>
          <w:b/>
          <w:sz w:val="28"/>
          <w:szCs w:val="28"/>
          <w:lang w:val="uk-UA"/>
        </w:rPr>
      </w:pPr>
    </w:p>
    <w:p w:rsidR="001625FF" w:rsidRPr="00E05C0D" w:rsidRDefault="001625FF" w:rsidP="00FB20F9">
      <w:pPr>
        <w:spacing w:after="0" w:line="240" w:lineRule="auto"/>
        <w:rPr>
          <w:rFonts w:ascii="Times New Roman" w:hAnsi="Times New Roman"/>
          <w:b/>
          <w:sz w:val="28"/>
          <w:szCs w:val="28"/>
          <w:lang w:val="uk-UA"/>
        </w:rPr>
      </w:pPr>
    </w:p>
    <w:p w:rsidR="00810D67" w:rsidRPr="00E05C0D" w:rsidRDefault="00810D67" w:rsidP="00B63E3D">
      <w:pPr>
        <w:spacing w:after="0" w:line="240" w:lineRule="auto"/>
        <w:jc w:val="center"/>
        <w:rPr>
          <w:rFonts w:ascii="Times New Roman" w:hAnsi="Times New Roman"/>
          <w:b/>
          <w:sz w:val="28"/>
          <w:szCs w:val="28"/>
          <w:lang w:val="uk-UA"/>
        </w:rPr>
      </w:pPr>
      <w:r w:rsidRPr="00E05C0D">
        <w:rPr>
          <w:rFonts w:ascii="Times New Roman" w:hAnsi="Times New Roman"/>
          <w:b/>
          <w:sz w:val="28"/>
          <w:szCs w:val="28"/>
          <w:lang w:val="uk-UA"/>
        </w:rPr>
        <w:lastRenderedPageBreak/>
        <w:t>III. Мета  Програми</w:t>
      </w:r>
    </w:p>
    <w:p w:rsidR="00810D67" w:rsidRPr="00E05C0D" w:rsidRDefault="00810D67" w:rsidP="00B63E3D">
      <w:pPr>
        <w:spacing w:after="0" w:line="240" w:lineRule="auto"/>
        <w:jc w:val="center"/>
        <w:rPr>
          <w:rFonts w:ascii="Times New Roman" w:hAnsi="Times New Roman"/>
          <w:b/>
          <w:sz w:val="28"/>
          <w:szCs w:val="28"/>
          <w:lang w:val="uk-UA"/>
        </w:rPr>
      </w:pPr>
    </w:p>
    <w:p w:rsidR="00810D67" w:rsidRPr="00E05C0D" w:rsidRDefault="00810D67" w:rsidP="00C91B64">
      <w:pPr>
        <w:widowControl w:val="0"/>
        <w:spacing w:after="0" w:line="240" w:lineRule="auto"/>
        <w:ind w:firstLine="700"/>
        <w:jc w:val="both"/>
        <w:rPr>
          <w:rFonts w:ascii="Times New Roman" w:hAnsi="Times New Roman"/>
          <w:sz w:val="28"/>
          <w:szCs w:val="28"/>
          <w:lang w:val="uk-UA"/>
        </w:rPr>
      </w:pPr>
      <w:r w:rsidRPr="00E05C0D">
        <w:rPr>
          <w:rFonts w:ascii="Times New Roman" w:hAnsi="Times New Roman"/>
          <w:sz w:val="28"/>
          <w:szCs w:val="28"/>
          <w:lang w:val="uk-UA"/>
        </w:rPr>
        <w:t>Метою Програми є підвищення рівня соціального захисту демобілізованих військовослужбовців та військовослужбовців, які брали (беруть) участь в антитерористичній</w:t>
      </w:r>
      <w:r w:rsidR="00CA67F8">
        <w:rPr>
          <w:rFonts w:ascii="Times New Roman" w:hAnsi="Times New Roman"/>
          <w:sz w:val="28"/>
          <w:szCs w:val="28"/>
          <w:lang w:val="uk-UA"/>
        </w:rPr>
        <w:t>,</w:t>
      </w:r>
      <w:r w:rsidRPr="00E05C0D">
        <w:rPr>
          <w:rFonts w:ascii="Times New Roman" w:hAnsi="Times New Roman"/>
          <w:sz w:val="28"/>
          <w:szCs w:val="28"/>
          <w:lang w:val="uk-UA"/>
        </w:rPr>
        <w:t xml:space="preserve"> операції/операції Об`єднаних сил, </w:t>
      </w:r>
      <w:r w:rsidR="001F77D9">
        <w:rPr>
          <w:rFonts w:ascii="Times New Roman" w:hAnsi="Times New Roman"/>
          <w:sz w:val="28"/>
          <w:szCs w:val="28"/>
          <w:lang w:val="uk-UA"/>
        </w:rPr>
        <w:t>їх сімей та постраждалих учасників Революції Гідності</w:t>
      </w:r>
      <w:r w:rsidRPr="00E05C0D">
        <w:rPr>
          <w:rFonts w:ascii="Times New Roman" w:hAnsi="Times New Roman"/>
          <w:sz w:val="28"/>
          <w:szCs w:val="28"/>
          <w:lang w:val="uk-UA"/>
        </w:rPr>
        <w:t xml:space="preserve">, підтримання їх належного морально-психологічного стану, підвищення рівня ефективності діяльності </w:t>
      </w:r>
      <w:r w:rsidR="00CA67F8">
        <w:rPr>
          <w:rFonts w:ascii="Times New Roman" w:hAnsi="Times New Roman"/>
          <w:sz w:val="28"/>
          <w:szCs w:val="28"/>
          <w:lang w:val="uk-UA"/>
        </w:rPr>
        <w:t>виконавчих органів</w:t>
      </w:r>
      <w:r w:rsidRPr="00E05C0D">
        <w:rPr>
          <w:rFonts w:ascii="Times New Roman" w:hAnsi="Times New Roman"/>
          <w:sz w:val="28"/>
          <w:szCs w:val="28"/>
          <w:lang w:val="uk-UA"/>
        </w:rPr>
        <w:t xml:space="preserve"> Броварської міської ради Київської області,  їх взаємодії з громадськими організаціями, іншими юридичними особами, що працюють у сфері підтримки учасників АТО/операції Об`єднаних сил та членів їх родин; створення у суспільстві атмосфери співчуття, підтримки та поважного ставлення до учасників АТО/операції Об`єднаних сил</w:t>
      </w:r>
      <w:r w:rsidR="001F77D9">
        <w:rPr>
          <w:rFonts w:ascii="Times New Roman" w:hAnsi="Times New Roman"/>
          <w:sz w:val="28"/>
          <w:szCs w:val="28"/>
          <w:lang w:val="uk-UA"/>
        </w:rPr>
        <w:t>, членів їх сімей та постраждалих учасників Революції Гідності.</w:t>
      </w:r>
    </w:p>
    <w:p w:rsidR="00810D67" w:rsidRPr="00E05C0D" w:rsidRDefault="00810D67" w:rsidP="00ED7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color w:val="000000"/>
          <w:sz w:val="28"/>
          <w:szCs w:val="28"/>
          <w:lang w:val="uk-UA"/>
        </w:rPr>
      </w:pPr>
    </w:p>
    <w:p w:rsidR="00810D67" w:rsidRPr="00E05C0D" w:rsidRDefault="00810D67" w:rsidP="00B63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8"/>
          <w:szCs w:val="28"/>
          <w:lang w:val="uk-UA"/>
        </w:rPr>
      </w:pPr>
      <w:r w:rsidRPr="00E05C0D">
        <w:rPr>
          <w:rFonts w:ascii="Times New Roman" w:hAnsi="Times New Roman"/>
          <w:b/>
          <w:bCs/>
          <w:color w:val="000000"/>
          <w:sz w:val="28"/>
          <w:szCs w:val="28"/>
          <w:lang w:val="uk-UA"/>
        </w:rPr>
        <w:t>ІV</w:t>
      </w:r>
      <w:r w:rsidRPr="00E05C0D">
        <w:rPr>
          <w:rFonts w:ascii="Times New Roman" w:hAnsi="Times New Roman"/>
          <w:b/>
          <w:sz w:val="28"/>
          <w:szCs w:val="28"/>
          <w:lang w:val="uk-UA"/>
        </w:rPr>
        <w:t>. Перелік пріоритетних напрямків Програми</w:t>
      </w:r>
    </w:p>
    <w:p w:rsidR="00810D67" w:rsidRPr="00E05C0D" w:rsidRDefault="00810D67" w:rsidP="00B63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8"/>
          <w:szCs w:val="28"/>
          <w:lang w:val="uk-UA"/>
        </w:rPr>
      </w:pPr>
    </w:p>
    <w:p w:rsidR="00810D67" w:rsidRPr="00E05C0D" w:rsidRDefault="00810D67" w:rsidP="00B63E3D">
      <w:pPr>
        <w:widowControl w:val="0"/>
        <w:spacing w:after="0" w:line="240" w:lineRule="auto"/>
        <w:ind w:firstLine="540"/>
        <w:jc w:val="both"/>
        <w:rPr>
          <w:rFonts w:ascii="Times New Roman" w:hAnsi="Times New Roman"/>
          <w:sz w:val="28"/>
          <w:szCs w:val="28"/>
          <w:lang w:val="uk-UA"/>
        </w:rPr>
      </w:pPr>
      <w:r w:rsidRPr="00E05C0D">
        <w:rPr>
          <w:rFonts w:ascii="Times New Roman" w:hAnsi="Times New Roman"/>
          <w:sz w:val="28"/>
          <w:szCs w:val="28"/>
          <w:lang w:val="uk-UA"/>
        </w:rPr>
        <w:t>Пріоритетними напрямками в реалізації заходів Програми визначено:</w:t>
      </w:r>
    </w:p>
    <w:p w:rsidR="00810D67" w:rsidRPr="00E05C0D" w:rsidRDefault="00810D67" w:rsidP="00B63E3D">
      <w:pPr>
        <w:pStyle w:val="ListParagraph1"/>
        <w:widowControl w:val="0"/>
        <w:numPr>
          <w:ilvl w:val="0"/>
          <w:numId w:val="2"/>
        </w:numPr>
        <w:tabs>
          <w:tab w:val="clear" w:pos="1380"/>
        </w:tabs>
        <w:spacing w:after="0" w:line="240" w:lineRule="auto"/>
        <w:ind w:left="0" w:firstLine="540"/>
        <w:jc w:val="both"/>
        <w:rPr>
          <w:rFonts w:ascii="Times New Roman" w:hAnsi="Times New Roman"/>
          <w:sz w:val="28"/>
          <w:szCs w:val="28"/>
          <w:lang w:val="uk-UA"/>
        </w:rPr>
      </w:pPr>
      <w:r w:rsidRPr="00E05C0D">
        <w:rPr>
          <w:rFonts w:ascii="Times New Roman" w:hAnsi="Times New Roman"/>
          <w:sz w:val="28"/>
          <w:szCs w:val="28"/>
          <w:lang w:val="uk-UA"/>
        </w:rPr>
        <w:t xml:space="preserve"> надання демобілізованим військовослужбовцям</w:t>
      </w:r>
      <w:r w:rsidRPr="00E05C0D">
        <w:rPr>
          <w:rFonts w:ascii="Times New Roman" w:hAnsi="Times New Roman"/>
          <w:b/>
          <w:sz w:val="28"/>
          <w:szCs w:val="28"/>
          <w:lang w:val="uk-UA"/>
        </w:rPr>
        <w:t xml:space="preserve"> </w:t>
      </w:r>
      <w:r w:rsidRPr="00E05C0D">
        <w:rPr>
          <w:rFonts w:ascii="Times New Roman" w:hAnsi="Times New Roman"/>
          <w:sz w:val="28"/>
          <w:szCs w:val="28"/>
          <w:lang w:val="uk-UA"/>
        </w:rPr>
        <w:t>та військовослужбовцям, які брали  (беруть) участь в антитерористичній опер</w:t>
      </w:r>
      <w:r w:rsidR="00A515C5">
        <w:rPr>
          <w:rFonts w:ascii="Times New Roman" w:hAnsi="Times New Roman"/>
          <w:sz w:val="28"/>
          <w:szCs w:val="28"/>
          <w:lang w:val="uk-UA"/>
        </w:rPr>
        <w:t>ації/операції Об`єднаних сил,</w:t>
      </w:r>
      <w:r w:rsidR="00A515C5" w:rsidRPr="00A515C5">
        <w:rPr>
          <w:rFonts w:ascii="Times New Roman" w:hAnsi="Times New Roman"/>
          <w:sz w:val="28"/>
          <w:szCs w:val="28"/>
          <w:lang w:val="uk-UA"/>
        </w:rPr>
        <w:t xml:space="preserve"> </w:t>
      </w:r>
      <w:r w:rsidR="00A515C5">
        <w:rPr>
          <w:rFonts w:ascii="Times New Roman" w:hAnsi="Times New Roman"/>
          <w:sz w:val="28"/>
          <w:szCs w:val="28"/>
          <w:lang w:val="uk-UA"/>
        </w:rPr>
        <w:t>їх сім’ям та постраждалим учасникам Революції Гідності</w:t>
      </w:r>
      <w:r w:rsidRPr="00E05C0D">
        <w:rPr>
          <w:rFonts w:ascii="Times New Roman" w:hAnsi="Times New Roman"/>
          <w:sz w:val="28"/>
          <w:szCs w:val="28"/>
          <w:lang w:val="uk-UA"/>
        </w:rPr>
        <w:t xml:space="preserve"> матеріальної, правової, психологічної допомоги; </w:t>
      </w:r>
    </w:p>
    <w:p w:rsidR="00810D67" w:rsidRPr="00E05C0D" w:rsidRDefault="00810D67" w:rsidP="00B63E3D">
      <w:pPr>
        <w:pStyle w:val="ListParagraph1"/>
        <w:widowControl w:val="0"/>
        <w:numPr>
          <w:ilvl w:val="0"/>
          <w:numId w:val="2"/>
        </w:numPr>
        <w:tabs>
          <w:tab w:val="clear" w:pos="1380"/>
        </w:tabs>
        <w:spacing w:after="0" w:line="240" w:lineRule="auto"/>
        <w:ind w:left="0" w:firstLine="540"/>
        <w:jc w:val="both"/>
        <w:rPr>
          <w:rFonts w:ascii="Times New Roman" w:hAnsi="Times New Roman"/>
          <w:sz w:val="28"/>
          <w:szCs w:val="28"/>
          <w:lang w:val="uk-UA"/>
        </w:rPr>
      </w:pPr>
      <w:r w:rsidRPr="00E05C0D">
        <w:rPr>
          <w:rFonts w:ascii="Times New Roman" w:hAnsi="Times New Roman"/>
          <w:sz w:val="28"/>
          <w:szCs w:val="28"/>
          <w:lang w:val="uk-UA"/>
        </w:rPr>
        <w:t xml:space="preserve"> соціальний супровід сімей демобілізованих військовослужбовців та військовослужбовців, які брали  (беруть) участь в антитерористичній операції/операції Об`єднаних сил (за потребою);</w:t>
      </w:r>
    </w:p>
    <w:p w:rsidR="00810D67" w:rsidRPr="00E05C0D" w:rsidRDefault="00810D67" w:rsidP="00B63E3D">
      <w:pPr>
        <w:pStyle w:val="ListParagraph1"/>
        <w:widowControl w:val="0"/>
        <w:numPr>
          <w:ilvl w:val="0"/>
          <w:numId w:val="2"/>
        </w:numPr>
        <w:tabs>
          <w:tab w:val="clear" w:pos="1380"/>
        </w:tabs>
        <w:spacing w:after="0" w:line="240" w:lineRule="auto"/>
        <w:ind w:left="0" w:firstLine="540"/>
        <w:jc w:val="both"/>
        <w:rPr>
          <w:rFonts w:ascii="Times New Roman" w:hAnsi="Times New Roman"/>
          <w:sz w:val="28"/>
          <w:szCs w:val="28"/>
          <w:lang w:val="uk-UA"/>
        </w:rPr>
      </w:pPr>
      <w:r w:rsidRPr="00E05C0D">
        <w:rPr>
          <w:rFonts w:ascii="Times New Roman" w:hAnsi="Times New Roman"/>
          <w:sz w:val="28"/>
          <w:szCs w:val="28"/>
          <w:lang w:val="uk-UA"/>
        </w:rPr>
        <w:t xml:space="preserve"> забезпечення потреб у медичному обслуговуванні та підтримання рівня здоров'я демобілізованих військовослужбовців</w:t>
      </w:r>
      <w:r w:rsidRPr="00E05C0D">
        <w:rPr>
          <w:rFonts w:ascii="Times New Roman" w:hAnsi="Times New Roman"/>
          <w:b/>
          <w:sz w:val="28"/>
          <w:szCs w:val="28"/>
          <w:lang w:val="uk-UA"/>
        </w:rPr>
        <w:t xml:space="preserve"> </w:t>
      </w:r>
      <w:r w:rsidRPr="00E05C0D">
        <w:rPr>
          <w:rFonts w:ascii="Times New Roman" w:hAnsi="Times New Roman"/>
          <w:sz w:val="28"/>
          <w:szCs w:val="28"/>
          <w:lang w:val="uk-UA"/>
        </w:rPr>
        <w:t>та військовослужбовців, які брали  (беруть) участь в антитерористичній операції/операції Об`єднаних сил</w:t>
      </w:r>
      <w:r w:rsidR="00A515C5">
        <w:rPr>
          <w:rFonts w:ascii="Times New Roman" w:hAnsi="Times New Roman"/>
          <w:sz w:val="28"/>
          <w:szCs w:val="28"/>
          <w:lang w:val="uk-UA"/>
        </w:rPr>
        <w:t>, їх сімей та постраждалих учасників Революції Гідності</w:t>
      </w:r>
      <w:r w:rsidRPr="00E05C0D">
        <w:rPr>
          <w:rFonts w:ascii="Times New Roman" w:hAnsi="Times New Roman"/>
          <w:sz w:val="28"/>
          <w:szCs w:val="28"/>
          <w:lang w:val="uk-UA"/>
        </w:rPr>
        <w:t xml:space="preserve">; </w:t>
      </w:r>
    </w:p>
    <w:p w:rsidR="00810D67" w:rsidRPr="00E05C0D" w:rsidRDefault="00810D67" w:rsidP="00B63E3D">
      <w:pPr>
        <w:pStyle w:val="ListParagraph1"/>
        <w:widowControl w:val="0"/>
        <w:numPr>
          <w:ilvl w:val="0"/>
          <w:numId w:val="2"/>
        </w:numPr>
        <w:tabs>
          <w:tab w:val="clear" w:pos="1380"/>
        </w:tabs>
        <w:spacing w:after="0" w:line="240" w:lineRule="auto"/>
        <w:ind w:left="0" w:firstLine="540"/>
        <w:jc w:val="both"/>
        <w:rPr>
          <w:rFonts w:ascii="Times New Roman" w:hAnsi="Times New Roman"/>
          <w:sz w:val="28"/>
          <w:szCs w:val="28"/>
          <w:lang w:val="uk-UA"/>
        </w:rPr>
      </w:pPr>
      <w:r w:rsidRPr="00E05C0D">
        <w:rPr>
          <w:rFonts w:ascii="Times New Roman" w:hAnsi="Times New Roman"/>
          <w:sz w:val="28"/>
          <w:szCs w:val="28"/>
          <w:lang w:val="uk-UA"/>
        </w:rPr>
        <w:t xml:space="preserve"> оздоровлення та відпочинок демобілізованих військовослужбовців</w:t>
      </w:r>
      <w:r w:rsidR="006672F7">
        <w:rPr>
          <w:rFonts w:ascii="Times New Roman" w:hAnsi="Times New Roman"/>
          <w:sz w:val="28"/>
          <w:szCs w:val="28"/>
          <w:lang w:val="uk-UA"/>
        </w:rPr>
        <w:t>,</w:t>
      </w:r>
      <w:r w:rsidRPr="00E05C0D">
        <w:rPr>
          <w:rFonts w:ascii="Times New Roman" w:hAnsi="Times New Roman"/>
          <w:sz w:val="28"/>
          <w:szCs w:val="28"/>
          <w:lang w:val="uk-UA"/>
        </w:rPr>
        <w:t xml:space="preserve"> які брали  (беруть) участь в антитерористичній операції/операції Об`єднаних сил</w:t>
      </w:r>
      <w:r w:rsidR="00A515C5">
        <w:rPr>
          <w:rFonts w:ascii="Times New Roman" w:hAnsi="Times New Roman"/>
          <w:sz w:val="28"/>
          <w:szCs w:val="28"/>
          <w:lang w:val="uk-UA"/>
        </w:rPr>
        <w:t xml:space="preserve"> та постраждалих учасників Революції Гідності</w:t>
      </w:r>
      <w:r w:rsidRPr="00E05C0D">
        <w:rPr>
          <w:rFonts w:ascii="Times New Roman" w:hAnsi="Times New Roman"/>
          <w:sz w:val="28"/>
          <w:szCs w:val="28"/>
          <w:lang w:val="uk-UA"/>
        </w:rPr>
        <w:t>;</w:t>
      </w:r>
    </w:p>
    <w:p w:rsidR="00810D67" w:rsidRDefault="00810D67" w:rsidP="00B63E3D">
      <w:pPr>
        <w:pStyle w:val="ListParagraph1"/>
        <w:widowControl w:val="0"/>
        <w:numPr>
          <w:ilvl w:val="0"/>
          <w:numId w:val="2"/>
        </w:numPr>
        <w:tabs>
          <w:tab w:val="clear" w:pos="1380"/>
        </w:tabs>
        <w:spacing w:after="0" w:line="240" w:lineRule="auto"/>
        <w:ind w:left="0" w:firstLine="540"/>
        <w:jc w:val="both"/>
        <w:rPr>
          <w:rFonts w:ascii="Times New Roman" w:hAnsi="Times New Roman"/>
          <w:sz w:val="28"/>
          <w:szCs w:val="28"/>
          <w:lang w:val="uk-UA"/>
        </w:rPr>
      </w:pPr>
      <w:r w:rsidRPr="00E05C0D">
        <w:rPr>
          <w:rFonts w:ascii="Times New Roman" w:hAnsi="Times New Roman"/>
          <w:sz w:val="28"/>
          <w:szCs w:val="28"/>
          <w:lang w:val="uk-UA"/>
        </w:rPr>
        <w:t xml:space="preserve"> оздоровлення та відпочинок дітей осіб, визнаних учасниками бойових дій відповідно до пункту 19 частини першої статті 6 Закону України «Про статус ветеранів війни, гарантії їх соціального захисту»; дітей, один із батьків яких загинув (пропав безвісти) у районі проведення антитерористичної операції/операції Об`єднаних сил, бойових дій чи збройних конфліктів або помер внаслідок поранення, контузії чи каліцтва, одержаних у районі проведення антитерористичних операцій, бойових дій чи збройних конфліктів, а також внаслідок захворювання, одержаного в період участі в антитерористичній операції/операції Об`єднаних сил.</w:t>
      </w:r>
    </w:p>
    <w:p w:rsidR="00A515C5" w:rsidRDefault="00A515C5" w:rsidP="00A515C5">
      <w:pPr>
        <w:pStyle w:val="ListParagraph1"/>
        <w:widowControl w:val="0"/>
        <w:spacing w:after="0" w:line="240" w:lineRule="auto"/>
        <w:jc w:val="both"/>
        <w:rPr>
          <w:rFonts w:ascii="Times New Roman" w:hAnsi="Times New Roman"/>
          <w:sz w:val="28"/>
          <w:szCs w:val="28"/>
          <w:lang w:val="uk-UA"/>
        </w:rPr>
      </w:pPr>
    </w:p>
    <w:p w:rsidR="00A515C5" w:rsidRDefault="00A515C5" w:rsidP="00A515C5">
      <w:pPr>
        <w:pStyle w:val="ListParagraph1"/>
        <w:widowControl w:val="0"/>
        <w:spacing w:after="0" w:line="240" w:lineRule="auto"/>
        <w:jc w:val="both"/>
        <w:rPr>
          <w:rFonts w:ascii="Times New Roman" w:hAnsi="Times New Roman"/>
          <w:sz w:val="28"/>
          <w:szCs w:val="28"/>
          <w:lang w:val="uk-UA"/>
        </w:rPr>
      </w:pPr>
    </w:p>
    <w:p w:rsidR="002204BF" w:rsidRDefault="002204BF" w:rsidP="00A515C5">
      <w:pPr>
        <w:pStyle w:val="ListParagraph1"/>
        <w:widowControl w:val="0"/>
        <w:spacing w:after="0" w:line="240" w:lineRule="auto"/>
        <w:jc w:val="both"/>
        <w:rPr>
          <w:rFonts w:ascii="Times New Roman" w:hAnsi="Times New Roman"/>
          <w:sz w:val="28"/>
          <w:szCs w:val="28"/>
          <w:lang w:val="uk-UA"/>
        </w:rPr>
      </w:pPr>
    </w:p>
    <w:p w:rsidR="00A515C5" w:rsidRPr="00E05C0D" w:rsidRDefault="00A515C5" w:rsidP="00A515C5">
      <w:pPr>
        <w:pStyle w:val="ListParagraph1"/>
        <w:widowControl w:val="0"/>
        <w:spacing w:after="0" w:line="240" w:lineRule="auto"/>
        <w:jc w:val="both"/>
        <w:rPr>
          <w:rFonts w:ascii="Times New Roman" w:hAnsi="Times New Roman"/>
          <w:sz w:val="28"/>
          <w:szCs w:val="28"/>
          <w:lang w:val="uk-UA"/>
        </w:rPr>
      </w:pPr>
    </w:p>
    <w:p w:rsidR="00810D67" w:rsidRPr="00E05C0D" w:rsidRDefault="00810D67" w:rsidP="00B63E3D">
      <w:pPr>
        <w:widowControl w:val="0"/>
        <w:spacing w:after="0" w:line="240" w:lineRule="auto"/>
        <w:ind w:firstLine="700"/>
        <w:jc w:val="both"/>
        <w:rPr>
          <w:rFonts w:ascii="Times New Roman" w:hAnsi="Times New Roman"/>
          <w:sz w:val="28"/>
          <w:szCs w:val="28"/>
          <w:lang w:val="uk-UA"/>
        </w:rPr>
      </w:pPr>
    </w:p>
    <w:p w:rsidR="00810D67" w:rsidRPr="00E05C0D" w:rsidRDefault="00810D67" w:rsidP="00B63E3D">
      <w:pPr>
        <w:widowControl w:val="0"/>
        <w:spacing w:after="0" w:line="240" w:lineRule="auto"/>
        <w:ind w:firstLine="700"/>
        <w:jc w:val="center"/>
        <w:rPr>
          <w:rFonts w:ascii="Times New Roman" w:hAnsi="Times New Roman"/>
          <w:b/>
          <w:sz w:val="28"/>
          <w:szCs w:val="28"/>
          <w:lang w:val="uk-UA"/>
        </w:rPr>
      </w:pPr>
      <w:r w:rsidRPr="00E05C0D">
        <w:rPr>
          <w:rFonts w:ascii="Times New Roman" w:hAnsi="Times New Roman"/>
          <w:b/>
          <w:sz w:val="28"/>
          <w:szCs w:val="28"/>
          <w:lang w:val="uk-UA"/>
        </w:rPr>
        <w:lastRenderedPageBreak/>
        <w:t>V. Координація та контроль за реалізацією Програми</w:t>
      </w:r>
    </w:p>
    <w:p w:rsidR="00810D67" w:rsidRPr="00E05C0D" w:rsidRDefault="00810D67" w:rsidP="00B63E3D">
      <w:pPr>
        <w:widowControl w:val="0"/>
        <w:spacing w:after="0" w:line="240" w:lineRule="auto"/>
        <w:ind w:firstLine="700"/>
        <w:jc w:val="center"/>
        <w:rPr>
          <w:rFonts w:ascii="Times New Roman" w:hAnsi="Times New Roman"/>
          <w:b/>
          <w:sz w:val="28"/>
          <w:szCs w:val="28"/>
          <w:lang w:val="uk-UA"/>
        </w:rPr>
      </w:pPr>
    </w:p>
    <w:p w:rsidR="00810D67" w:rsidRPr="00E05C0D" w:rsidRDefault="00810D67" w:rsidP="00B63E3D">
      <w:pPr>
        <w:widowControl w:val="0"/>
        <w:spacing w:after="0" w:line="240" w:lineRule="auto"/>
        <w:ind w:firstLine="697"/>
        <w:jc w:val="both"/>
        <w:rPr>
          <w:rFonts w:ascii="Times New Roman" w:hAnsi="Times New Roman"/>
          <w:sz w:val="28"/>
          <w:szCs w:val="28"/>
          <w:lang w:val="uk-UA"/>
        </w:rPr>
      </w:pPr>
      <w:r w:rsidRPr="00E05C0D">
        <w:rPr>
          <w:rFonts w:ascii="Times New Roman" w:hAnsi="Times New Roman"/>
          <w:sz w:val="28"/>
          <w:szCs w:val="28"/>
          <w:lang w:val="uk-UA"/>
        </w:rPr>
        <w:t>Загальний контроль за виконанням Програми здійснює Броварська міська рада Київської області та її виконавчий комітет.</w:t>
      </w:r>
    </w:p>
    <w:p w:rsidR="00810D67" w:rsidRPr="00E05C0D" w:rsidRDefault="00810D67" w:rsidP="00B63E3D">
      <w:pPr>
        <w:widowControl w:val="0"/>
        <w:spacing w:after="0" w:line="240" w:lineRule="auto"/>
        <w:ind w:firstLine="697"/>
        <w:jc w:val="both"/>
        <w:rPr>
          <w:rFonts w:ascii="Times New Roman" w:hAnsi="Times New Roman"/>
          <w:sz w:val="28"/>
          <w:szCs w:val="28"/>
          <w:lang w:val="uk-UA"/>
        </w:rPr>
      </w:pPr>
      <w:r w:rsidRPr="00E05C0D">
        <w:rPr>
          <w:rFonts w:ascii="Times New Roman" w:hAnsi="Times New Roman"/>
          <w:sz w:val="28"/>
          <w:szCs w:val="28"/>
          <w:lang w:val="uk-UA"/>
        </w:rPr>
        <w:t xml:space="preserve">Організаційне супроводження </w:t>
      </w:r>
      <w:r w:rsidR="00201E5F">
        <w:rPr>
          <w:rFonts w:ascii="Times New Roman" w:hAnsi="Times New Roman"/>
          <w:sz w:val="28"/>
          <w:szCs w:val="28"/>
          <w:lang w:val="uk-UA"/>
        </w:rPr>
        <w:t>виконання Програми протягом 2020</w:t>
      </w:r>
      <w:r w:rsidRPr="00E05C0D">
        <w:rPr>
          <w:rFonts w:ascii="Times New Roman" w:hAnsi="Times New Roman"/>
          <w:sz w:val="28"/>
          <w:szCs w:val="28"/>
          <w:lang w:val="uk-UA"/>
        </w:rPr>
        <w:t xml:space="preserve"> року здійснюватиме радник міського голови, який є розробником Програми.</w:t>
      </w:r>
    </w:p>
    <w:p w:rsidR="00810D67" w:rsidRPr="00E05C0D" w:rsidRDefault="00810D67" w:rsidP="00B63E3D">
      <w:pPr>
        <w:widowControl w:val="0"/>
        <w:spacing w:after="0" w:line="240" w:lineRule="auto"/>
        <w:ind w:firstLine="697"/>
        <w:jc w:val="both"/>
        <w:rPr>
          <w:rFonts w:ascii="Times New Roman" w:hAnsi="Times New Roman"/>
          <w:sz w:val="28"/>
          <w:szCs w:val="28"/>
          <w:lang w:val="uk-UA"/>
        </w:rPr>
      </w:pPr>
      <w:r w:rsidRPr="00E05C0D">
        <w:rPr>
          <w:rFonts w:ascii="Times New Roman" w:hAnsi="Times New Roman"/>
          <w:sz w:val="28"/>
          <w:szCs w:val="28"/>
          <w:lang w:val="uk-UA"/>
        </w:rPr>
        <w:t xml:space="preserve">Виконання Програми здійснюють </w:t>
      </w:r>
      <w:r w:rsidR="002204BF">
        <w:rPr>
          <w:rFonts w:ascii="Times New Roman" w:hAnsi="Times New Roman"/>
          <w:sz w:val="28"/>
          <w:szCs w:val="28"/>
          <w:lang w:val="uk-UA"/>
        </w:rPr>
        <w:t>виконавчі органи</w:t>
      </w:r>
      <w:r w:rsidRPr="00E05C0D">
        <w:rPr>
          <w:rFonts w:ascii="Times New Roman" w:hAnsi="Times New Roman"/>
          <w:sz w:val="28"/>
          <w:szCs w:val="28"/>
          <w:lang w:val="uk-UA"/>
        </w:rPr>
        <w:t xml:space="preserve"> організаціями, іншими юридичними особами, що працюють у сфері підтримки учасників антитерористичної операції/операції Об`єднаних сил та членів їх родин.</w:t>
      </w:r>
    </w:p>
    <w:p w:rsidR="00810D67" w:rsidRPr="00E05C0D" w:rsidRDefault="00810D67" w:rsidP="00B63E3D">
      <w:pPr>
        <w:widowControl w:val="0"/>
        <w:spacing w:after="0" w:line="240" w:lineRule="auto"/>
        <w:ind w:firstLine="697"/>
        <w:jc w:val="both"/>
        <w:rPr>
          <w:rFonts w:ascii="Times New Roman" w:hAnsi="Times New Roman"/>
          <w:sz w:val="28"/>
          <w:szCs w:val="28"/>
          <w:lang w:val="uk-UA"/>
        </w:rPr>
      </w:pPr>
      <w:r w:rsidRPr="00E05C0D">
        <w:rPr>
          <w:rFonts w:ascii="Times New Roman" w:hAnsi="Times New Roman"/>
          <w:sz w:val="28"/>
          <w:szCs w:val="28"/>
          <w:lang w:val="uk-UA"/>
        </w:rPr>
        <w:t xml:space="preserve">  Основні форми контролю за реалізацією заходів та досягненням показників Програми: моніторинг, аналіз та звітність про виконання заходів Програми відповідними управліннями, відділами та службами Броварської міської ради Київської області та надання раднику міського голови відповідної інформації щокварталу до 5 числа місяця, наступного за звітним періодом; раднику міського голови щороку в січні місяці інформувати Броварську міську раду Київської області про  хід виконання Програми за попередній рік.</w:t>
      </w:r>
    </w:p>
    <w:p w:rsidR="00810D67" w:rsidRPr="00E05C0D" w:rsidRDefault="00810D67" w:rsidP="00B202F5">
      <w:pPr>
        <w:widowControl w:val="0"/>
        <w:spacing w:after="0" w:line="240" w:lineRule="auto"/>
        <w:jc w:val="both"/>
        <w:rPr>
          <w:rFonts w:ascii="Times New Roman" w:hAnsi="Times New Roman"/>
          <w:sz w:val="28"/>
          <w:szCs w:val="28"/>
          <w:lang w:val="uk-UA"/>
        </w:rPr>
      </w:pPr>
    </w:p>
    <w:p w:rsidR="00810D67" w:rsidRPr="00E05C0D" w:rsidRDefault="00810D67" w:rsidP="00B63E3D">
      <w:pPr>
        <w:spacing w:after="0" w:line="240" w:lineRule="auto"/>
        <w:jc w:val="center"/>
        <w:rPr>
          <w:rFonts w:ascii="Times New Roman" w:hAnsi="Times New Roman"/>
          <w:b/>
          <w:sz w:val="28"/>
          <w:szCs w:val="28"/>
          <w:lang w:val="uk-UA"/>
        </w:rPr>
      </w:pPr>
      <w:r w:rsidRPr="00E05C0D">
        <w:rPr>
          <w:rFonts w:ascii="Times New Roman" w:hAnsi="Times New Roman"/>
          <w:b/>
          <w:sz w:val="28"/>
          <w:szCs w:val="28"/>
          <w:lang w:val="uk-UA"/>
        </w:rPr>
        <w:t>VI. Напрями діяльності та заходи Програми</w:t>
      </w:r>
    </w:p>
    <w:p w:rsidR="00810D67" w:rsidRPr="00E05C0D" w:rsidRDefault="00810D67" w:rsidP="00B63E3D">
      <w:pPr>
        <w:spacing w:after="0" w:line="240" w:lineRule="auto"/>
        <w:jc w:val="center"/>
        <w:rPr>
          <w:rFonts w:ascii="Times New Roman" w:hAnsi="Times New Roman"/>
          <w:b/>
          <w:sz w:val="28"/>
          <w:szCs w:val="28"/>
          <w:lang w:val="uk-UA"/>
        </w:rPr>
      </w:pPr>
    </w:p>
    <w:p w:rsidR="00810D67" w:rsidRDefault="00810D67" w:rsidP="00B63E3D">
      <w:pPr>
        <w:spacing w:after="0" w:line="240" w:lineRule="auto"/>
        <w:jc w:val="center"/>
        <w:rPr>
          <w:rFonts w:ascii="Times New Roman" w:hAnsi="Times New Roman"/>
          <w:b/>
          <w:sz w:val="28"/>
          <w:szCs w:val="28"/>
          <w:lang w:val="uk-UA"/>
        </w:rPr>
      </w:pPr>
      <w:r w:rsidRPr="00E05C0D">
        <w:rPr>
          <w:rFonts w:ascii="Times New Roman" w:hAnsi="Times New Roman"/>
          <w:b/>
          <w:sz w:val="28"/>
          <w:szCs w:val="28"/>
          <w:lang w:val="uk-UA"/>
        </w:rPr>
        <w:t xml:space="preserve">1. Соціальна підтримка військовослужбовців, учасників антитерористичної операції/операції Об`єднаних </w:t>
      </w:r>
      <w:r w:rsidRPr="00995836">
        <w:rPr>
          <w:rFonts w:ascii="Times New Roman" w:hAnsi="Times New Roman"/>
          <w:b/>
          <w:sz w:val="28"/>
          <w:szCs w:val="28"/>
          <w:lang w:val="uk-UA"/>
        </w:rPr>
        <w:t xml:space="preserve">сил, </w:t>
      </w:r>
      <w:r w:rsidR="00995836" w:rsidRPr="00995836">
        <w:rPr>
          <w:rFonts w:ascii="Times New Roman" w:hAnsi="Times New Roman"/>
          <w:b/>
          <w:sz w:val="28"/>
          <w:szCs w:val="28"/>
          <w:lang w:val="uk-UA"/>
        </w:rPr>
        <w:t>їх сімей та постраждалих учасників Революції Гідності.</w:t>
      </w:r>
    </w:p>
    <w:p w:rsidR="00AF6668" w:rsidRPr="00E05C0D" w:rsidRDefault="00AF6668" w:rsidP="00B63E3D">
      <w:pPr>
        <w:spacing w:after="0" w:line="240" w:lineRule="auto"/>
        <w:jc w:val="center"/>
        <w:rPr>
          <w:rFonts w:ascii="Times New Roman" w:hAnsi="Times New Roman"/>
          <w:b/>
          <w:sz w:val="28"/>
          <w:szCs w:val="28"/>
          <w:lang w:val="uk-UA"/>
        </w:rPr>
      </w:pPr>
    </w:p>
    <w:p w:rsidR="00810D67" w:rsidRDefault="00810D67" w:rsidP="00DE3A63">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1.1. Ведення реєстру звернень демобілізованих військовослужбовців та військовослужбовців, які брали (беруть) участь в антитерористичній операції/операції Об`єднаних сил  за соціальною та правовою допомогою.</w:t>
      </w:r>
    </w:p>
    <w:p w:rsidR="00E84766" w:rsidRPr="00E05C0D" w:rsidRDefault="00E84766" w:rsidP="00DE3A63">
      <w:pPr>
        <w:spacing w:after="0" w:line="240" w:lineRule="auto"/>
        <w:ind w:firstLine="708"/>
        <w:jc w:val="both"/>
        <w:rPr>
          <w:rFonts w:ascii="Times New Roman" w:hAnsi="Times New Roman"/>
          <w:sz w:val="28"/>
          <w:szCs w:val="28"/>
          <w:lang w:val="uk-UA"/>
        </w:rPr>
      </w:pPr>
    </w:p>
    <w:p w:rsidR="00810D67" w:rsidRPr="00E05C0D" w:rsidRDefault="00810D67" w:rsidP="00E7404B">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Відділ з питань надзвичайних ситуацій та вза</w:t>
      </w:r>
      <w:r w:rsidR="000A1021">
        <w:rPr>
          <w:rFonts w:ascii="Times New Roman" w:hAnsi="Times New Roman"/>
          <w:sz w:val="28"/>
          <w:szCs w:val="28"/>
          <w:lang w:val="uk-UA"/>
        </w:rPr>
        <w:t>ємодії з правоохоронними органа</w:t>
      </w:r>
      <w:r w:rsidRPr="00E05C0D">
        <w:rPr>
          <w:rFonts w:ascii="Times New Roman" w:hAnsi="Times New Roman"/>
          <w:sz w:val="28"/>
          <w:szCs w:val="28"/>
          <w:lang w:val="uk-UA"/>
        </w:rPr>
        <w:t>ми Броварської міської ради</w:t>
      </w:r>
      <w:r w:rsidR="00E84766">
        <w:rPr>
          <w:rFonts w:ascii="Times New Roman" w:hAnsi="Times New Roman"/>
          <w:sz w:val="28"/>
          <w:szCs w:val="28"/>
          <w:lang w:val="uk-UA"/>
        </w:rPr>
        <w:t xml:space="preserve"> Київської області</w:t>
      </w:r>
    </w:p>
    <w:p w:rsidR="00810D67" w:rsidRPr="00E05C0D" w:rsidRDefault="00810D67" w:rsidP="00E7404B">
      <w:pPr>
        <w:spacing w:after="0" w:line="240" w:lineRule="auto"/>
        <w:ind w:left="4500"/>
        <w:jc w:val="both"/>
        <w:rPr>
          <w:rFonts w:ascii="Times New Roman" w:hAnsi="Times New Roman"/>
          <w:sz w:val="28"/>
          <w:szCs w:val="28"/>
          <w:lang w:val="uk-UA"/>
        </w:rPr>
      </w:pPr>
    </w:p>
    <w:p w:rsidR="00810D67" w:rsidRPr="00E05C0D" w:rsidRDefault="00810D67" w:rsidP="00DE3A63">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Центр обслуговування «Прозорий офіс»   Броварської міської ради </w:t>
      </w:r>
      <w:r w:rsidR="00D10579">
        <w:rPr>
          <w:rFonts w:ascii="Times New Roman" w:hAnsi="Times New Roman"/>
          <w:sz w:val="28"/>
          <w:szCs w:val="28"/>
          <w:lang w:val="uk-UA"/>
        </w:rPr>
        <w:t>Київської області</w:t>
      </w:r>
    </w:p>
    <w:p w:rsidR="00810D67" w:rsidRPr="00E05C0D" w:rsidRDefault="00810D67" w:rsidP="00DE3A63">
      <w:pPr>
        <w:spacing w:after="0" w:line="240" w:lineRule="auto"/>
        <w:ind w:left="4500"/>
        <w:jc w:val="both"/>
        <w:rPr>
          <w:rFonts w:ascii="Times New Roman" w:hAnsi="Times New Roman"/>
          <w:sz w:val="28"/>
          <w:szCs w:val="28"/>
          <w:lang w:val="uk-UA"/>
        </w:rPr>
      </w:pPr>
    </w:p>
    <w:p w:rsidR="00810D67" w:rsidRPr="00E05C0D" w:rsidRDefault="00810D67" w:rsidP="00DE3A63">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Управління соціального захисту   населення Броварської міської ради </w:t>
      </w:r>
      <w:r w:rsidR="00D10579">
        <w:rPr>
          <w:rFonts w:ascii="Times New Roman" w:hAnsi="Times New Roman"/>
          <w:sz w:val="28"/>
          <w:szCs w:val="28"/>
          <w:lang w:val="uk-UA"/>
        </w:rPr>
        <w:t>Київської області</w:t>
      </w:r>
    </w:p>
    <w:p w:rsidR="00810D67" w:rsidRPr="00E05C0D" w:rsidRDefault="00810D67" w:rsidP="00DE3A63">
      <w:pPr>
        <w:spacing w:after="0" w:line="240" w:lineRule="auto"/>
        <w:ind w:left="4500"/>
        <w:jc w:val="both"/>
        <w:rPr>
          <w:rFonts w:ascii="Times New Roman" w:hAnsi="Times New Roman"/>
          <w:sz w:val="28"/>
          <w:szCs w:val="28"/>
          <w:lang w:val="uk-UA"/>
        </w:rPr>
      </w:pPr>
    </w:p>
    <w:p w:rsidR="00810D67" w:rsidRPr="00E05C0D" w:rsidRDefault="00810D67" w:rsidP="00E7404B">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Броварський міський центр соціальних служб для сім’ї, дітей та молоді</w:t>
      </w:r>
    </w:p>
    <w:p w:rsidR="00810D67" w:rsidRPr="00E05C0D" w:rsidRDefault="00810D67" w:rsidP="00E7404B">
      <w:pPr>
        <w:spacing w:after="0" w:line="240" w:lineRule="auto"/>
        <w:ind w:left="4500"/>
        <w:jc w:val="both"/>
        <w:rPr>
          <w:rFonts w:ascii="Times New Roman" w:hAnsi="Times New Roman"/>
          <w:sz w:val="28"/>
          <w:szCs w:val="28"/>
          <w:lang w:val="uk-UA"/>
        </w:rPr>
      </w:pPr>
    </w:p>
    <w:p w:rsidR="00810D67" w:rsidRPr="00E05C0D" w:rsidRDefault="00810D67" w:rsidP="00DE3A63">
      <w:pPr>
        <w:tabs>
          <w:tab w:val="left" w:pos="4500"/>
        </w:tabs>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lastRenderedPageBreak/>
        <w:t xml:space="preserve">Служба у справах дітей Броварської міської ради </w:t>
      </w:r>
      <w:r w:rsidR="00D10579">
        <w:rPr>
          <w:rFonts w:ascii="Times New Roman" w:hAnsi="Times New Roman"/>
          <w:sz w:val="28"/>
          <w:szCs w:val="28"/>
          <w:lang w:val="uk-UA"/>
        </w:rPr>
        <w:t>Київської області</w:t>
      </w:r>
    </w:p>
    <w:p w:rsidR="00810D67" w:rsidRPr="00E05C0D" w:rsidRDefault="00810D67" w:rsidP="00DE3A63">
      <w:pPr>
        <w:tabs>
          <w:tab w:val="left" w:pos="4500"/>
        </w:tabs>
        <w:spacing w:after="0" w:line="240" w:lineRule="auto"/>
        <w:ind w:left="4500"/>
        <w:jc w:val="both"/>
        <w:rPr>
          <w:rFonts w:ascii="Times New Roman" w:hAnsi="Times New Roman"/>
          <w:sz w:val="28"/>
          <w:szCs w:val="28"/>
          <w:lang w:val="uk-UA"/>
        </w:rPr>
      </w:pPr>
    </w:p>
    <w:p w:rsidR="00810D67" w:rsidRPr="00E05C0D" w:rsidRDefault="00810D67" w:rsidP="00DE3A63">
      <w:pPr>
        <w:tabs>
          <w:tab w:val="left" w:pos="4500"/>
        </w:tabs>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Броварський об’єднаний міський військовий комісаріат</w:t>
      </w:r>
    </w:p>
    <w:p w:rsidR="00810D67" w:rsidRPr="00E05C0D" w:rsidRDefault="00810D67" w:rsidP="00B63E3D">
      <w:pPr>
        <w:spacing w:after="0" w:line="240" w:lineRule="auto"/>
        <w:ind w:left="4678"/>
        <w:jc w:val="both"/>
        <w:rPr>
          <w:rFonts w:ascii="Times New Roman" w:hAnsi="Times New Roman"/>
          <w:sz w:val="16"/>
          <w:szCs w:val="16"/>
          <w:lang w:val="uk-UA"/>
        </w:rPr>
      </w:pPr>
    </w:p>
    <w:p w:rsidR="00810D67" w:rsidRDefault="00810D67" w:rsidP="00B63E3D">
      <w:pPr>
        <w:tabs>
          <w:tab w:val="left" w:pos="0"/>
          <w:tab w:val="left" w:pos="1260"/>
        </w:tabs>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1.2.</w:t>
      </w:r>
      <w:r w:rsidRPr="00E05C0D">
        <w:rPr>
          <w:rFonts w:ascii="Times New Roman" w:hAnsi="Times New Roman"/>
          <w:sz w:val="28"/>
          <w:szCs w:val="28"/>
          <w:lang w:val="uk-UA"/>
        </w:rPr>
        <w:tab/>
        <w:t xml:space="preserve">Проведення соціального інспектування демобілізованих військовослужбовців та військовослужбовців, які брали (беруть) участь в антитерористичній операції/операції Об`єднаних сил, </w:t>
      </w:r>
      <w:r w:rsidR="003C63C5">
        <w:rPr>
          <w:rFonts w:ascii="Times New Roman" w:hAnsi="Times New Roman"/>
          <w:sz w:val="28"/>
          <w:szCs w:val="28"/>
          <w:lang w:val="uk-UA"/>
        </w:rPr>
        <w:t>їх сімей та постраждалих учасників Революції Гідності</w:t>
      </w:r>
      <w:r w:rsidRPr="00E05C0D">
        <w:rPr>
          <w:rFonts w:ascii="Times New Roman" w:hAnsi="Times New Roman"/>
          <w:sz w:val="28"/>
          <w:szCs w:val="28"/>
          <w:lang w:val="uk-UA"/>
        </w:rPr>
        <w:t xml:space="preserve">, з метою вивчення їх потреб та визначення видів соціальної допомоги, яких вони потребують.  Забезпечення їх соціальним супроводом  (за потреби). </w:t>
      </w:r>
    </w:p>
    <w:p w:rsidR="00384EAA" w:rsidRPr="00E05C0D" w:rsidRDefault="00384EAA" w:rsidP="00B63E3D">
      <w:pPr>
        <w:tabs>
          <w:tab w:val="left" w:pos="0"/>
          <w:tab w:val="left" w:pos="1260"/>
        </w:tabs>
        <w:spacing w:after="0" w:line="240" w:lineRule="auto"/>
        <w:ind w:firstLine="708"/>
        <w:jc w:val="both"/>
        <w:rPr>
          <w:rFonts w:ascii="Times New Roman" w:hAnsi="Times New Roman"/>
          <w:sz w:val="28"/>
          <w:szCs w:val="28"/>
          <w:lang w:val="uk-UA"/>
        </w:rPr>
      </w:pPr>
    </w:p>
    <w:p w:rsidR="00810D67" w:rsidRPr="00E05C0D"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Броварський міський центр соціальних служб для сім’ї, дітей та молоді</w:t>
      </w:r>
    </w:p>
    <w:p w:rsidR="00810D67" w:rsidRPr="00E05C0D" w:rsidRDefault="00810D67" w:rsidP="00B63E3D">
      <w:pPr>
        <w:spacing w:after="0" w:line="240" w:lineRule="auto"/>
        <w:ind w:left="4678"/>
        <w:jc w:val="both"/>
        <w:rPr>
          <w:rFonts w:ascii="Times New Roman" w:hAnsi="Times New Roman"/>
          <w:sz w:val="16"/>
          <w:szCs w:val="16"/>
          <w:lang w:val="uk-UA"/>
        </w:rPr>
      </w:pPr>
    </w:p>
    <w:p w:rsidR="00810D67" w:rsidRPr="00E05C0D" w:rsidRDefault="00810D67" w:rsidP="00B55534">
      <w:pPr>
        <w:tabs>
          <w:tab w:val="left" w:pos="900"/>
          <w:tab w:val="left" w:pos="1260"/>
        </w:tabs>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 xml:space="preserve">1.3. Забезпечення надання психологічної підтримки демобілізованим військовослужбовцям та військовослужбовцям, які брали (беруть) участь в антитерористичній операції/операції Об`єднаних сил, </w:t>
      </w:r>
      <w:r w:rsidR="003C63C5">
        <w:rPr>
          <w:rFonts w:ascii="Times New Roman" w:hAnsi="Times New Roman"/>
          <w:sz w:val="28"/>
          <w:szCs w:val="28"/>
          <w:lang w:val="uk-UA"/>
        </w:rPr>
        <w:t>їх сімей та постраждал</w:t>
      </w:r>
      <w:r w:rsidR="00E43CE6">
        <w:rPr>
          <w:rFonts w:ascii="Times New Roman" w:hAnsi="Times New Roman"/>
          <w:sz w:val="28"/>
          <w:szCs w:val="28"/>
          <w:lang w:val="uk-UA"/>
        </w:rPr>
        <w:t>их учасників Революції Гідності</w:t>
      </w:r>
      <w:r w:rsidRPr="00E05C0D">
        <w:rPr>
          <w:rFonts w:ascii="Times New Roman" w:hAnsi="Times New Roman"/>
          <w:sz w:val="28"/>
          <w:szCs w:val="28"/>
          <w:lang w:val="uk-UA"/>
        </w:rPr>
        <w:t xml:space="preserve"> для якнайшвидшого подолання стресу, відчаю, від</w:t>
      </w:r>
      <w:r w:rsidR="00E43CE6">
        <w:rPr>
          <w:rFonts w:ascii="Times New Roman" w:hAnsi="Times New Roman"/>
          <w:sz w:val="28"/>
          <w:szCs w:val="28"/>
          <w:lang w:val="uk-UA"/>
        </w:rPr>
        <w:t>новлення соціальних зв’язків</w:t>
      </w:r>
      <w:r w:rsidRPr="00E05C0D">
        <w:rPr>
          <w:rFonts w:ascii="Times New Roman" w:hAnsi="Times New Roman"/>
          <w:sz w:val="28"/>
          <w:szCs w:val="28"/>
          <w:lang w:val="uk-UA"/>
        </w:rPr>
        <w:t xml:space="preserve"> тощо на основі оцінки їх потреб.</w:t>
      </w:r>
    </w:p>
    <w:p w:rsidR="00810D67" w:rsidRPr="00E05C0D" w:rsidRDefault="00810D67" w:rsidP="00B55534">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Броварський міський центр соціальних служб для сім’ї, дітей та молоді</w:t>
      </w:r>
    </w:p>
    <w:p w:rsidR="00810D67" w:rsidRPr="00E05C0D" w:rsidRDefault="00810D67" w:rsidP="00B55534">
      <w:pPr>
        <w:spacing w:after="0" w:line="240" w:lineRule="auto"/>
        <w:ind w:left="4678"/>
        <w:jc w:val="both"/>
        <w:rPr>
          <w:rFonts w:ascii="Times New Roman" w:hAnsi="Times New Roman"/>
          <w:sz w:val="16"/>
          <w:szCs w:val="16"/>
          <w:lang w:val="uk-UA"/>
        </w:rPr>
      </w:pPr>
    </w:p>
    <w:p w:rsidR="00810D67" w:rsidRPr="00E05C0D" w:rsidRDefault="00810D67" w:rsidP="00B55534">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Броварський об’єднаний міський військовий комісаріат</w:t>
      </w:r>
    </w:p>
    <w:p w:rsidR="00810D67" w:rsidRPr="00E05C0D" w:rsidRDefault="00810D67" w:rsidP="00B55534">
      <w:pPr>
        <w:tabs>
          <w:tab w:val="left" w:pos="900"/>
          <w:tab w:val="left" w:pos="1260"/>
        </w:tabs>
        <w:spacing w:after="0" w:line="240" w:lineRule="auto"/>
        <w:ind w:firstLine="708"/>
        <w:jc w:val="both"/>
        <w:rPr>
          <w:rFonts w:ascii="Times New Roman" w:hAnsi="Times New Roman"/>
          <w:sz w:val="16"/>
          <w:szCs w:val="16"/>
          <w:lang w:val="uk-UA"/>
        </w:rPr>
      </w:pPr>
    </w:p>
    <w:p w:rsidR="00810D67" w:rsidRPr="00E05C0D" w:rsidRDefault="00810D67" w:rsidP="00B63E3D">
      <w:pPr>
        <w:tabs>
          <w:tab w:val="left" w:pos="1260"/>
        </w:tabs>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 xml:space="preserve">1.4. Посилення співпраці з благодійними, волонтерськими, релігійними організаціями, з метою залучення позабюджетних коштів для надання грошової і натуральної допомоги демобілізованим військовослужбовцям та військовослужбовцям, які брали (беруть) участь в антитерористичній операції/операції Об`єднаних сил, </w:t>
      </w:r>
      <w:r w:rsidR="002A4EB6">
        <w:rPr>
          <w:rFonts w:ascii="Times New Roman" w:hAnsi="Times New Roman"/>
          <w:sz w:val="28"/>
          <w:szCs w:val="28"/>
          <w:lang w:val="uk-UA"/>
        </w:rPr>
        <w:t>їх сімей та постраждалих учасників Революції Гідності.</w:t>
      </w:r>
    </w:p>
    <w:p w:rsidR="00810D67" w:rsidRPr="00E05C0D"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Відділ з питань надзвичайних ситуацій та взаємодії з правоохоронними органами Броварської міської ради</w:t>
      </w:r>
      <w:r w:rsidR="00B24FF2">
        <w:rPr>
          <w:rFonts w:ascii="Times New Roman" w:hAnsi="Times New Roman"/>
          <w:sz w:val="28"/>
          <w:szCs w:val="28"/>
          <w:lang w:val="uk-UA"/>
        </w:rPr>
        <w:t xml:space="preserve"> Київської області</w:t>
      </w:r>
    </w:p>
    <w:p w:rsidR="00810D67" w:rsidRPr="00E05C0D" w:rsidRDefault="00810D67" w:rsidP="00B63E3D">
      <w:pPr>
        <w:spacing w:after="0" w:line="240" w:lineRule="auto"/>
        <w:ind w:left="4500"/>
        <w:jc w:val="both"/>
        <w:rPr>
          <w:rFonts w:ascii="Times New Roman" w:hAnsi="Times New Roman"/>
          <w:sz w:val="16"/>
          <w:szCs w:val="16"/>
          <w:lang w:val="uk-UA"/>
        </w:rPr>
      </w:pPr>
    </w:p>
    <w:p w:rsidR="00810D67" w:rsidRPr="00E05C0D"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Броварський міський центр соціальних служб для сім’ї, дітей та молоді</w:t>
      </w:r>
    </w:p>
    <w:p w:rsidR="00810D67" w:rsidRPr="00E05C0D" w:rsidRDefault="00810D67" w:rsidP="00B63E3D">
      <w:pPr>
        <w:spacing w:after="0" w:line="240" w:lineRule="auto"/>
        <w:jc w:val="both"/>
        <w:rPr>
          <w:rFonts w:ascii="Times New Roman" w:hAnsi="Times New Roman"/>
          <w:sz w:val="16"/>
          <w:szCs w:val="16"/>
        </w:rPr>
      </w:pPr>
    </w:p>
    <w:p w:rsidR="00810D67" w:rsidRPr="00E05C0D" w:rsidRDefault="00810D67"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 xml:space="preserve">1.5. Організація подачі документів учасників антитерористичної операції/операції Об`єднаних сил та демобілізованих військовослужбовців, які брали участь в антитерористичній операції до Київської обласної державної адміністрації для отримання одноразової адресної матеріальної допомоги. </w:t>
      </w:r>
    </w:p>
    <w:p w:rsidR="00810D67" w:rsidRPr="00E05C0D"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lastRenderedPageBreak/>
        <w:t xml:space="preserve">Служба у справах дітей ї Броварської міської ради </w:t>
      </w:r>
      <w:r w:rsidR="00B24FF2">
        <w:rPr>
          <w:rFonts w:ascii="Times New Roman" w:hAnsi="Times New Roman"/>
          <w:sz w:val="28"/>
          <w:szCs w:val="28"/>
          <w:lang w:val="uk-UA"/>
        </w:rPr>
        <w:t>Київської області</w:t>
      </w:r>
    </w:p>
    <w:p w:rsidR="002A4EB6" w:rsidRPr="00E05C0D" w:rsidRDefault="002A4EB6" w:rsidP="00B63E3D">
      <w:pPr>
        <w:spacing w:after="0" w:line="240" w:lineRule="auto"/>
        <w:jc w:val="both"/>
        <w:rPr>
          <w:rFonts w:ascii="Times New Roman" w:hAnsi="Times New Roman"/>
          <w:sz w:val="28"/>
          <w:szCs w:val="28"/>
          <w:lang w:val="uk-UA"/>
        </w:rPr>
      </w:pPr>
    </w:p>
    <w:p w:rsidR="00810D67" w:rsidRDefault="00810D67"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 xml:space="preserve">1.6. Надання пільг з оплати житлово-комунальних послуг у межах норм, передбачених законодавством, за рахунок коштів місцевого бюджету учасникам антитерористичної операції/операції Об`єднаних сил та членам їх сімей, членам сімей загиблих (померлих) учасників АТО </w:t>
      </w:r>
      <w:r w:rsidR="00EA0972">
        <w:rPr>
          <w:rFonts w:ascii="Times New Roman" w:hAnsi="Times New Roman"/>
          <w:sz w:val="28"/>
          <w:szCs w:val="28"/>
          <w:lang w:val="uk-UA"/>
        </w:rPr>
        <w:t>та бійцям добровольцям АТО</w:t>
      </w:r>
      <w:r w:rsidR="000B7917">
        <w:rPr>
          <w:rFonts w:ascii="Times New Roman" w:hAnsi="Times New Roman"/>
          <w:sz w:val="28"/>
          <w:szCs w:val="28"/>
          <w:lang w:val="uk-UA"/>
        </w:rPr>
        <w:t xml:space="preserve"> </w:t>
      </w:r>
      <w:r w:rsidRPr="00E05C0D">
        <w:rPr>
          <w:rFonts w:ascii="Times New Roman" w:hAnsi="Times New Roman"/>
          <w:sz w:val="28"/>
          <w:szCs w:val="28"/>
          <w:lang w:val="uk-UA"/>
        </w:rPr>
        <w:t>- 50% згідно положення, що затверджується в установленому порядку.</w:t>
      </w:r>
    </w:p>
    <w:p w:rsidR="002F2DE3" w:rsidRPr="00E05C0D" w:rsidRDefault="002F2DE3" w:rsidP="00B63E3D">
      <w:pPr>
        <w:spacing w:after="0" w:line="240" w:lineRule="auto"/>
        <w:ind w:firstLine="708"/>
        <w:jc w:val="both"/>
        <w:rPr>
          <w:rFonts w:ascii="Times New Roman" w:hAnsi="Times New Roman"/>
          <w:sz w:val="28"/>
          <w:szCs w:val="28"/>
          <w:lang w:val="uk-UA"/>
        </w:rPr>
      </w:pPr>
    </w:p>
    <w:p w:rsidR="00810D67" w:rsidRPr="00E05C0D"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Управління соціального захисту   населення Броварської міської ради </w:t>
      </w:r>
      <w:r w:rsidR="00750CF0">
        <w:rPr>
          <w:rFonts w:ascii="Times New Roman" w:hAnsi="Times New Roman"/>
          <w:sz w:val="28"/>
          <w:szCs w:val="28"/>
          <w:lang w:val="uk-UA"/>
        </w:rPr>
        <w:t>Київської області</w:t>
      </w:r>
    </w:p>
    <w:p w:rsidR="00810D67" w:rsidRPr="00E05C0D" w:rsidRDefault="00810D67" w:rsidP="00B63E3D">
      <w:pPr>
        <w:spacing w:after="0" w:line="240" w:lineRule="auto"/>
        <w:ind w:left="4820"/>
        <w:jc w:val="both"/>
        <w:rPr>
          <w:rFonts w:ascii="Times New Roman" w:hAnsi="Times New Roman"/>
          <w:sz w:val="28"/>
          <w:szCs w:val="28"/>
          <w:lang w:val="uk-UA"/>
        </w:rPr>
      </w:pPr>
    </w:p>
    <w:p w:rsidR="00810D67" w:rsidRDefault="00810D67" w:rsidP="00F85674">
      <w:pPr>
        <w:tabs>
          <w:tab w:val="left" w:pos="0"/>
        </w:tabs>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 xml:space="preserve">1.7. Надання, у встановленому законодавством порядку, демобілізованим військовослужбовцям та військовослужбовцям, які брали (беруть) участь в антитерористичній операції/операції Об`єднаних сил, земельних ділянок із земель запасу комунальної власності для будівництва  та обслуговування житлового будинку, господарських будівель і споруд (присадибна ділянка), ведення садівництва. </w:t>
      </w:r>
    </w:p>
    <w:p w:rsidR="005C75DC" w:rsidRPr="00E05C0D" w:rsidRDefault="005C75DC" w:rsidP="00F85674">
      <w:pPr>
        <w:tabs>
          <w:tab w:val="left" w:pos="0"/>
        </w:tabs>
        <w:spacing w:after="0" w:line="240" w:lineRule="auto"/>
        <w:ind w:firstLine="708"/>
        <w:jc w:val="both"/>
        <w:rPr>
          <w:rFonts w:ascii="Times New Roman" w:hAnsi="Times New Roman"/>
          <w:sz w:val="28"/>
          <w:szCs w:val="28"/>
          <w:lang w:val="uk-UA"/>
        </w:rPr>
      </w:pPr>
    </w:p>
    <w:p w:rsidR="00810D67" w:rsidRPr="00E05C0D" w:rsidRDefault="00810D67" w:rsidP="00F85674">
      <w:pPr>
        <w:tabs>
          <w:tab w:val="left" w:pos="0"/>
        </w:tabs>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 xml:space="preserve">                                                   </w:t>
      </w:r>
      <w:r w:rsidR="00750CF0">
        <w:rPr>
          <w:rFonts w:ascii="Times New Roman" w:hAnsi="Times New Roman"/>
          <w:sz w:val="28"/>
          <w:szCs w:val="28"/>
          <w:lang w:val="uk-UA"/>
        </w:rPr>
        <w:t xml:space="preserve">   </w:t>
      </w:r>
      <w:r w:rsidRPr="00E05C0D">
        <w:rPr>
          <w:rFonts w:ascii="Times New Roman" w:hAnsi="Times New Roman"/>
          <w:sz w:val="28"/>
          <w:szCs w:val="28"/>
          <w:lang w:val="uk-UA"/>
        </w:rPr>
        <w:t xml:space="preserve">Відділ земельних ресурсів Броварської </w:t>
      </w:r>
    </w:p>
    <w:p w:rsidR="00810D67" w:rsidRPr="00E05C0D"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міської ради</w:t>
      </w:r>
      <w:r w:rsidR="00750CF0">
        <w:rPr>
          <w:rFonts w:ascii="Times New Roman" w:hAnsi="Times New Roman"/>
          <w:sz w:val="28"/>
          <w:szCs w:val="28"/>
          <w:lang w:val="uk-UA"/>
        </w:rPr>
        <w:t xml:space="preserve"> Київської області</w:t>
      </w:r>
    </w:p>
    <w:p w:rsidR="00810D67" w:rsidRPr="00E05C0D" w:rsidRDefault="00810D67" w:rsidP="00B63E3D">
      <w:pPr>
        <w:spacing w:after="0" w:line="240" w:lineRule="auto"/>
        <w:ind w:left="4678"/>
        <w:jc w:val="both"/>
        <w:rPr>
          <w:rFonts w:ascii="Times New Roman" w:hAnsi="Times New Roman"/>
          <w:sz w:val="28"/>
          <w:szCs w:val="28"/>
          <w:lang w:val="uk-UA"/>
        </w:rPr>
      </w:pPr>
    </w:p>
    <w:p w:rsidR="00810D67" w:rsidRDefault="00810D67"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1</w:t>
      </w:r>
      <w:r w:rsidRPr="00E05C0D">
        <w:rPr>
          <w:rFonts w:ascii="Times New Roman" w:hAnsi="Times New Roman"/>
          <w:color w:val="FF0000"/>
          <w:sz w:val="28"/>
          <w:szCs w:val="28"/>
          <w:lang w:val="uk-UA"/>
        </w:rPr>
        <w:t>.</w:t>
      </w:r>
      <w:r w:rsidRPr="00E05C0D">
        <w:rPr>
          <w:rFonts w:ascii="Times New Roman" w:hAnsi="Times New Roman"/>
          <w:sz w:val="28"/>
          <w:szCs w:val="28"/>
          <w:lang w:val="uk-UA"/>
        </w:rPr>
        <w:t>8. Надання матеріальної допомоги демобілізованим військовослужбовцям, які брали участь в антитерористичній операції/операції Об`єднаних сил у розмірі двох прожиткових мінімумів (на працездатну особу) та військовослужбовцям, які брали (беруть) учас</w:t>
      </w:r>
      <w:r w:rsidR="002F2DE3">
        <w:rPr>
          <w:rFonts w:ascii="Times New Roman" w:hAnsi="Times New Roman"/>
          <w:sz w:val="28"/>
          <w:szCs w:val="28"/>
          <w:lang w:val="uk-UA"/>
        </w:rPr>
        <w:t xml:space="preserve">ть </w:t>
      </w:r>
      <w:r w:rsidR="002E394E">
        <w:rPr>
          <w:rFonts w:ascii="Times New Roman" w:hAnsi="Times New Roman"/>
          <w:sz w:val="28"/>
          <w:szCs w:val="28"/>
          <w:lang w:val="uk-UA"/>
        </w:rPr>
        <w:t>в антитерористичній операції,</w:t>
      </w:r>
      <w:r w:rsidR="002F2DE3">
        <w:rPr>
          <w:rFonts w:ascii="Times New Roman" w:hAnsi="Times New Roman"/>
          <w:sz w:val="28"/>
          <w:szCs w:val="28"/>
          <w:lang w:val="uk-UA"/>
        </w:rPr>
        <w:t xml:space="preserve"> постраждалим учасникам Революції Гідності</w:t>
      </w:r>
      <w:r w:rsidR="002E394E">
        <w:rPr>
          <w:rFonts w:ascii="Times New Roman" w:hAnsi="Times New Roman"/>
          <w:sz w:val="28"/>
          <w:szCs w:val="28"/>
          <w:lang w:val="uk-UA"/>
        </w:rPr>
        <w:t xml:space="preserve"> та бійцям добровольцям АТО</w:t>
      </w:r>
      <w:r w:rsidR="002F2DE3">
        <w:rPr>
          <w:rFonts w:ascii="Times New Roman" w:hAnsi="Times New Roman"/>
          <w:sz w:val="28"/>
          <w:szCs w:val="28"/>
          <w:lang w:val="uk-UA"/>
        </w:rPr>
        <w:t xml:space="preserve"> </w:t>
      </w:r>
      <w:r w:rsidRPr="00E05C0D">
        <w:rPr>
          <w:rFonts w:ascii="Times New Roman" w:hAnsi="Times New Roman"/>
          <w:sz w:val="28"/>
          <w:szCs w:val="28"/>
          <w:lang w:val="uk-UA"/>
        </w:rPr>
        <w:t>у розмірі одного прожиткового мінімуму (на працездатну особу) згідно положення, що затверджується в установленому порядку.</w:t>
      </w:r>
    </w:p>
    <w:p w:rsidR="002F2DE3" w:rsidRPr="00E05C0D" w:rsidRDefault="002F2DE3" w:rsidP="00B63E3D">
      <w:pPr>
        <w:spacing w:after="0" w:line="240" w:lineRule="auto"/>
        <w:ind w:firstLine="708"/>
        <w:jc w:val="both"/>
        <w:rPr>
          <w:rFonts w:ascii="Times New Roman" w:hAnsi="Times New Roman"/>
          <w:sz w:val="28"/>
          <w:szCs w:val="28"/>
          <w:lang w:val="uk-UA"/>
        </w:rPr>
      </w:pPr>
    </w:p>
    <w:p w:rsidR="00810D67" w:rsidRPr="00E05C0D"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Управління соціального захисту населення Броварської міської ради </w:t>
      </w:r>
      <w:r w:rsidR="00750CF0">
        <w:rPr>
          <w:rFonts w:ascii="Times New Roman" w:hAnsi="Times New Roman"/>
          <w:sz w:val="28"/>
          <w:szCs w:val="28"/>
          <w:lang w:val="uk-UA"/>
        </w:rPr>
        <w:t>Київської області</w:t>
      </w:r>
    </w:p>
    <w:p w:rsidR="00810D67" w:rsidRPr="00E05C0D" w:rsidRDefault="00810D67" w:rsidP="00B63E3D">
      <w:pPr>
        <w:spacing w:after="0" w:line="240" w:lineRule="auto"/>
        <w:ind w:left="4962"/>
        <w:jc w:val="both"/>
        <w:rPr>
          <w:rFonts w:ascii="Times New Roman" w:hAnsi="Times New Roman"/>
          <w:sz w:val="16"/>
          <w:szCs w:val="16"/>
          <w:lang w:val="uk-UA"/>
        </w:rPr>
      </w:pPr>
    </w:p>
    <w:p w:rsidR="00810D67" w:rsidRDefault="00810D67"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1.9. Забезпечити першочергове охоплення дітей демобілізованих військовослужбовців та військовослужбовців, які брали (беруть) участь в антитерористичній операції/операції Об`єднаних сил, позакласною роботою та позашкільною освітою, при цьому надати можливість безкоштовного навчання дітей у комунальних закладах позашкільної освіти (дитячо-юнацькі клуби, гуртки, дитячо-юнацькі спортивні школи).</w:t>
      </w:r>
    </w:p>
    <w:p w:rsidR="002F2DE3" w:rsidRPr="00E05C0D" w:rsidRDefault="002F2DE3" w:rsidP="00B63E3D">
      <w:pPr>
        <w:spacing w:after="0" w:line="240" w:lineRule="auto"/>
        <w:ind w:firstLine="708"/>
        <w:jc w:val="both"/>
        <w:rPr>
          <w:rFonts w:ascii="Times New Roman" w:hAnsi="Times New Roman"/>
          <w:sz w:val="28"/>
          <w:szCs w:val="28"/>
          <w:lang w:val="uk-UA"/>
        </w:rPr>
      </w:pPr>
    </w:p>
    <w:p w:rsidR="00810D67" w:rsidRPr="00E05C0D" w:rsidRDefault="00810D67" w:rsidP="00B63E3D">
      <w:pPr>
        <w:tabs>
          <w:tab w:val="left" w:pos="4500"/>
        </w:tabs>
        <w:spacing w:after="0" w:line="240" w:lineRule="auto"/>
        <w:jc w:val="both"/>
        <w:rPr>
          <w:rFonts w:ascii="Times New Roman" w:hAnsi="Times New Roman"/>
          <w:sz w:val="28"/>
          <w:szCs w:val="28"/>
          <w:lang w:val="uk-UA"/>
        </w:rPr>
      </w:pPr>
      <w:r w:rsidRPr="00E05C0D">
        <w:rPr>
          <w:rFonts w:ascii="Times New Roman" w:hAnsi="Times New Roman"/>
          <w:sz w:val="28"/>
          <w:szCs w:val="28"/>
          <w:lang w:val="uk-UA"/>
        </w:rPr>
        <w:t xml:space="preserve">                                                       </w:t>
      </w:r>
      <w:r w:rsidRPr="00E05C0D">
        <w:rPr>
          <w:rFonts w:ascii="Times New Roman" w:hAnsi="Times New Roman"/>
          <w:sz w:val="28"/>
          <w:szCs w:val="28"/>
          <w:lang w:val="uk-UA"/>
        </w:rPr>
        <w:tab/>
        <w:t xml:space="preserve">Управління освіти і науки Броварської  </w:t>
      </w:r>
    </w:p>
    <w:p w:rsidR="00810D67" w:rsidRPr="00E05C0D" w:rsidRDefault="00810D67" w:rsidP="00B63E3D">
      <w:pPr>
        <w:tabs>
          <w:tab w:val="left" w:pos="4500"/>
        </w:tabs>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міської ради</w:t>
      </w:r>
      <w:r w:rsidR="00FA75CB">
        <w:rPr>
          <w:rFonts w:ascii="Times New Roman" w:hAnsi="Times New Roman"/>
          <w:sz w:val="28"/>
          <w:szCs w:val="28"/>
          <w:lang w:val="uk-UA"/>
        </w:rPr>
        <w:t xml:space="preserve"> Київської області</w:t>
      </w:r>
    </w:p>
    <w:p w:rsidR="00810D67" w:rsidRPr="00E05C0D" w:rsidRDefault="00810D67" w:rsidP="00B63E3D">
      <w:pPr>
        <w:tabs>
          <w:tab w:val="left" w:pos="4500"/>
        </w:tabs>
        <w:spacing w:after="0" w:line="240" w:lineRule="auto"/>
        <w:ind w:left="4500"/>
        <w:jc w:val="both"/>
        <w:rPr>
          <w:rFonts w:ascii="Times New Roman" w:hAnsi="Times New Roman"/>
          <w:sz w:val="16"/>
          <w:szCs w:val="16"/>
          <w:lang w:val="uk-UA"/>
        </w:rPr>
      </w:pPr>
    </w:p>
    <w:p w:rsidR="00810D67" w:rsidRPr="00E05C0D" w:rsidRDefault="00810D67" w:rsidP="00B63E3D">
      <w:pPr>
        <w:tabs>
          <w:tab w:val="left" w:pos="4500"/>
        </w:tabs>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Відділ фізичної культури Броварської  міської ради</w:t>
      </w:r>
      <w:r w:rsidR="00FA75CB">
        <w:rPr>
          <w:rFonts w:ascii="Times New Roman" w:hAnsi="Times New Roman"/>
          <w:sz w:val="28"/>
          <w:szCs w:val="28"/>
          <w:lang w:val="uk-UA"/>
        </w:rPr>
        <w:t xml:space="preserve"> Київської області</w:t>
      </w:r>
    </w:p>
    <w:p w:rsidR="00810D67" w:rsidRPr="00E05C0D" w:rsidRDefault="00810D67" w:rsidP="00B63E3D">
      <w:pPr>
        <w:spacing w:after="0" w:line="240" w:lineRule="auto"/>
        <w:jc w:val="both"/>
        <w:rPr>
          <w:rFonts w:ascii="Times New Roman" w:hAnsi="Times New Roman"/>
          <w:sz w:val="16"/>
          <w:szCs w:val="16"/>
          <w:lang w:val="uk-UA"/>
        </w:rPr>
      </w:pPr>
    </w:p>
    <w:p w:rsidR="00810D67" w:rsidRPr="00E05C0D" w:rsidRDefault="00810D67"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1.10. Сприяти наданню  пільг  по оплаті за навчання у школах естетичного виховання дітям демобілізованих військовослужбовців та військовослужбовців, які брали (беруть) участь в антитерористичній операції/операції Об`єднаних сил.</w:t>
      </w:r>
    </w:p>
    <w:p w:rsidR="00810D67" w:rsidRPr="00E05C0D"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Відділ культури Броварської міської ради </w:t>
      </w:r>
      <w:r w:rsidR="00E97055">
        <w:rPr>
          <w:rFonts w:ascii="Times New Roman" w:hAnsi="Times New Roman"/>
          <w:sz w:val="28"/>
          <w:szCs w:val="28"/>
          <w:lang w:val="uk-UA"/>
        </w:rPr>
        <w:t>Київської області</w:t>
      </w:r>
    </w:p>
    <w:p w:rsidR="00810D67" w:rsidRPr="00E05C0D" w:rsidRDefault="00810D67" w:rsidP="00B63E3D">
      <w:pPr>
        <w:spacing w:after="0" w:line="240" w:lineRule="auto"/>
        <w:jc w:val="both"/>
        <w:rPr>
          <w:rFonts w:ascii="Times New Roman" w:hAnsi="Times New Roman"/>
          <w:sz w:val="16"/>
          <w:szCs w:val="16"/>
          <w:lang w:val="uk-UA"/>
        </w:rPr>
      </w:pPr>
    </w:p>
    <w:p w:rsidR="00F90093" w:rsidRDefault="00810D67"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 xml:space="preserve">1.11. Сприяти діяльності громадських, учнівських, молодіжних волонтерських організацій, що надають допомогу демобілізованим військовослужбовцям та військовослужбовцям, які брали (беруть) участь в антитерористичній операції/операції Об`єднаних сил, </w:t>
      </w:r>
      <w:r w:rsidR="00F90093">
        <w:rPr>
          <w:rFonts w:ascii="Times New Roman" w:hAnsi="Times New Roman"/>
          <w:sz w:val="28"/>
          <w:szCs w:val="28"/>
          <w:lang w:val="uk-UA"/>
        </w:rPr>
        <w:t>їх сім’ям та постраждалим учасникам Революції Гідності.</w:t>
      </w:r>
    </w:p>
    <w:p w:rsidR="00192F40" w:rsidRPr="00E05C0D" w:rsidRDefault="00192F40" w:rsidP="00B63E3D">
      <w:pPr>
        <w:spacing w:after="0" w:line="240" w:lineRule="auto"/>
        <w:ind w:firstLine="708"/>
        <w:jc w:val="both"/>
        <w:rPr>
          <w:rFonts w:ascii="Times New Roman" w:hAnsi="Times New Roman"/>
          <w:sz w:val="28"/>
          <w:szCs w:val="28"/>
          <w:lang w:val="uk-UA"/>
        </w:rPr>
      </w:pPr>
    </w:p>
    <w:p w:rsidR="00810D67" w:rsidRPr="00192F40" w:rsidRDefault="00810D67" w:rsidP="00B63E3D">
      <w:pPr>
        <w:spacing w:after="0" w:line="240" w:lineRule="auto"/>
        <w:ind w:left="4502"/>
        <w:jc w:val="both"/>
        <w:rPr>
          <w:rFonts w:ascii="Times New Roman" w:hAnsi="Times New Roman"/>
          <w:sz w:val="28"/>
          <w:szCs w:val="28"/>
          <w:lang w:val="uk-UA"/>
        </w:rPr>
      </w:pPr>
      <w:r w:rsidRPr="00E05C0D">
        <w:rPr>
          <w:rFonts w:ascii="Times New Roman" w:hAnsi="Times New Roman"/>
          <w:sz w:val="28"/>
          <w:szCs w:val="28"/>
          <w:lang w:val="uk-UA"/>
        </w:rPr>
        <w:t xml:space="preserve">Управління освіти і науки Броварської міської ради </w:t>
      </w:r>
      <w:r w:rsidR="00192F40">
        <w:rPr>
          <w:rFonts w:ascii="Times New Roman" w:hAnsi="Times New Roman"/>
          <w:sz w:val="28"/>
          <w:szCs w:val="28"/>
          <w:lang w:val="uk-UA"/>
        </w:rPr>
        <w:t>Київської області</w:t>
      </w:r>
    </w:p>
    <w:p w:rsidR="00810D67" w:rsidRPr="00192F40" w:rsidRDefault="00810D67" w:rsidP="00B63E3D">
      <w:pPr>
        <w:spacing w:after="0" w:line="240" w:lineRule="auto"/>
        <w:ind w:left="4502"/>
        <w:jc w:val="both"/>
        <w:rPr>
          <w:rFonts w:ascii="Times New Roman" w:hAnsi="Times New Roman"/>
          <w:sz w:val="16"/>
          <w:szCs w:val="16"/>
          <w:lang w:val="uk-UA"/>
        </w:rPr>
      </w:pPr>
    </w:p>
    <w:p w:rsidR="00810D67" w:rsidRPr="00E05C0D" w:rsidRDefault="00810D67" w:rsidP="000F5A31">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Відділ з питань надзвичайних ситуацій та взаємодії з правоохоронними органами Броварської міської ради </w:t>
      </w:r>
      <w:r w:rsidR="00192F40">
        <w:rPr>
          <w:rFonts w:ascii="Times New Roman" w:hAnsi="Times New Roman"/>
          <w:sz w:val="28"/>
          <w:szCs w:val="28"/>
          <w:lang w:val="uk-UA"/>
        </w:rPr>
        <w:t>Київської області</w:t>
      </w:r>
    </w:p>
    <w:p w:rsidR="00810D67" w:rsidRPr="00E05C0D" w:rsidRDefault="00810D67" w:rsidP="000F5A31">
      <w:pPr>
        <w:spacing w:after="0" w:line="240" w:lineRule="auto"/>
        <w:ind w:left="4500"/>
        <w:jc w:val="both"/>
        <w:rPr>
          <w:rFonts w:ascii="Times New Roman" w:hAnsi="Times New Roman"/>
          <w:sz w:val="16"/>
          <w:szCs w:val="16"/>
          <w:lang w:val="uk-UA"/>
        </w:rPr>
      </w:pPr>
    </w:p>
    <w:p w:rsidR="00810D67" w:rsidRPr="00E05C0D" w:rsidRDefault="00810D67" w:rsidP="000F5A31">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Броварський міський центр соціальних служб для сім’ї, дітей та молоді</w:t>
      </w:r>
    </w:p>
    <w:p w:rsidR="00810D67" w:rsidRPr="00E05C0D" w:rsidRDefault="00810D67" w:rsidP="00B63E3D">
      <w:pPr>
        <w:spacing w:after="0" w:line="240" w:lineRule="auto"/>
        <w:ind w:left="4502"/>
        <w:jc w:val="both"/>
        <w:rPr>
          <w:rFonts w:ascii="Times New Roman" w:hAnsi="Times New Roman"/>
          <w:sz w:val="16"/>
          <w:szCs w:val="16"/>
          <w:lang w:val="uk-UA"/>
        </w:rPr>
      </w:pPr>
    </w:p>
    <w:p w:rsidR="00810D67" w:rsidRPr="00E05C0D" w:rsidRDefault="00810D67"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1.12. Забезпечити першочергове влаштування  до дошкільних навчальних закладів дітей демобілізованих військовослужбовців та військовослужбовців, які брали (беруть) участь в антитерористичній операції/операції Об`єднаних сил</w:t>
      </w:r>
      <w:r w:rsidR="00113B9A">
        <w:rPr>
          <w:rFonts w:ascii="Times New Roman" w:hAnsi="Times New Roman"/>
          <w:sz w:val="28"/>
          <w:szCs w:val="28"/>
          <w:lang w:val="uk-UA"/>
        </w:rPr>
        <w:t xml:space="preserve"> та постраждалих учасників Революції Гідності.</w:t>
      </w:r>
    </w:p>
    <w:p w:rsidR="00810D67" w:rsidRPr="00E05C0D"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Управління освіти і науки Броварської міської ради </w:t>
      </w:r>
      <w:r w:rsidR="00192F40">
        <w:rPr>
          <w:rFonts w:ascii="Times New Roman" w:hAnsi="Times New Roman"/>
          <w:sz w:val="28"/>
          <w:szCs w:val="28"/>
          <w:lang w:val="uk-UA"/>
        </w:rPr>
        <w:t>Київської області</w:t>
      </w:r>
    </w:p>
    <w:p w:rsidR="00810D67" w:rsidRPr="00E05C0D" w:rsidRDefault="00810D67" w:rsidP="00B63E3D">
      <w:pPr>
        <w:spacing w:after="0" w:line="240" w:lineRule="auto"/>
        <w:jc w:val="both"/>
        <w:rPr>
          <w:rFonts w:ascii="Times New Roman" w:hAnsi="Times New Roman"/>
          <w:sz w:val="16"/>
          <w:szCs w:val="16"/>
          <w:lang w:val="uk-UA"/>
        </w:rPr>
      </w:pPr>
    </w:p>
    <w:p w:rsidR="00810D67" w:rsidRDefault="00810D67"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 xml:space="preserve">1.13. Забезпечити безкоштовним харчування </w:t>
      </w:r>
      <w:r w:rsidR="00C21D90" w:rsidRPr="00E05C0D">
        <w:rPr>
          <w:rFonts w:ascii="Times New Roman" w:hAnsi="Times New Roman"/>
          <w:sz w:val="28"/>
          <w:szCs w:val="28"/>
          <w:lang w:val="uk-UA"/>
        </w:rPr>
        <w:t xml:space="preserve">у закладах освіти </w:t>
      </w:r>
      <w:r w:rsidRPr="00E05C0D">
        <w:rPr>
          <w:rFonts w:ascii="Times New Roman" w:hAnsi="Times New Roman"/>
          <w:sz w:val="28"/>
          <w:szCs w:val="28"/>
          <w:lang w:val="uk-UA"/>
        </w:rPr>
        <w:t>дітей демобілізованих військовослужбовців та військовослужбовців, які брали (беруть) участь в антитерористичній операції/операції Об`єднаних сил</w:t>
      </w:r>
      <w:r w:rsidR="001413A1">
        <w:rPr>
          <w:rFonts w:ascii="Times New Roman" w:hAnsi="Times New Roman"/>
          <w:sz w:val="28"/>
          <w:szCs w:val="28"/>
          <w:lang w:val="uk-UA"/>
        </w:rPr>
        <w:t xml:space="preserve"> та постраждалих учасників Революції Гідності</w:t>
      </w:r>
      <w:r w:rsidR="00C21D90">
        <w:rPr>
          <w:rFonts w:ascii="Times New Roman" w:hAnsi="Times New Roman"/>
          <w:sz w:val="28"/>
          <w:szCs w:val="28"/>
          <w:lang w:val="uk-UA"/>
        </w:rPr>
        <w:t>.</w:t>
      </w:r>
    </w:p>
    <w:p w:rsidR="003E5E4B" w:rsidRPr="00E05C0D" w:rsidRDefault="003E5E4B" w:rsidP="00B63E3D">
      <w:pPr>
        <w:spacing w:after="0" w:line="240" w:lineRule="auto"/>
        <w:ind w:firstLine="708"/>
        <w:jc w:val="both"/>
        <w:rPr>
          <w:rFonts w:ascii="Times New Roman" w:hAnsi="Times New Roman"/>
          <w:sz w:val="28"/>
          <w:szCs w:val="28"/>
          <w:lang w:val="uk-UA"/>
        </w:rPr>
      </w:pPr>
    </w:p>
    <w:p w:rsidR="00810D67" w:rsidRPr="00E05C0D"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Управління освіти і науки Броварської міської ради </w:t>
      </w:r>
      <w:r w:rsidR="000C7013">
        <w:rPr>
          <w:rFonts w:ascii="Times New Roman" w:hAnsi="Times New Roman"/>
          <w:sz w:val="28"/>
          <w:szCs w:val="28"/>
          <w:lang w:val="uk-UA"/>
        </w:rPr>
        <w:t>Київської області</w:t>
      </w:r>
    </w:p>
    <w:p w:rsidR="00810D67" w:rsidRPr="00E05C0D" w:rsidRDefault="00810D67" w:rsidP="00B63E3D">
      <w:pPr>
        <w:spacing w:after="0" w:line="240" w:lineRule="auto"/>
        <w:ind w:left="4961"/>
        <w:jc w:val="both"/>
        <w:rPr>
          <w:rFonts w:ascii="Times New Roman" w:hAnsi="Times New Roman"/>
          <w:sz w:val="16"/>
          <w:szCs w:val="16"/>
          <w:lang w:val="uk-UA"/>
        </w:rPr>
      </w:pPr>
    </w:p>
    <w:p w:rsidR="00810D67" w:rsidRPr="00E05C0D" w:rsidRDefault="00810D67" w:rsidP="00B63E3D">
      <w:pPr>
        <w:tabs>
          <w:tab w:val="left" w:pos="-7020"/>
          <w:tab w:val="left" w:pos="0"/>
          <w:tab w:val="left" w:pos="1260"/>
          <w:tab w:val="left" w:pos="1440"/>
        </w:tabs>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 xml:space="preserve">1.14. Сприяти працевлаштуванню, забезпеченню тимчасової зайнятості демобілізованих військовослужбовців та військовослужбовців, які брали (беруть) участь в антитерористичній операції/операції Об`єднаних сил, </w:t>
      </w:r>
      <w:r w:rsidR="000F3EE7">
        <w:rPr>
          <w:rFonts w:ascii="Times New Roman" w:hAnsi="Times New Roman"/>
          <w:sz w:val="28"/>
          <w:szCs w:val="28"/>
          <w:lang w:val="uk-UA"/>
        </w:rPr>
        <w:t>їх сімей та постраждалих учасників Революції Гідності</w:t>
      </w:r>
      <w:r w:rsidRPr="00E05C0D">
        <w:rPr>
          <w:rFonts w:ascii="Times New Roman" w:hAnsi="Times New Roman"/>
          <w:sz w:val="28"/>
          <w:szCs w:val="28"/>
          <w:lang w:val="uk-UA"/>
        </w:rPr>
        <w:t xml:space="preserve">, в тому числі шляхом </w:t>
      </w:r>
      <w:r w:rsidRPr="00E05C0D">
        <w:rPr>
          <w:rFonts w:ascii="Times New Roman" w:hAnsi="Times New Roman"/>
          <w:sz w:val="28"/>
          <w:szCs w:val="28"/>
          <w:lang w:val="uk-UA"/>
        </w:rPr>
        <w:lastRenderedPageBreak/>
        <w:t>одноразової виплати допомоги по безробіттю для організації безробітними підприємницької діяльності.</w:t>
      </w:r>
    </w:p>
    <w:p w:rsidR="00810D67" w:rsidRPr="00E05C0D"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Броварський міськрайонний центр зайнятості</w:t>
      </w:r>
    </w:p>
    <w:p w:rsidR="00810D67" w:rsidRPr="00E05C0D" w:rsidRDefault="00810D67" w:rsidP="00B63E3D">
      <w:pPr>
        <w:spacing w:after="0" w:line="240" w:lineRule="auto"/>
        <w:ind w:left="4962"/>
        <w:jc w:val="both"/>
        <w:rPr>
          <w:rFonts w:ascii="Times New Roman" w:hAnsi="Times New Roman"/>
          <w:sz w:val="16"/>
          <w:szCs w:val="16"/>
          <w:lang w:val="uk-UA"/>
        </w:rPr>
      </w:pPr>
    </w:p>
    <w:p w:rsidR="00810D67" w:rsidRPr="00E05C0D" w:rsidRDefault="00810D67" w:rsidP="00B63E3D">
      <w:pPr>
        <w:spacing w:after="0" w:line="240" w:lineRule="auto"/>
        <w:jc w:val="both"/>
        <w:rPr>
          <w:rFonts w:ascii="Times New Roman" w:hAnsi="Times New Roman"/>
          <w:sz w:val="16"/>
          <w:szCs w:val="16"/>
          <w:lang w:val="uk-UA"/>
        </w:rPr>
      </w:pPr>
    </w:p>
    <w:p w:rsidR="00810D67" w:rsidRDefault="00810D67"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 xml:space="preserve">1.15. Забезпечити розробку, розміщення та підтримання в актуальному стані інформації для демобілізованих військовослужбовців та військовослужбовців, які брали (беруть) участь в антитерористичній операції/операції Об`єднаних сил, </w:t>
      </w:r>
      <w:r w:rsidR="00475043">
        <w:rPr>
          <w:rFonts w:ascii="Times New Roman" w:hAnsi="Times New Roman"/>
          <w:sz w:val="28"/>
          <w:szCs w:val="28"/>
          <w:lang w:val="uk-UA"/>
        </w:rPr>
        <w:t xml:space="preserve">їх сімей та постраждалих учасників Революції Гідності </w:t>
      </w:r>
      <w:r w:rsidRPr="00E05C0D">
        <w:rPr>
          <w:rFonts w:ascii="Times New Roman" w:hAnsi="Times New Roman"/>
          <w:sz w:val="28"/>
          <w:szCs w:val="28"/>
          <w:lang w:val="uk-UA"/>
        </w:rPr>
        <w:t>у приміщеннях управлінь, відділів та служб Броварської міської ради Київської області, установ та організацій міста.</w:t>
      </w:r>
    </w:p>
    <w:p w:rsidR="000C7013" w:rsidRPr="00E05C0D" w:rsidRDefault="000C7013" w:rsidP="00B63E3D">
      <w:pPr>
        <w:spacing w:after="0" w:line="240" w:lineRule="auto"/>
        <w:ind w:firstLine="708"/>
        <w:jc w:val="both"/>
        <w:rPr>
          <w:rFonts w:ascii="Times New Roman" w:hAnsi="Times New Roman"/>
          <w:sz w:val="28"/>
          <w:szCs w:val="28"/>
          <w:lang w:val="uk-UA"/>
        </w:rPr>
      </w:pPr>
    </w:p>
    <w:p w:rsidR="00810D67" w:rsidRDefault="00810D67" w:rsidP="00AD61C5">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Управління соціального захисту населення Броварської міської ради </w:t>
      </w:r>
      <w:r w:rsidR="003E6F6F">
        <w:rPr>
          <w:rFonts w:ascii="Times New Roman" w:hAnsi="Times New Roman"/>
          <w:sz w:val="28"/>
          <w:szCs w:val="28"/>
          <w:lang w:val="uk-UA"/>
        </w:rPr>
        <w:t>Київської області</w:t>
      </w:r>
    </w:p>
    <w:p w:rsidR="003E6F6F" w:rsidRPr="00E05C0D" w:rsidRDefault="003E6F6F" w:rsidP="00AD61C5">
      <w:pPr>
        <w:spacing w:after="0" w:line="240" w:lineRule="auto"/>
        <w:ind w:left="4500"/>
        <w:jc w:val="both"/>
        <w:rPr>
          <w:rFonts w:ascii="Times New Roman" w:hAnsi="Times New Roman"/>
          <w:sz w:val="28"/>
          <w:szCs w:val="28"/>
          <w:lang w:val="uk-UA"/>
        </w:rPr>
      </w:pPr>
    </w:p>
    <w:p w:rsidR="00810D67"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Броварський міськрайонний центр зайнятості</w:t>
      </w:r>
    </w:p>
    <w:p w:rsidR="000A1021" w:rsidRPr="00E05C0D" w:rsidRDefault="000A1021" w:rsidP="00B63E3D">
      <w:pPr>
        <w:spacing w:after="0" w:line="240" w:lineRule="auto"/>
        <w:ind w:left="4500"/>
        <w:jc w:val="both"/>
        <w:rPr>
          <w:rFonts w:ascii="Times New Roman" w:hAnsi="Times New Roman"/>
          <w:sz w:val="28"/>
          <w:szCs w:val="28"/>
          <w:lang w:val="uk-UA"/>
        </w:rPr>
      </w:pPr>
    </w:p>
    <w:p w:rsidR="00810D67" w:rsidRDefault="00810D67" w:rsidP="000F20E8">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Броварський об’єднаний міський військовий комісаріат</w:t>
      </w:r>
    </w:p>
    <w:p w:rsidR="000A1021" w:rsidRPr="00E05C0D" w:rsidRDefault="000A1021" w:rsidP="000F20E8">
      <w:pPr>
        <w:spacing w:after="0" w:line="240" w:lineRule="auto"/>
        <w:ind w:left="4500"/>
        <w:jc w:val="both"/>
        <w:rPr>
          <w:rFonts w:ascii="Times New Roman" w:hAnsi="Times New Roman"/>
          <w:sz w:val="28"/>
          <w:szCs w:val="28"/>
          <w:lang w:val="uk-UA"/>
        </w:rPr>
      </w:pPr>
    </w:p>
    <w:p w:rsidR="00810D67"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Відділ земельних ресурсів</w:t>
      </w:r>
      <w:r w:rsidR="003E6F6F">
        <w:rPr>
          <w:rFonts w:ascii="Times New Roman" w:hAnsi="Times New Roman"/>
          <w:sz w:val="28"/>
          <w:szCs w:val="28"/>
          <w:lang w:val="uk-UA"/>
        </w:rPr>
        <w:t xml:space="preserve"> Броварської міської ради Київської області</w:t>
      </w:r>
    </w:p>
    <w:p w:rsidR="000A1021" w:rsidRPr="00E05C0D" w:rsidRDefault="000A1021" w:rsidP="00B63E3D">
      <w:pPr>
        <w:spacing w:after="0" w:line="240" w:lineRule="auto"/>
        <w:ind w:left="4500"/>
        <w:jc w:val="both"/>
        <w:rPr>
          <w:rFonts w:ascii="Times New Roman" w:hAnsi="Times New Roman"/>
          <w:sz w:val="28"/>
          <w:szCs w:val="28"/>
          <w:lang w:val="uk-UA"/>
        </w:rPr>
      </w:pPr>
    </w:p>
    <w:p w:rsidR="00810D67"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Управління з питань комунальної власності та житла</w:t>
      </w:r>
      <w:r w:rsidR="003E6F6F">
        <w:rPr>
          <w:rFonts w:ascii="Times New Roman" w:hAnsi="Times New Roman"/>
          <w:sz w:val="28"/>
          <w:szCs w:val="28"/>
          <w:lang w:val="uk-UA"/>
        </w:rPr>
        <w:t xml:space="preserve"> Броварської міської ради Київської області</w:t>
      </w:r>
    </w:p>
    <w:p w:rsidR="000A1021" w:rsidRPr="00E05C0D" w:rsidRDefault="000A1021" w:rsidP="00B63E3D">
      <w:pPr>
        <w:spacing w:after="0" w:line="240" w:lineRule="auto"/>
        <w:ind w:left="4500"/>
        <w:jc w:val="both"/>
        <w:rPr>
          <w:rFonts w:ascii="Times New Roman" w:hAnsi="Times New Roman"/>
          <w:sz w:val="28"/>
          <w:szCs w:val="28"/>
          <w:lang w:val="uk-UA"/>
        </w:rPr>
      </w:pPr>
    </w:p>
    <w:p w:rsidR="00810D67"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Служба у справах дітей </w:t>
      </w:r>
      <w:r w:rsidR="003E6F6F">
        <w:rPr>
          <w:rFonts w:ascii="Times New Roman" w:hAnsi="Times New Roman"/>
          <w:sz w:val="28"/>
          <w:szCs w:val="28"/>
          <w:lang w:val="uk-UA"/>
        </w:rPr>
        <w:t>Броварської міської ради Київської області</w:t>
      </w:r>
    </w:p>
    <w:p w:rsidR="000A1021" w:rsidRPr="00E05C0D" w:rsidRDefault="000A1021" w:rsidP="00B63E3D">
      <w:pPr>
        <w:spacing w:after="0" w:line="240" w:lineRule="auto"/>
        <w:ind w:left="4500"/>
        <w:jc w:val="both"/>
        <w:rPr>
          <w:rFonts w:ascii="Times New Roman" w:hAnsi="Times New Roman"/>
          <w:sz w:val="28"/>
          <w:szCs w:val="28"/>
          <w:lang w:val="uk-UA"/>
        </w:rPr>
      </w:pPr>
    </w:p>
    <w:p w:rsidR="00810D67" w:rsidRPr="00E05C0D"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Управління освіти та науки Броварської міської ради</w:t>
      </w:r>
      <w:r w:rsidR="003E6F6F">
        <w:rPr>
          <w:rFonts w:ascii="Times New Roman" w:hAnsi="Times New Roman"/>
          <w:sz w:val="28"/>
          <w:szCs w:val="28"/>
          <w:lang w:val="uk-UA"/>
        </w:rPr>
        <w:t xml:space="preserve"> Київської області</w:t>
      </w:r>
    </w:p>
    <w:p w:rsidR="00810D67" w:rsidRPr="00E05C0D" w:rsidRDefault="00810D67" w:rsidP="00B63E3D">
      <w:pPr>
        <w:spacing w:after="0" w:line="240" w:lineRule="auto"/>
        <w:ind w:left="4962"/>
        <w:jc w:val="both"/>
        <w:rPr>
          <w:rFonts w:ascii="Times New Roman" w:hAnsi="Times New Roman"/>
          <w:sz w:val="16"/>
          <w:szCs w:val="16"/>
          <w:lang w:val="uk-UA"/>
        </w:rPr>
      </w:pPr>
    </w:p>
    <w:p w:rsidR="00810D67" w:rsidRDefault="00810D67"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1.16. Забезпечити професійну підготовку, перепідготовку та підвищення кваліфікації демобілізованих військовослужбовців та військовослужбовців, які брали (беруть) участь в антитерористичній операції/операції Об`єднаних сил,</w:t>
      </w:r>
      <w:r w:rsidR="0077246D">
        <w:rPr>
          <w:rFonts w:ascii="Times New Roman" w:hAnsi="Times New Roman"/>
          <w:sz w:val="28"/>
          <w:szCs w:val="28"/>
          <w:lang w:val="uk-UA"/>
        </w:rPr>
        <w:t xml:space="preserve"> членів</w:t>
      </w:r>
      <w:r w:rsidRPr="00E05C0D">
        <w:rPr>
          <w:rFonts w:ascii="Times New Roman" w:hAnsi="Times New Roman"/>
          <w:sz w:val="28"/>
          <w:szCs w:val="28"/>
          <w:lang w:val="uk-UA"/>
        </w:rPr>
        <w:t xml:space="preserve"> </w:t>
      </w:r>
      <w:r w:rsidR="0077246D">
        <w:rPr>
          <w:rFonts w:ascii="Times New Roman" w:hAnsi="Times New Roman"/>
          <w:sz w:val="28"/>
          <w:szCs w:val="28"/>
          <w:lang w:val="uk-UA"/>
        </w:rPr>
        <w:t>їх сімей та постраждалих учасників Революції Гідності</w:t>
      </w:r>
      <w:r w:rsidRPr="00E05C0D">
        <w:rPr>
          <w:rFonts w:ascii="Times New Roman" w:hAnsi="Times New Roman"/>
          <w:sz w:val="28"/>
          <w:szCs w:val="28"/>
          <w:lang w:val="uk-UA"/>
        </w:rPr>
        <w:t>, які перебувають на обліку як безробітні, за професіями та спеціальностями, що користуються попитом на ринку праці та для розвитку самозайнятості і підтримки підприємницької ініціативи.</w:t>
      </w:r>
    </w:p>
    <w:p w:rsidR="00571DD1" w:rsidRPr="00E05C0D" w:rsidRDefault="00571DD1" w:rsidP="00B63E3D">
      <w:pPr>
        <w:spacing w:after="0" w:line="240" w:lineRule="auto"/>
        <w:ind w:firstLine="708"/>
        <w:jc w:val="both"/>
        <w:rPr>
          <w:rFonts w:ascii="Times New Roman" w:hAnsi="Times New Roman"/>
          <w:sz w:val="28"/>
          <w:szCs w:val="28"/>
          <w:lang w:val="uk-UA"/>
        </w:rPr>
      </w:pPr>
    </w:p>
    <w:p w:rsidR="00810D67"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Броварський міськрайонний центр зайнятості</w:t>
      </w:r>
    </w:p>
    <w:p w:rsidR="000A1021" w:rsidRPr="00E05C0D" w:rsidRDefault="000A1021" w:rsidP="00B63E3D">
      <w:pPr>
        <w:spacing w:after="0" w:line="240" w:lineRule="auto"/>
        <w:ind w:left="4500"/>
        <w:jc w:val="both"/>
        <w:rPr>
          <w:rFonts w:ascii="Times New Roman" w:hAnsi="Times New Roman"/>
          <w:sz w:val="28"/>
          <w:szCs w:val="28"/>
          <w:lang w:val="uk-UA"/>
        </w:rPr>
      </w:pPr>
    </w:p>
    <w:p w:rsidR="00810D67" w:rsidRPr="00E05C0D"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lastRenderedPageBreak/>
        <w:t>Управління соціального захисту населення Броварської міської ради</w:t>
      </w:r>
      <w:r w:rsidR="00770F57">
        <w:rPr>
          <w:rFonts w:ascii="Times New Roman" w:hAnsi="Times New Roman"/>
          <w:sz w:val="28"/>
          <w:szCs w:val="28"/>
          <w:lang w:val="uk-UA"/>
        </w:rPr>
        <w:t xml:space="preserve"> Київської області</w:t>
      </w:r>
    </w:p>
    <w:p w:rsidR="00810D67" w:rsidRPr="00E05C0D" w:rsidRDefault="00810D67" w:rsidP="00B63E3D">
      <w:pPr>
        <w:spacing w:after="0" w:line="240" w:lineRule="auto"/>
        <w:jc w:val="both"/>
        <w:rPr>
          <w:rFonts w:ascii="Times New Roman" w:hAnsi="Times New Roman"/>
          <w:sz w:val="28"/>
          <w:szCs w:val="28"/>
          <w:lang w:val="uk-UA"/>
        </w:rPr>
      </w:pPr>
    </w:p>
    <w:p w:rsidR="00810D67" w:rsidRPr="00E05C0D" w:rsidRDefault="00810D67"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 xml:space="preserve">1.17. Забезпечити право на одноразове отримання ваучера демобілізованими військовослужбовцями та військовослужбовцями, які брали (беруть) участь в антитерористичній операції/операції Об`єднаних сил, та членами </w:t>
      </w:r>
      <w:r w:rsidR="00571DD1">
        <w:rPr>
          <w:rFonts w:ascii="Times New Roman" w:hAnsi="Times New Roman"/>
          <w:sz w:val="28"/>
          <w:szCs w:val="28"/>
          <w:lang w:val="uk-UA"/>
        </w:rPr>
        <w:t xml:space="preserve">їх сімей та постраждалих учасників Революції Гідності </w:t>
      </w:r>
      <w:r w:rsidRPr="00E05C0D">
        <w:rPr>
          <w:rFonts w:ascii="Times New Roman" w:hAnsi="Times New Roman"/>
          <w:sz w:val="28"/>
          <w:szCs w:val="28"/>
          <w:lang w:val="uk-UA"/>
        </w:rPr>
        <w:t>для підтримання конкурентоспроможності шляхом перепідготовки, спеціалізації, підвищення кваліфікації за професіями та спеціальностями для пріоритетних видів економічної діяльності.</w:t>
      </w:r>
    </w:p>
    <w:p w:rsidR="00810D67" w:rsidRPr="00E05C0D"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Броварський міськрайонний центр зайнятості</w:t>
      </w:r>
    </w:p>
    <w:p w:rsidR="00810D67" w:rsidRPr="00E05C0D" w:rsidRDefault="00810D67" w:rsidP="00B63E3D">
      <w:pPr>
        <w:spacing w:after="0" w:line="240" w:lineRule="auto"/>
        <w:ind w:left="4962"/>
        <w:jc w:val="both"/>
        <w:rPr>
          <w:rFonts w:ascii="Times New Roman" w:hAnsi="Times New Roman"/>
          <w:sz w:val="16"/>
          <w:szCs w:val="16"/>
          <w:lang w:val="uk-UA"/>
        </w:rPr>
      </w:pPr>
    </w:p>
    <w:p w:rsidR="00810D67" w:rsidRDefault="00810D67"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1.18. Забезпечити обов’язкове обладнання багатоквартирних житлових будинків, де проживають демобілізовані військовослужбовці та військовослужбовці, які брали (беруть) участь в антитерористичній операції/операції Об`єднаних сил</w:t>
      </w:r>
      <w:r w:rsidR="00571DD1">
        <w:rPr>
          <w:rFonts w:ascii="Times New Roman" w:hAnsi="Times New Roman"/>
          <w:sz w:val="28"/>
          <w:szCs w:val="28"/>
          <w:lang w:val="uk-UA"/>
        </w:rPr>
        <w:t xml:space="preserve"> та постраждалих учасників Революції Гідності</w:t>
      </w:r>
      <w:r w:rsidRPr="00E05C0D">
        <w:rPr>
          <w:rFonts w:ascii="Times New Roman" w:hAnsi="Times New Roman"/>
          <w:sz w:val="28"/>
          <w:szCs w:val="28"/>
          <w:lang w:val="uk-UA"/>
        </w:rPr>
        <w:t xml:space="preserve"> з обмеженими фізичними можливостями,  пандусами та іншими спеціальними і допоміжними засобами.</w:t>
      </w:r>
    </w:p>
    <w:p w:rsidR="00571DD1" w:rsidRPr="00E05C0D" w:rsidRDefault="00571DD1" w:rsidP="00B63E3D">
      <w:pPr>
        <w:spacing w:after="0" w:line="240" w:lineRule="auto"/>
        <w:ind w:firstLine="708"/>
        <w:jc w:val="both"/>
        <w:rPr>
          <w:rFonts w:ascii="Times New Roman" w:hAnsi="Times New Roman"/>
          <w:sz w:val="28"/>
          <w:szCs w:val="28"/>
          <w:lang w:val="uk-UA"/>
        </w:rPr>
      </w:pPr>
    </w:p>
    <w:p w:rsidR="00810D67" w:rsidRPr="00E05C0D"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Управління будівництва, житлово-комунального господарства інфраструктури та транспорту Броварської міської ради </w:t>
      </w:r>
      <w:r w:rsidR="00846742">
        <w:rPr>
          <w:rFonts w:ascii="Times New Roman" w:hAnsi="Times New Roman"/>
          <w:sz w:val="28"/>
          <w:szCs w:val="28"/>
          <w:lang w:val="uk-UA"/>
        </w:rPr>
        <w:t>Київської області</w:t>
      </w:r>
    </w:p>
    <w:p w:rsidR="00810D67" w:rsidRPr="00E05C0D" w:rsidRDefault="00810D67" w:rsidP="00B63E3D">
      <w:pPr>
        <w:spacing w:after="0" w:line="240" w:lineRule="auto"/>
        <w:ind w:left="4962"/>
        <w:jc w:val="both"/>
        <w:rPr>
          <w:rFonts w:ascii="Times New Roman" w:hAnsi="Times New Roman"/>
          <w:sz w:val="16"/>
          <w:szCs w:val="16"/>
          <w:lang w:val="uk-UA"/>
        </w:rPr>
      </w:pPr>
    </w:p>
    <w:p w:rsidR="00810D67" w:rsidRDefault="00810D67"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 xml:space="preserve">1.19. Надання організаційно-правової допомоги демобілізованим військовослужбовцям та військовослужбовцям, які брали (беруть) участь в антитерористичній операції/операції Об`єднаних сил, </w:t>
      </w:r>
      <w:r w:rsidR="00571DD1">
        <w:rPr>
          <w:rFonts w:ascii="Times New Roman" w:hAnsi="Times New Roman"/>
          <w:sz w:val="28"/>
          <w:szCs w:val="28"/>
          <w:lang w:val="uk-UA"/>
        </w:rPr>
        <w:t xml:space="preserve">їх сімей та постраждалих учасників Революції Гідності </w:t>
      </w:r>
      <w:r w:rsidRPr="00E05C0D">
        <w:rPr>
          <w:rFonts w:ascii="Times New Roman" w:hAnsi="Times New Roman"/>
          <w:sz w:val="28"/>
          <w:szCs w:val="28"/>
          <w:lang w:val="uk-UA"/>
        </w:rPr>
        <w:t xml:space="preserve">з питань надання пільг, нарахування та виплати соціальних допомог, субсидій, забезпечення </w:t>
      </w:r>
      <w:r w:rsidR="00846742">
        <w:rPr>
          <w:rFonts w:ascii="Times New Roman" w:hAnsi="Times New Roman"/>
          <w:sz w:val="28"/>
          <w:szCs w:val="28"/>
          <w:lang w:val="uk-UA"/>
        </w:rPr>
        <w:t>осіб з інвалідністю</w:t>
      </w:r>
      <w:r w:rsidRPr="00E05C0D">
        <w:rPr>
          <w:rFonts w:ascii="Times New Roman" w:hAnsi="Times New Roman"/>
          <w:sz w:val="28"/>
          <w:szCs w:val="28"/>
          <w:lang w:val="uk-UA"/>
        </w:rPr>
        <w:t xml:space="preserve"> автомобілями, технічними засобами реабілітації, санаторно-курортним лікуванням, професійної та соціальної реабілітації.</w:t>
      </w:r>
    </w:p>
    <w:p w:rsidR="00571DD1" w:rsidRPr="00E05C0D" w:rsidRDefault="00571DD1" w:rsidP="00B63E3D">
      <w:pPr>
        <w:spacing w:after="0" w:line="240" w:lineRule="auto"/>
        <w:ind w:firstLine="708"/>
        <w:jc w:val="both"/>
        <w:rPr>
          <w:rFonts w:ascii="Times New Roman" w:hAnsi="Times New Roman"/>
          <w:sz w:val="28"/>
          <w:szCs w:val="28"/>
          <w:lang w:val="uk-UA"/>
        </w:rPr>
      </w:pPr>
    </w:p>
    <w:p w:rsidR="00810D67" w:rsidRPr="00E05C0D"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Управління соціального захисту населення Броварської міської ради </w:t>
      </w:r>
      <w:r w:rsidR="00A5204F">
        <w:rPr>
          <w:rFonts w:ascii="Times New Roman" w:hAnsi="Times New Roman"/>
          <w:sz w:val="28"/>
          <w:szCs w:val="28"/>
          <w:lang w:val="uk-UA"/>
        </w:rPr>
        <w:t>Київської області</w:t>
      </w:r>
    </w:p>
    <w:p w:rsidR="00810D67" w:rsidRPr="00E05C0D" w:rsidRDefault="00810D67" w:rsidP="00B63E3D">
      <w:pPr>
        <w:spacing w:after="0" w:line="240" w:lineRule="auto"/>
        <w:ind w:left="4500"/>
        <w:jc w:val="both"/>
        <w:rPr>
          <w:rFonts w:ascii="Times New Roman" w:hAnsi="Times New Roman"/>
          <w:sz w:val="16"/>
          <w:szCs w:val="16"/>
          <w:lang w:val="uk-UA"/>
        </w:rPr>
      </w:pPr>
    </w:p>
    <w:p w:rsidR="00810D67" w:rsidRDefault="00810D67"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 xml:space="preserve">1.20. Надання безоплатної первинної правової допомоги демобілізованим військовослужбовцям та військовослужбовцям, які брали (беруть) участь в антитерористичній операції/операції Об`єднаних сил, та членам </w:t>
      </w:r>
      <w:r w:rsidR="00571DD1">
        <w:rPr>
          <w:rFonts w:ascii="Times New Roman" w:hAnsi="Times New Roman"/>
          <w:sz w:val="28"/>
          <w:szCs w:val="28"/>
          <w:lang w:val="uk-UA"/>
        </w:rPr>
        <w:t>їх сімей та постраждалих учасників Революції Гідності.</w:t>
      </w:r>
    </w:p>
    <w:p w:rsidR="00571DD1" w:rsidRPr="00E05C0D" w:rsidRDefault="00571DD1" w:rsidP="00B63E3D">
      <w:pPr>
        <w:spacing w:after="0" w:line="240" w:lineRule="auto"/>
        <w:ind w:firstLine="708"/>
        <w:jc w:val="both"/>
        <w:rPr>
          <w:rFonts w:ascii="Times New Roman" w:hAnsi="Times New Roman"/>
          <w:sz w:val="28"/>
          <w:szCs w:val="28"/>
          <w:lang w:val="uk-UA"/>
        </w:rPr>
      </w:pPr>
    </w:p>
    <w:p w:rsidR="00810D67"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Броварський місцевий центр з надання безоплатної вторинної правової допомоги</w:t>
      </w:r>
    </w:p>
    <w:p w:rsidR="00A5204F" w:rsidRPr="00E05C0D" w:rsidRDefault="00A5204F" w:rsidP="00B63E3D">
      <w:pPr>
        <w:spacing w:after="0" w:line="240" w:lineRule="auto"/>
        <w:ind w:left="4500"/>
        <w:jc w:val="both"/>
        <w:rPr>
          <w:rFonts w:ascii="Times New Roman" w:hAnsi="Times New Roman"/>
          <w:sz w:val="16"/>
          <w:szCs w:val="16"/>
          <w:lang w:val="uk-UA"/>
        </w:rPr>
      </w:pPr>
    </w:p>
    <w:p w:rsidR="00810D67" w:rsidRPr="00E05C0D"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Юридичне управління Броварської міської ради</w:t>
      </w:r>
      <w:r w:rsidR="00A5204F">
        <w:rPr>
          <w:rFonts w:ascii="Times New Roman" w:hAnsi="Times New Roman"/>
          <w:sz w:val="28"/>
          <w:szCs w:val="28"/>
          <w:lang w:val="uk-UA"/>
        </w:rPr>
        <w:t xml:space="preserve"> Київської області</w:t>
      </w:r>
    </w:p>
    <w:p w:rsidR="00810D67" w:rsidRPr="000A1021" w:rsidRDefault="00810D67" w:rsidP="000A1021">
      <w:pPr>
        <w:spacing w:after="0" w:line="240" w:lineRule="auto"/>
        <w:jc w:val="both"/>
        <w:rPr>
          <w:rFonts w:ascii="Times New Roman" w:hAnsi="Times New Roman"/>
          <w:sz w:val="28"/>
          <w:szCs w:val="28"/>
          <w:lang w:val="uk-UA"/>
        </w:rPr>
      </w:pPr>
    </w:p>
    <w:p w:rsidR="00810D67" w:rsidRDefault="00810D67" w:rsidP="0059422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 xml:space="preserve">1.21. Видача посвідчення учасника АТО демобілізованим військовослужбовцям, військовослужбовцям, які брали (беруть) участь в антитерористичній операції/операції Об`єднаних сил, </w:t>
      </w:r>
      <w:r w:rsidR="002B6752">
        <w:rPr>
          <w:rFonts w:ascii="Times New Roman" w:hAnsi="Times New Roman"/>
          <w:sz w:val="28"/>
          <w:szCs w:val="28"/>
          <w:lang w:val="uk-UA"/>
        </w:rPr>
        <w:t>осіб з інвалідністю</w:t>
      </w:r>
      <w:r w:rsidRPr="00E05C0D">
        <w:rPr>
          <w:rFonts w:ascii="Times New Roman" w:hAnsi="Times New Roman"/>
          <w:sz w:val="28"/>
          <w:szCs w:val="28"/>
          <w:lang w:val="uk-UA"/>
        </w:rPr>
        <w:t xml:space="preserve"> – учасникам бойових дій в ході АТО/операції Об`єднаних сил, дружинам,батькам загиблих учасників АТО/операції Об`єднаних сил та дітям із сімей загиблого учасника АТО/операції Об`єднаних сил за місцем реєстрації в м.</w:t>
      </w:r>
      <w:r w:rsidR="00361B08">
        <w:rPr>
          <w:rFonts w:ascii="Times New Roman" w:hAnsi="Times New Roman"/>
          <w:sz w:val="28"/>
          <w:szCs w:val="28"/>
          <w:lang w:val="uk-UA"/>
        </w:rPr>
        <w:t xml:space="preserve"> </w:t>
      </w:r>
      <w:r w:rsidRPr="00E05C0D">
        <w:rPr>
          <w:rFonts w:ascii="Times New Roman" w:hAnsi="Times New Roman"/>
          <w:sz w:val="28"/>
          <w:szCs w:val="28"/>
          <w:lang w:val="uk-UA"/>
        </w:rPr>
        <w:t>Бровари (</w:t>
      </w:r>
      <w:r w:rsidRPr="00E05C0D">
        <w:rPr>
          <w:rFonts w:ascii="Times New Roman" w:hAnsi="Times New Roman"/>
          <w:color w:val="000000"/>
          <w:sz w:val="28"/>
          <w:szCs w:val="28"/>
          <w:shd w:val="clear" w:color="auto" w:fill="FFFFFF"/>
          <w:lang w:val="uk-UA"/>
        </w:rPr>
        <w:t xml:space="preserve">в т.ч. дітям загиблих учасників бойових дій, які навчаються за денною формою навчання у вищих навчальних закладах </w:t>
      </w:r>
      <w:r w:rsidRPr="00E05C0D">
        <w:rPr>
          <w:rFonts w:ascii="Times New Roman" w:hAnsi="Times New Roman"/>
          <w:color w:val="000000"/>
          <w:sz w:val="28"/>
          <w:szCs w:val="28"/>
          <w:shd w:val="clear" w:color="auto" w:fill="FFFFFF"/>
        </w:rPr>
        <w:t>I</w:t>
      </w:r>
      <w:r w:rsidRPr="00E05C0D">
        <w:rPr>
          <w:rFonts w:ascii="Times New Roman" w:hAnsi="Times New Roman"/>
          <w:color w:val="000000"/>
          <w:sz w:val="28"/>
          <w:szCs w:val="28"/>
          <w:shd w:val="clear" w:color="auto" w:fill="FFFFFF"/>
          <w:lang w:val="uk-UA"/>
        </w:rPr>
        <w:t>-</w:t>
      </w:r>
      <w:r w:rsidRPr="00E05C0D">
        <w:rPr>
          <w:rFonts w:ascii="Times New Roman" w:hAnsi="Times New Roman"/>
          <w:color w:val="000000"/>
          <w:sz w:val="28"/>
          <w:szCs w:val="28"/>
          <w:shd w:val="clear" w:color="auto" w:fill="FFFFFF"/>
        </w:rPr>
        <w:t>IV</w:t>
      </w:r>
      <w:r w:rsidRPr="00E05C0D">
        <w:rPr>
          <w:rFonts w:ascii="Times New Roman" w:hAnsi="Times New Roman"/>
          <w:color w:val="000000"/>
          <w:sz w:val="28"/>
          <w:szCs w:val="28"/>
          <w:shd w:val="clear" w:color="auto" w:fill="FFFFFF"/>
          <w:lang w:val="uk-UA"/>
        </w:rPr>
        <w:t>рівнів акредитації та професійно-технічних навчальних закладах, до закінчення цих навчальних закладів, але не довше ніж до досягнення ними 23 років</w:t>
      </w:r>
      <w:r w:rsidRPr="00E05C0D">
        <w:rPr>
          <w:rFonts w:ascii="Times New Roman" w:hAnsi="Times New Roman"/>
          <w:sz w:val="28"/>
          <w:szCs w:val="28"/>
          <w:lang w:val="uk-UA"/>
        </w:rPr>
        <w:t>) на безкоштовний проїзд  по м. Бровари та до  м. Києва.</w:t>
      </w:r>
    </w:p>
    <w:p w:rsidR="002B6752" w:rsidRPr="00E05C0D" w:rsidRDefault="002B6752" w:rsidP="0059422D">
      <w:pPr>
        <w:spacing w:after="0" w:line="240" w:lineRule="auto"/>
        <w:ind w:firstLine="708"/>
        <w:jc w:val="both"/>
        <w:rPr>
          <w:rFonts w:ascii="Times New Roman" w:hAnsi="Times New Roman"/>
          <w:sz w:val="28"/>
          <w:szCs w:val="28"/>
          <w:lang w:val="uk-UA"/>
        </w:rPr>
      </w:pPr>
    </w:p>
    <w:p w:rsidR="00810D67" w:rsidRDefault="003224CE" w:rsidP="0059422D">
      <w:pPr>
        <w:spacing w:after="0" w:line="240" w:lineRule="auto"/>
        <w:ind w:left="4500"/>
        <w:jc w:val="both"/>
        <w:rPr>
          <w:rFonts w:ascii="Times New Roman" w:hAnsi="Times New Roman"/>
          <w:sz w:val="28"/>
          <w:szCs w:val="28"/>
          <w:lang w:val="uk-UA"/>
        </w:rPr>
      </w:pPr>
      <w:r>
        <w:rPr>
          <w:rFonts w:ascii="Times New Roman" w:hAnsi="Times New Roman"/>
          <w:sz w:val="28"/>
          <w:szCs w:val="28"/>
          <w:lang w:val="uk-UA"/>
        </w:rPr>
        <w:t>Управління соціального захисту</w:t>
      </w:r>
      <w:r w:rsidR="00810D67" w:rsidRPr="00E05C0D">
        <w:rPr>
          <w:rFonts w:ascii="Times New Roman" w:hAnsi="Times New Roman"/>
          <w:sz w:val="28"/>
          <w:szCs w:val="28"/>
          <w:lang w:val="uk-UA"/>
        </w:rPr>
        <w:t xml:space="preserve"> Броварської міської ради </w:t>
      </w:r>
      <w:r>
        <w:rPr>
          <w:rFonts w:ascii="Times New Roman" w:hAnsi="Times New Roman"/>
          <w:sz w:val="28"/>
          <w:szCs w:val="28"/>
          <w:lang w:val="uk-UA"/>
        </w:rPr>
        <w:t>Київської області</w:t>
      </w:r>
    </w:p>
    <w:p w:rsidR="00F2552E" w:rsidRPr="00E05C0D" w:rsidRDefault="00F2552E" w:rsidP="0059422D">
      <w:pPr>
        <w:spacing w:after="0" w:line="240" w:lineRule="auto"/>
        <w:ind w:left="4500"/>
        <w:jc w:val="both"/>
        <w:rPr>
          <w:rFonts w:ascii="Times New Roman" w:hAnsi="Times New Roman"/>
          <w:sz w:val="28"/>
          <w:szCs w:val="28"/>
          <w:lang w:val="uk-UA"/>
        </w:rPr>
      </w:pPr>
    </w:p>
    <w:p w:rsidR="00810D67" w:rsidRDefault="00810D67" w:rsidP="007B5475">
      <w:pPr>
        <w:spacing w:after="0" w:line="240" w:lineRule="auto"/>
        <w:jc w:val="both"/>
        <w:rPr>
          <w:rFonts w:ascii="Times New Roman" w:hAnsi="Times New Roman"/>
          <w:sz w:val="28"/>
          <w:szCs w:val="28"/>
          <w:lang w:val="uk-UA"/>
        </w:rPr>
      </w:pPr>
      <w:r w:rsidRPr="00E05C0D">
        <w:rPr>
          <w:rFonts w:ascii="Times New Roman" w:hAnsi="Times New Roman"/>
          <w:sz w:val="28"/>
          <w:szCs w:val="28"/>
          <w:lang w:val="uk-UA"/>
        </w:rPr>
        <w:t>1.22. Видача «посвідчення на безкоштовне реабілітаційне відвідування плавального басейну «Купава»</w:t>
      </w:r>
      <w:r w:rsidR="00AB4620">
        <w:rPr>
          <w:rFonts w:ascii="Times New Roman" w:hAnsi="Times New Roman"/>
          <w:sz w:val="28"/>
          <w:szCs w:val="28"/>
          <w:lang w:val="uk-UA"/>
        </w:rPr>
        <w:t xml:space="preserve"> </w:t>
      </w:r>
      <w:r w:rsidRPr="00E05C0D">
        <w:rPr>
          <w:rFonts w:ascii="Times New Roman" w:hAnsi="Times New Roman"/>
          <w:sz w:val="28"/>
          <w:szCs w:val="28"/>
          <w:lang w:val="uk-UA"/>
        </w:rPr>
        <w:t>учасника</w:t>
      </w:r>
      <w:r w:rsidR="00AB4620">
        <w:rPr>
          <w:rFonts w:ascii="Times New Roman" w:hAnsi="Times New Roman"/>
          <w:sz w:val="28"/>
          <w:szCs w:val="28"/>
          <w:lang w:val="uk-UA"/>
        </w:rPr>
        <w:t>м</w:t>
      </w:r>
      <w:r w:rsidRPr="00E05C0D">
        <w:rPr>
          <w:rFonts w:ascii="Times New Roman" w:hAnsi="Times New Roman"/>
          <w:sz w:val="28"/>
          <w:szCs w:val="28"/>
          <w:lang w:val="uk-UA"/>
        </w:rPr>
        <w:t xml:space="preserve"> АТО/операції Об`єднаних сил» демобілізованим військовослужбовцям, які брали (беруть) участь в антитерористичній операції/операції Об`єднаних сил здійснюється одноразово після повернення із зони АТО/операції Об`єднаних сил</w:t>
      </w:r>
      <w:r w:rsidR="001E2B75">
        <w:rPr>
          <w:rFonts w:ascii="Times New Roman" w:hAnsi="Times New Roman"/>
          <w:sz w:val="28"/>
          <w:szCs w:val="28"/>
          <w:lang w:val="uk-UA"/>
        </w:rPr>
        <w:t xml:space="preserve"> та постраждалим учасникам Революції Гідності</w:t>
      </w:r>
      <w:r w:rsidRPr="00E05C0D">
        <w:rPr>
          <w:rFonts w:ascii="Times New Roman" w:hAnsi="Times New Roman"/>
          <w:sz w:val="28"/>
          <w:szCs w:val="28"/>
          <w:lang w:val="uk-UA"/>
        </w:rPr>
        <w:t xml:space="preserve"> терміном на три місяці. Повторна видача посвідчення надається на підставі медичної довідки щодо проходження повторного реабілітаційного періоду у плавальному басейні. Посвідчення видаються військовослужбовцям, які зареєстровані або проживають в м. Бровари (за умови надання довідки з місця реєстрації про те, що дана особа не користується пільгами за місцем реєстрації та акту депутата за місцем фактичного проживання).</w:t>
      </w:r>
    </w:p>
    <w:p w:rsidR="001E2B75" w:rsidRPr="00E05C0D" w:rsidRDefault="001E2B75" w:rsidP="007B5475">
      <w:pPr>
        <w:spacing w:after="0" w:line="240" w:lineRule="auto"/>
        <w:jc w:val="both"/>
        <w:rPr>
          <w:rFonts w:ascii="Times New Roman" w:hAnsi="Times New Roman"/>
          <w:sz w:val="28"/>
          <w:szCs w:val="28"/>
          <w:lang w:val="uk-UA"/>
        </w:rPr>
      </w:pPr>
    </w:p>
    <w:p w:rsidR="000E5FFA" w:rsidRPr="00E05C0D" w:rsidRDefault="000E5FFA" w:rsidP="000E5FFA">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Управління соціального захисту населення Броварської міської ради </w:t>
      </w:r>
      <w:r>
        <w:rPr>
          <w:rFonts w:ascii="Times New Roman" w:hAnsi="Times New Roman"/>
          <w:sz w:val="28"/>
          <w:szCs w:val="28"/>
          <w:lang w:val="uk-UA"/>
        </w:rPr>
        <w:t>Київської області</w:t>
      </w:r>
    </w:p>
    <w:p w:rsidR="00F2552E" w:rsidRPr="00E05C0D" w:rsidRDefault="00F2552E" w:rsidP="000E5FFA">
      <w:pPr>
        <w:spacing w:after="0" w:line="240" w:lineRule="auto"/>
        <w:rPr>
          <w:rFonts w:ascii="Times New Roman" w:hAnsi="Times New Roman"/>
          <w:sz w:val="28"/>
          <w:szCs w:val="28"/>
          <w:lang w:val="uk-UA"/>
        </w:rPr>
      </w:pPr>
    </w:p>
    <w:p w:rsidR="00810D67" w:rsidRPr="00E05C0D" w:rsidRDefault="00810D67" w:rsidP="00090E98">
      <w:pPr>
        <w:tabs>
          <w:tab w:val="left" w:pos="4500"/>
        </w:tabs>
        <w:spacing w:after="0" w:line="240" w:lineRule="auto"/>
        <w:jc w:val="both"/>
        <w:rPr>
          <w:rFonts w:ascii="Times New Roman" w:hAnsi="Times New Roman"/>
          <w:sz w:val="28"/>
          <w:szCs w:val="28"/>
          <w:lang w:val="uk-UA"/>
        </w:rPr>
      </w:pPr>
      <w:r w:rsidRPr="00E05C0D">
        <w:rPr>
          <w:rFonts w:ascii="Times New Roman" w:hAnsi="Times New Roman"/>
          <w:sz w:val="28"/>
          <w:szCs w:val="28"/>
          <w:lang w:val="uk-UA"/>
        </w:rPr>
        <w:t>1.23. Надання одноразової грошової допомоги членам сімей загиблих військовослужбовців, які загинули в зоні проведення АТО/операції Об`єднаних сил, до Дня захисни</w:t>
      </w:r>
      <w:r w:rsidR="00CB5986">
        <w:rPr>
          <w:rFonts w:ascii="Times New Roman" w:hAnsi="Times New Roman"/>
          <w:sz w:val="28"/>
          <w:szCs w:val="28"/>
          <w:lang w:val="uk-UA"/>
        </w:rPr>
        <w:t xml:space="preserve">ка України у розмірі </w:t>
      </w:r>
      <w:r w:rsidR="00D93211">
        <w:rPr>
          <w:rFonts w:ascii="Times New Roman" w:hAnsi="Times New Roman"/>
          <w:sz w:val="28"/>
          <w:szCs w:val="28"/>
          <w:lang w:val="uk-UA"/>
        </w:rPr>
        <w:t>прожиткового</w:t>
      </w:r>
      <w:r w:rsidRPr="00E05C0D">
        <w:rPr>
          <w:rFonts w:ascii="Times New Roman" w:hAnsi="Times New Roman"/>
          <w:sz w:val="28"/>
          <w:szCs w:val="28"/>
          <w:lang w:val="uk-UA"/>
        </w:rPr>
        <w:t xml:space="preserve"> мінімуму для осіб працездатного віку.</w:t>
      </w:r>
    </w:p>
    <w:p w:rsidR="00810D67" w:rsidRPr="00E05C0D" w:rsidRDefault="00810D67" w:rsidP="00090E98">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Управління соціального захисту населення Броварської міської ради </w:t>
      </w:r>
      <w:r w:rsidR="00CB5986">
        <w:rPr>
          <w:rFonts w:ascii="Times New Roman" w:hAnsi="Times New Roman"/>
          <w:sz w:val="28"/>
          <w:szCs w:val="28"/>
          <w:lang w:val="uk-UA"/>
        </w:rPr>
        <w:t>Київської області</w:t>
      </w:r>
    </w:p>
    <w:p w:rsidR="00810D67" w:rsidRPr="00E05C0D" w:rsidRDefault="00810D67" w:rsidP="00160F9E">
      <w:pPr>
        <w:spacing w:after="0" w:line="240" w:lineRule="auto"/>
        <w:ind w:left="4500"/>
        <w:rPr>
          <w:rFonts w:ascii="Times New Roman" w:hAnsi="Times New Roman"/>
          <w:sz w:val="28"/>
          <w:szCs w:val="28"/>
          <w:lang w:val="uk-UA"/>
        </w:rPr>
      </w:pPr>
    </w:p>
    <w:p w:rsidR="00810D67" w:rsidRPr="00E05C0D" w:rsidRDefault="00810D67" w:rsidP="00B63E3D">
      <w:pPr>
        <w:spacing w:after="0" w:line="240" w:lineRule="auto"/>
        <w:jc w:val="both"/>
        <w:rPr>
          <w:rFonts w:ascii="Times New Roman" w:hAnsi="Times New Roman"/>
          <w:sz w:val="28"/>
          <w:szCs w:val="28"/>
          <w:lang w:val="uk-UA"/>
        </w:rPr>
      </w:pPr>
      <w:r w:rsidRPr="00E05C0D">
        <w:rPr>
          <w:rFonts w:ascii="Times New Roman" w:hAnsi="Times New Roman"/>
          <w:sz w:val="28"/>
          <w:szCs w:val="28"/>
          <w:lang w:val="uk-UA"/>
        </w:rPr>
        <w:lastRenderedPageBreak/>
        <w:t xml:space="preserve">1.24.  </w:t>
      </w:r>
      <w:r w:rsidR="00520109">
        <w:rPr>
          <w:rFonts w:ascii="Times New Roman" w:hAnsi="Times New Roman"/>
          <w:sz w:val="28"/>
          <w:szCs w:val="28"/>
          <w:lang w:val="uk-UA"/>
        </w:rPr>
        <w:t xml:space="preserve">Надання одноразової грошової допомоги демобілізованим військовослужбовцям і військовослужбовцям, які брали (беруть) участь в </w:t>
      </w:r>
      <w:r w:rsidR="00520109" w:rsidRPr="00E05C0D">
        <w:rPr>
          <w:rFonts w:ascii="Times New Roman" w:hAnsi="Times New Roman"/>
          <w:sz w:val="28"/>
          <w:szCs w:val="28"/>
          <w:lang w:val="uk-UA"/>
        </w:rPr>
        <w:t>антитерористичній операції/операції Об`єднаних сил</w:t>
      </w:r>
      <w:r w:rsidR="00520109">
        <w:rPr>
          <w:rFonts w:ascii="Times New Roman" w:hAnsi="Times New Roman"/>
          <w:sz w:val="28"/>
          <w:szCs w:val="28"/>
          <w:lang w:val="uk-UA"/>
        </w:rPr>
        <w:t xml:space="preserve">, до Дня </w:t>
      </w:r>
      <w:r w:rsidR="001E2B75">
        <w:rPr>
          <w:rFonts w:ascii="Times New Roman" w:hAnsi="Times New Roman"/>
          <w:sz w:val="28"/>
          <w:szCs w:val="28"/>
          <w:lang w:val="uk-UA"/>
        </w:rPr>
        <w:t xml:space="preserve">захисника України в розмірі </w:t>
      </w:r>
      <w:r w:rsidR="00F25288">
        <w:rPr>
          <w:rFonts w:ascii="Times New Roman" w:hAnsi="Times New Roman"/>
          <w:sz w:val="28"/>
          <w:szCs w:val="28"/>
          <w:lang w:val="uk-UA"/>
        </w:rPr>
        <w:t>500</w:t>
      </w:r>
      <w:r w:rsidR="00520109">
        <w:rPr>
          <w:rFonts w:ascii="Times New Roman" w:hAnsi="Times New Roman"/>
          <w:sz w:val="28"/>
          <w:szCs w:val="28"/>
          <w:lang w:val="uk-UA"/>
        </w:rPr>
        <w:t>,00 грн</w:t>
      </w:r>
      <w:r w:rsidRPr="00E05C0D">
        <w:rPr>
          <w:rFonts w:ascii="Times New Roman" w:hAnsi="Times New Roman"/>
          <w:sz w:val="28"/>
          <w:szCs w:val="28"/>
          <w:lang w:val="uk-UA"/>
        </w:rPr>
        <w:t>.</w:t>
      </w:r>
    </w:p>
    <w:p w:rsidR="00520109" w:rsidRDefault="00520109" w:rsidP="00520109">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Управління соціального захисту населення Броварської міської ради </w:t>
      </w:r>
      <w:r w:rsidR="00AF505A">
        <w:rPr>
          <w:rFonts w:ascii="Times New Roman" w:hAnsi="Times New Roman"/>
          <w:sz w:val="28"/>
          <w:szCs w:val="28"/>
          <w:lang w:val="uk-UA"/>
        </w:rPr>
        <w:t>Київської області</w:t>
      </w:r>
    </w:p>
    <w:p w:rsidR="003234B9" w:rsidRDefault="003234B9" w:rsidP="00520109">
      <w:pPr>
        <w:spacing w:after="0" w:line="240" w:lineRule="auto"/>
        <w:ind w:left="4500"/>
        <w:jc w:val="both"/>
        <w:rPr>
          <w:rFonts w:ascii="Times New Roman" w:hAnsi="Times New Roman"/>
          <w:sz w:val="28"/>
          <w:szCs w:val="28"/>
          <w:lang w:val="uk-UA"/>
        </w:rPr>
      </w:pPr>
    </w:p>
    <w:p w:rsidR="004C24CD" w:rsidRDefault="00677E96" w:rsidP="004C24CD">
      <w:pPr>
        <w:spacing w:after="0" w:line="240" w:lineRule="auto"/>
        <w:jc w:val="both"/>
        <w:rPr>
          <w:rFonts w:ascii="Times New Roman" w:hAnsi="Times New Roman"/>
          <w:sz w:val="28"/>
          <w:szCs w:val="28"/>
          <w:lang w:val="uk-UA"/>
        </w:rPr>
      </w:pPr>
      <w:r>
        <w:rPr>
          <w:rFonts w:ascii="Times New Roman" w:hAnsi="Times New Roman"/>
          <w:sz w:val="28"/>
          <w:szCs w:val="28"/>
          <w:lang w:val="uk-UA"/>
        </w:rPr>
        <w:t>1.25</w:t>
      </w:r>
      <w:r w:rsidR="004C24CD" w:rsidRPr="00E05C0D">
        <w:rPr>
          <w:rFonts w:ascii="Times New Roman" w:hAnsi="Times New Roman"/>
          <w:sz w:val="28"/>
          <w:szCs w:val="28"/>
          <w:lang w:val="uk-UA"/>
        </w:rPr>
        <w:t xml:space="preserve">.  </w:t>
      </w:r>
      <w:r w:rsidRPr="00677E96">
        <w:rPr>
          <w:rFonts w:ascii="Times New Roman" w:hAnsi="Times New Roman"/>
          <w:sz w:val="28"/>
          <w:szCs w:val="28"/>
          <w:lang w:val="uk-UA"/>
        </w:rPr>
        <w:t>Надання пільги з оплати житлово-комунальних послуг додатково до основної пільги в межах соціальних норм споживання членам сімей загиблих учасників АТО, вдовам (вдівцям) військовослужбовців, їх дітям (загиблих учасників АТО), батькам загиблого військовослужбовця (учасника АТО)</w:t>
      </w:r>
      <w:r>
        <w:rPr>
          <w:rFonts w:ascii="Times New Roman" w:hAnsi="Times New Roman"/>
          <w:sz w:val="28"/>
          <w:szCs w:val="28"/>
          <w:lang w:val="uk-UA"/>
        </w:rPr>
        <w:t>.</w:t>
      </w:r>
    </w:p>
    <w:p w:rsidR="00677E96" w:rsidRDefault="00677E96" w:rsidP="004C24CD">
      <w:pPr>
        <w:spacing w:after="0" w:line="240" w:lineRule="auto"/>
        <w:jc w:val="both"/>
        <w:rPr>
          <w:rFonts w:ascii="Times New Roman" w:hAnsi="Times New Roman"/>
          <w:sz w:val="28"/>
          <w:szCs w:val="28"/>
          <w:lang w:val="uk-UA"/>
        </w:rPr>
      </w:pPr>
    </w:p>
    <w:p w:rsidR="00677E96" w:rsidRDefault="00677E96" w:rsidP="00677E96">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Управління соціального захисту населення Броварської міської ради </w:t>
      </w:r>
      <w:r>
        <w:rPr>
          <w:rFonts w:ascii="Times New Roman" w:hAnsi="Times New Roman"/>
          <w:sz w:val="28"/>
          <w:szCs w:val="28"/>
          <w:lang w:val="uk-UA"/>
        </w:rPr>
        <w:t>Київської області</w:t>
      </w:r>
    </w:p>
    <w:p w:rsidR="00424ED7" w:rsidRDefault="00424ED7" w:rsidP="00677E96">
      <w:pPr>
        <w:spacing w:after="0" w:line="240" w:lineRule="auto"/>
        <w:ind w:left="4500"/>
        <w:jc w:val="both"/>
        <w:rPr>
          <w:rFonts w:ascii="Times New Roman" w:hAnsi="Times New Roman"/>
          <w:sz w:val="28"/>
          <w:szCs w:val="28"/>
          <w:lang w:val="uk-UA"/>
        </w:rPr>
      </w:pPr>
    </w:p>
    <w:p w:rsidR="00424ED7" w:rsidRPr="00424ED7" w:rsidRDefault="00424ED7" w:rsidP="00424ED7">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1.26. </w:t>
      </w:r>
      <w:r w:rsidR="0095254C" w:rsidRPr="0095254C">
        <w:rPr>
          <w:rFonts w:ascii="Times New Roman" w:hAnsi="Times New Roman"/>
          <w:sz w:val="28"/>
          <w:szCs w:val="28"/>
          <w:lang w:val="uk-UA"/>
        </w:rPr>
        <w:t>Участь футбольної команди м. Бровари у чемпіонаті учасників АТО дивізіон "Північ"</w:t>
      </w:r>
      <w:r w:rsidR="004B2562">
        <w:rPr>
          <w:rFonts w:ascii="Times New Roman" w:hAnsi="Times New Roman"/>
          <w:sz w:val="28"/>
          <w:szCs w:val="28"/>
          <w:lang w:val="uk-UA"/>
        </w:rPr>
        <w:t>.</w:t>
      </w:r>
    </w:p>
    <w:p w:rsidR="00424ED7" w:rsidRDefault="00424ED7" w:rsidP="00424ED7">
      <w:pPr>
        <w:spacing w:after="0" w:line="240" w:lineRule="auto"/>
        <w:jc w:val="both"/>
        <w:rPr>
          <w:rFonts w:ascii="Times New Roman" w:hAnsi="Times New Roman"/>
          <w:sz w:val="28"/>
          <w:szCs w:val="28"/>
          <w:lang w:val="uk-UA"/>
        </w:rPr>
      </w:pPr>
    </w:p>
    <w:p w:rsidR="00771480" w:rsidRPr="00E05C0D" w:rsidRDefault="00771480" w:rsidP="00771480">
      <w:pPr>
        <w:tabs>
          <w:tab w:val="left" w:pos="4500"/>
        </w:tabs>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Відділ фізичної культури Броварської  міської ради</w:t>
      </w:r>
      <w:r>
        <w:rPr>
          <w:rFonts w:ascii="Times New Roman" w:hAnsi="Times New Roman"/>
          <w:sz w:val="28"/>
          <w:szCs w:val="28"/>
          <w:lang w:val="uk-UA"/>
        </w:rPr>
        <w:t xml:space="preserve"> Київської області</w:t>
      </w:r>
    </w:p>
    <w:p w:rsidR="00424ED7" w:rsidRDefault="00424ED7" w:rsidP="00F82E91">
      <w:pPr>
        <w:spacing w:after="0" w:line="240" w:lineRule="auto"/>
        <w:jc w:val="both"/>
        <w:rPr>
          <w:rFonts w:ascii="Times New Roman" w:hAnsi="Times New Roman"/>
          <w:sz w:val="28"/>
          <w:szCs w:val="28"/>
          <w:lang w:val="uk-UA"/>
        </w:rPr>
      </w:pPr>
    </w:p>
    <w:p w:rsidR="00F82E91" w:rsidRDefault="00F82E91" w:rsidP="00F82E91">
      <w:pPr>
        <w:spacing w:after="0" w:line="240" w:lineRule="auto"/>
        <w:jc w:val="both"/>
        <w:rPr>
          <w:rFonts w:ascii="Times New Roman" w:hAnsi="Times New Roman"/>
          <w:sz w:val="28"/>
          <w:szCs w:val="28"/>
          <w:lang w:val="uk-UA"/>
        </w:rPr>
      </w:pPr>
      <w:r>
        <w:rPr>
          <w:rFonts w:ascii="Times New Roman" w:hAnsi="Times New Roman"/>
          <w:sz w:val="28"/>
          <w:szCs w:val="28"/>
          <w:lang w:val="uk-UA"/>
        </w:rPr>
        <w:t>1.27. Д</w:t>
      </w:r>
      <w:r w:rsidRPr="00F82E91">
        <w:rPr>
          <w:rFonts w:ascii="Times New Roman" w:hAnsi="Times New Roman"/>
          <w:sz w:val="28"/>
          <w:szCs w:val="28"/>
          <w:lang w:val="uk-UA"/>
        </w:rPr>
        <w:t>опомогу по спортивній реабілітації</w:t>
      </w:r>
      <w:r w:rsidR="007D1125">
        <w:rPr>
          <w:rFonts w:ascii="Times New Roman" w:hAnsi="Times New Roman"/>
          <w:sz w:val="28"/>
          <w:szCs w:val="28"/>
          <w:lang w:val="uk-UA"/>
        </w:rPr>
        <w:t xml:space="preserve">  (басейн, спортзал, соляна кімната та кімната психологічного розвантаження)</w:t>
      </w:r>
      <w:r w:rsidR="007D1125" w:rsidRPr="00E05C0D">
        <w:rPr>
          <w:rFonts w:ascii="Times New Roman" w:hAnsi="Times New Roman"/>
          <w:sz w:val="28"/>
          <w:szCs w:val="28"/>
          <w:lang w:val="uk-UA"/>
        </w:rPr>
        <w:t xml:space="preserve"> </w:t>
      </w:r>
      <w:r w:rsidRPr="00F82E91">
        <w:rPr>
          <w:rFonts w:ascii="Times New Roman" w:hAnsi="Times New Roman"/>
          <w:sz w:val="28"/>
          <w:szCs w:val="28"/>
          <w:lang w:val="uk-UA"/>
        </w:rPr>
        <w:t xml:space="preserve"> учасникам АТО/ООС КП «Оздоровчо-реабілітаційним це</w:t>
      </w:r>
      <w:r>
        <w:rPr>
          <w:rFonts w:ascii="Times New Roman" w:hAnsi="Times New Roman"/>
          <w:sz w:val="28"/>
          <w:szCs w:val="28"/>
          <w:lang w:val="uk-UA"/>
        </w:rPr>
        <w:t>нтром» Броварської міської ради</w:t>
      </w:r>
      <w:r w:rsidR="002D4856">
        <w:rPr>
          <w:rFonts w:ascii="Times New Roman" w:hAnsi="Times New Roman"/>
          <w:sz w:val="28"/>
          <w:szCs w:val="28"/>
          <w:lang w:val="uk-UA"/>
        </w:rPr>
        <w:t xml:space="preserve"> Київської області</w:t>
      </w:r>
      <w:r>
        <w:rPr>
          <w:rFonts w:ascii="Times New Roman" w:hAnsi="Times New Roman"/>
          <w:sz w:val="28"/>
          <w:szCs w:val="28"/>
          <w:lang w:val="uk-UA"/>
        </w:rPr>
        <w:t>.</w:t>
      </w:r>
    </w:p>
    <w:p w:rsidR="00F82E91" w:rsidRDefault="00F82E91" w:rsidP="00F82E91">
      <w:pPr>
        <w:spacing w:after="0" w:line="240" w:lineRule="auto"/>
        <w:jc w:val="both"/>
        <w:rPr>
          <w:rFonts w:ascii="Times New Roman" w:hAnsi="Times New Roman"/>
          <w:sz w:val="28"/>
          <w:szCs w:val="28"/>
          <w:lang w:val="uk-UA"/>
        </w:rPr>
      </w:pPr>
    </w:p>
    <w:p w:rsidR="00F82E91" w:rsidRPr="00E05C0D" w:rsidRDefault="00F82E91" w:rsidP="00F82E91">
      <w:pPr>
        <w:tabs>
          <w:tab w:val="left" w:pos="4500"/>
        </w:tabs>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Відділ фізичної культури Броварської  міської ради</w:t>
      </w:r>
      <w:r>
        <w:rPr>
          <w:rFonts w:ascii="Times New Roman" w:hAnsi="Times New Roman"/>
          <w:sz w:val="28"/>
          <w:szCs w:val="28"/>
          <w:lang w:val="uk-UA"/>
        </w:rPr>
        <w:t xml:space="preserve"> Київської області</w:t>
      </w:r>
    </w:p>
    <w:p w:rsidR="00F82E91" w:rsidRDefault="00F82E91" w:rsidP="00F82E91">
      <w:pPr>
        <w:spacing w:after="0" w:line="240" w:lineRule="auto"/>
        <w:jc w:val="both"/>
        <w:rPr>
          <w:rFonts w:ascii="Times New Roman" w:hAnsi="Times New Roman"/>
          <w:sz w:val="28"/>
          <w:szCs w:val="28"/>
          <w:lang w:val="uk-UA"/>
        </w:rPr>
      </w:pPr>
    </w:p>
    <w:p w:rsidR="00D90C9A" w:rsidRDefault="00D90C9A" w:rsidP="00D90C9A">
      <w:pPr>
        <w:spacing w:after="0" w:line="240" w:lineRule="auto"/>
        <w:jc w:val="both"/>
        <w:rPr>
          <w:rFonts w:ascii="Times New Roman" w:hAnsi="Times New Roman"/>
          <w:sz w:val="28"/>
          <w:szCs w:val="28"/>
          <w:lang w:val="uk-UA"/>
        </w:rPr>
      </w:pPr>
      <w:r>
        <w:rPr>
          <w:rFonts w:ascii="Times New Roman" w:hAnsi="Times New Roman"/>
          <w:sz w:val="28"/>
          <w:szCs w:val="28"/>
          <w:lang w:val="uk-UA"/>
        </w:rPr>
        <w:t>1.28. Реабілітація</w:t>
      </w:r>
      <w:r w:rsidRPr="00D90C9A">
        <w:rPr>
          <w:rFonts w:ascii="Times New Roman" w:hAnsi="Times New Roman"/>
          <w:sz w:val="28"/>
          <w:szCs w:val="28"/>
          <w:lang w:val="uk-UA"/>
        </w:rPr>
        <w:t xml:space="preserve"> демобілізованих військовослужбовців АТО/ООС, для проведення культурно-масових заходів,</w:t>
      </w:r>
      <w:r>
        <w:rPr>
          <w:rFonts w:ascii="Times New Roman" w:hAnsi="Times New Roman"/>
          <w:sz w:val="28"/>
          <w:szCs w:val="28"/>
          <w:lang w:val="uk-UA"/>
        </w:rPr>
        <w:t xml:space="preserve"> </w:t>
      </w:r>
      <w:r w:rsidRPr="00D90C9A">
        <w:rPr>
          <w:rFonts w:ascii="Times New Roman" w:hAnsi="Times New Roman"/>
          <w:sz w:val="28"/>
          <w:szCs w:val="28"/>
          <w:lang w:val="uk-UA"/>
        </w:rPr>
        <w:t>змагань з тактичної та динамічної стрільби</w:t>
      </w:r>
      <w:r>
        <w:rPr>
          <w:rFonts w:ascii="Times New Roman" w:hAnsi="Times New Roman"/>
          <w:sz w:val="28"/>
          <w:szCs w:val="28"/>
          <w:lang w:val="uk-UA"/>
        </w:rPr>
        <w:t>.</w:t>
      </w:r>
    </w:p>
    <w:p w:rsidR="00B40BA8" w:rsidRDefault="00B40BA8" w:rsidP="00D90C9A">
      <w:pPr>
        <w:spacing w:after="0" w:line="240" w:lineRule="auto"/>
        <w:jc w:val="both"/>
        <w:rPr>
          <w:rFonts w:ascii="Times New Roman" w:hAnsi="Times New Roman"/>
          <w:sz w:val="28"/>
          <w:szCs w:val="28"/>
          <w:lang w:val="uk-UA"/>
        </w:rPr>
      </w:pPr>
    </w:p>
    <w:p w:rsidR="003234B9" w:rsidRPr="00E05C0D" w:rsidRDefault="00B40BA8" w:rsidP="00B40BA8">
      <w:pPr>
        <w:spacing w:after="0" w:line="240" w:lineRule="auto"/>
        <w:ind w:left="7090"/>
        <w:jc w:val="both"/>
        <w:rPr>
          <w:rFonts w:ascii="Times New Roman" w:hAnsi="Times New Roman"/>
          <w:sz w:val="28"/>
          <w:szCs w:val="28"/>
          <w:lang w:val="uk-UA"/>
        </w:rPr>
      </w:pPr>
      <w:r>
        <w:rPr>
          <w:rFonts w:ascii="Times New Roman" w:hAnsi="Times New Roman"/>
          <w:sz w:val="28"/>
          <w:szCs w:val="28"/>
          <w:lang w:val="uk-UA"/>
        </w:rPr>
        <w:t>ССК « Булат»</w:t>
      </w:r>
    </w:p>
    <w:p w:rsidR="00810D67" w:rsidRPr="00E05C0D" w:rsidRDefault="00810D67" w:rsidP="00B63E3D">
      <w:pPr>
        <w:spacing w:after="0" w:line="240" w:lineRule="auto"/>
        <w:jc w:val="both"/>
        <w:rPr>
          <w:rFonts w:ascii="Times New Roman" w:hAnsi="Times New Roman"/>
          <w:sz w:val="28"/>
          <w:szCs w:val="28"/>
          <w:lang w:val="uk-UA"/>
        </w:rPr>
      </w:pPr>
    </w:p>
    <w:p w:rsidR="00810D67" w:rsidRDefault="00810D67" w:rsidP="00066259">
      <w:pPr>
        <w:spacing w:after="0" w:line="240" w:lineRule="auto"/>
        <w:jc w:val="center"/>
        <w:rPr>
          <w:rFonts w:ascii="Times New Roman" w:hAnsi="Times New Roman"/>
          <w:b/>
          <w:sz w:val="28"/>
          <w:szCs w:val="28"/>
          <w:lang w:val="uk-UA"/>
        </w:rPr>
      </w:pPr>
      <w:r w:rsidRPr="00E05C0D">
        <w:rPr>
          <w:rFonts w:ascii="Times New Roman" w:hAnsi="Times New Roman"/>
          <w:b/>
          <w:sz w:val="28"/>
          <w:szCs w:val="28"/>
          <w:lang w:val="uk-UA"/>
        </w:rPr>
        <w:t xml:space="preserve">2.Медичне обслуговування </w:t>
      </w:r>
      <w:r w:rsidRPr="00066259">
        <w:rPr>
          <w:rFonts w:ascii="Times New Roman" w:hAnsi="Times New Roman"/>
          <w:b/>
          <w:sz w:val="28"/>
          <w:szCs w:val="28"/>
          <w:lang w:val="uk-UA"/>
        </w:rPr>
        <w:t xml:space="preserve">військовослужбовців, учасників антитерористичної операції/операції Об`єднаних сил, </w:t>
      </w:r>
      <w:r w:rsidR="00066259" w:rsidRPr="00066259">
        <w:rPr>
          <w:rFonts w:ascii="Times New Roman" w:hAnsi="Times New Roman"/>
          <w:b/>
          <w:sz w:val="28"/>
          <w:szCs w:val="28"/>
          <w:lang w:val="uk-UA"/>
        </w:rPr>
        <w:t>їх сімей та постраждалих учасників Революції Гідності</w:t>
      </w:r>
    </w:p>
    <w:p w:rsidR="00066259" w:rsidRPr="00E05C0D" w:rsidRDefault="00066259" w:rsidP="00066259">
      <w:pPr>
        <w:spacing w:after="0" w:line="240" w:lineRule="auto"/>
        <w:jc w:val="center"/>
        <w:rPr>
          <w:rFonts w:ascii="Times New Roman" w:hAnsi="Times New Roman"/>
          <w:sz w:val="28"/>
          <w:szCs w:val="28"/>
          <w:lang w:val="uk-UA"/>
        </w:rPr>
      </w:pPr>
    </w:p>
    <w:p w:rsidR="00810D67" w:rsidRDefault="00810D67"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 xml:space="preserve">2.1. Забезпечити позачергове надання медичної допомоги демобілізованим військовослужбовцям та військовослужбовцям, які брали (беруть) участь в антитерористичній операції/операції Об`єднаних сил, </w:t>
      </w:r>
      <w:r w:rsidR="00AF505A">
        <w:rPr>
          <w:rFonts w:ascii="Times New Roman" w:hAnsi="Times New Roman"/>
          <w:sz w:val="28"/>
          <w:szCs w:val="28"/>
          <w:lang w:val="uk-UA"/>
        </w:rPr>
        <w:t>їх сім’ям та постраждалим учасникам</w:t>
      </w:r>
      <w:r w:rsidR="00066259">
        <w:rPr>
          <w:rFonts w:ascii="Times New Roman" w:hAnsi="Times New Roman"/>
          <w:sz w:val="28"/>
          <w:szCs w:val="28"/>
          <w:lang w:val="uk-UA"/>
        </w:rPr>
        <w:t xml:space="preserve"> Революції Гідності.</w:t>
      </w:r>
    </w:p>
    <w:p w:rsidR="00066259" w:rsidRPr="00E05C0D" w:rsidRDefault="00066259" w:rsidP="00B63E3D">
      <w:pPr>
        <w:spacing w:after="0" w:line="240" w:lineRule="auto"/>
        <w:ind w:firstLine="708"/>
        <w:jc w:val="both"/>
        <w:rPr>
          <w:rFonts w:ascii="Times New Roman" w:hAnsi="Times New Roman"/>
          <w:sz w:val="28"/>
          <w:szCs w:val="28"/>
          <w:lang w:val="uk-UA"/>
        </w:rPr>
      </w:pPr>
    </w:p>
    <w:p w:rsidR="00810D67" w:rsidRPr="00E05C0D"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КНП Броварської міської ради «Броварський міський центр первинної медико-санітарної допомоги»</w:t>
      </w:r>
    </w:p>
    <w:p w:rsidR="00810D67" w:rsidRPr="00E05C0D" w:rsidRDefault="00810D67" w:rsidP="00B63E3D">
      <w:pPr>
        <w:spacing w:after="0" w:line="240" w:lineRule="auto"/>
        <w:ind w:left="4500"/>
        <w:jc w:val="both"/>
        <w:rPr>
          <w:rFonts w:ascii="Times New Roman" w:hAnsi="Times New Roman"/>
          <w:sz w:val="16"/>
          <w:szCs w:val="16"/>
          <w:lang w:val="uk-UA"/>
        </w:rPr>
      </w:pPr>
    </w:p>
    <w:p w:rsidR="00810D67" w:rsidRDefault="00810D67" w:rsidP="00B11798">
      <w:pPr>
        <w:spacing w:after="0" w:line="240" w:lineRule="auto"/>
        <w:jc w:val="both"/>
        <w:rPr>
          <w:rFonts w:ascii="Times New Roman" w:hAnsi="Times New Roman"/>
          <w:sz w:val="28"/>
          <w:szCs w:val="28"/>
          <w:lang w:val="uk-UA"/>
        </w:rPr>
      </w:pPr>
      <w:r w:rsidRPr="00E05C0D">
        <w:rPr>
          <w:sz w:val="28"/>
          <w:szCs w:val="28"/>
          <w:lang w:val="uk-UA"/>
        </w:rPr>
        <w:t xml:space="preserve">                                                                       </w:t>
      </w:r>
      <w:r w:rsidRPr="00520109">
        <w:rPr>
          <w:rFonts w:ascii="Times New Roman" w:hAnsi="Times New Roman"/>
          <w:sz w:val="28"/>
          <w:szCs w:val="28"/>
          <w:lang w:val="uk-UA"/>
        </w:rPr>
        <w:t>КНП «Броварська БКЛ» БРР БМР</w:t>
      </w:r>
    </w:p>
    <w:p w:rsidR="00FC42C7" w:rsidRPr="00520109" w:rsidRDefault="00FC42C7" w:rsidP="00B11798">
      <w:pPr>
        <w:spacing w:after="0" w:line="240" w:lineRule="auto"/>
        <w:jc w:val="both"/>
        <w:rPr>
          <w:rFonts w:ascii="Times New Roman" w:hAnsi="Times New Roman"/>
          <w:sz w:val="16"/>
          <w:szCs w:val="16"/>
          <w:lang w:val="uk-UA"/>
        </w:rPr>
      </w:pPr>
    </w:p>
    <w:p w:rsidR="00810D67" w:rsidRDefault="00810D67"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2.2. Забезпечити безкоштовне  проведення щорічних періодичних медичних оглядів демобілізованих військовослужбовців та військовослужбовців, які брали (беруть) участь в антитерористичній операції/операції Об`єднаних сил.</w:t>
      </w:r>
    </w:p>
    <w:p w:rsidR="00DE7269" w:rsidRPr="00E05C0D" w:rsidRDefault="00DE7269" w:rsidP="00B63E3D">
      <w:pPr>
        <w:spacing w:after="0" w:line="240" w:lineRule="auto"/>
        <w:ind w:firstLine="708"/>
        <w:jc w:val="both"/>
        <w:rPr>
          <w:rFonts w:ascii="Times New Roman" w:hAnsi="Times New Roman"/>
          <w:sz w:val="28"/>
          <w:szCs w:val="28"/>
          <w:lang w:val="uk-UA"/>
        </w:rPr>
      </w:pPr>
    </w:p>
    <w:p w:rsidR="00810D67" w:rsidRDefault="00810D67" w:rsidP="00B11798">
      <w:pPr>
        <w:spacing w:after="0" w:line="240" w:lineRule="auto"/>
        <w:jc w:val="both"/>
        <w:rPr>
          <w:rFonts w:ascii="Times New Roman" w:hAnsi="Times New Roman"/>
          <w:sz w:val="28"/>
          <w:szCs w:val="28"/>
          <w:lang w:val="uk-UA"/>
        </w:rPr>
      </w:pPr>
      <w:r w:rsidRPr="00E05C0D">
        <w:rPr>
          <w:sz w:val="28"/>
          <w:szCs w:val="28"/>
          <w:lang w:val="uk-UA"/>
        </w:rPr>
        <w:t xml:space="preserve">                                                                       </w:t>
      </w:r>
      <w:r w:rsidRPr="00520109">
        <w:rPr>
          <w:rFonts w:ascii="Times New Roman" w:hAnsi="Times New Roman"/>
          <w:sz w:val="28"/>
          <w:szCs w:val="28"/>
          <w:lang w:val="uk-UA"/>
        </w:rPr>
        <w:t>КНП «Броварська БКЛ» БРР БМР</w:t>
      </w:r>
    </w:p>
    <w:p w:rsidR="00520109" w:rsidRPr="00520109" w:rsidRDefault="00520109" w:rsidP="00B11798">
      <w:pPr>
        <w:spacing w:after="0" w:line="240" w:lineRule="auto"/>
        <w:jc w:val="both"/>
        <w:rPr>
          <w:rFonts w:ascii="Times New Roman" w:hAnsi="Times New Roman"/>
          <w:sz w:val="16"/>
          <w:szCs w:val="16"/>
          <w:lang w:val="uk-UA"/>
        </w:rPr>
      </w:pPr>
    </w:p>
    <w:p w:rsidR="00520109" w:rsidRPr="00520109" w:rsidRDefault="00520109" w:rsidP="00953473">
      <w:pPr>
        <w:spacing w:after="0" w:line="240" w:lineRule="auto"/>
        <w:jc w:val="both"/>
        <w:rPr>
          <w:rFonts w:ascii="Times New Roman" w:hAnsi="Times New Roman"/>
          <w:sz w:val="16"/>
          <w:szCs w:val="16"/>
          <w:lang w:val="uk-UA"/>
        </w:rPr>
      </w:pPr>
    </w:p>
    <w:p w:rsidR="00810D67" w:rsidRDefault="005F16BF" w:rsidP="00B63E3D">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2.3</w:t>
      </w:r>
      <w:r w:rsidR="00810D67" w:rsidRPr="00E05C0D">
        <w:rPr>
          <w:rFonts w:ascii="Times New Roman" w:hAnsi="Times New Roman"/>
          <w:sz w:val="28"/>
          <w:szCs w:val="28"/>
          <w:lang w:val="uk-UA"/>
        </w:rPr>
        <w:t>. Забезпечити дотримання норм грошових витрат на харчування та медикаменти при стаціонарному лікуванні учасників антитерористичної операції/операції Об`єднаних сил, які мають статус учасник бойових дій, відповідно до Постанови Кабінету Міністрів України</w:t>
      </w:r>
      <w:r w:rsidR="0005475C">
        <w:rPr>
          <w:rFonts w:ascii="Times New Roman" w:hAnsi="Times New Roman"/>
          <w:sz w:val="28"/>
          <w:szCs w:val="28"/>
          <w:lang w:val="uk-UA"/>
        </w:rPr>
        <w:t xml:space="preserve"> від 27</w:t>
      </w:r>
      <w:r w:rsidR="00810D67" w:rsidRPr="00E05C0D">
        <w:rPr>
          <w:rFonts w:ascii="Times New Roman" w:hAnsi="Times New Roman"/>
          <w:sz w:val="28"/>
          <w:szCs w:val="28"/>
          <w:lang w:val="uk-UA"/>
        </w:rPr>
        <w:t xml:space="preserve"> </w:t>
      </w:r>
      <w:r w:rsidR="0005475C">
        <w:rPr>
          <w:rFonts w:ascii="Times New Roman" w:hAnsi="Times New Roman"/>
          <w:sz w:val="28"/>
          <w:szCs w:val="28"/>
          <w:lang w:val="uk-UA"/>
        </w:rPr>
        <w:t>січня 2016 року  № 34</w:t>
      </w:r>
      <w:r w:rsidR="00810D67" w:rsidRPr="00E05C0D">
        <w:rPr>
          <w:rFonts w:ascii="Times New Roman" w:hAnsi="Times New Roman"/>
          <w:sz w:val="28"/>
          <w:szCs w:val="28"/>
          <w:lang w:val="uk-UA"/>
        </w:rPr>
        <w:t xml:space="preserve"> «Про збільшення норм грошових витрат на харчування та медикаменти в </w:t>
      </w:r>
      <w:r w:rsidR="005646BB">
        <w:rPr>
          <w:rFonts w:ascii="Times New Roman" w:hAnsi="Times New Roman"/>
          <w:sz w:val="28"/>
          <w:szCs w:val="28"/>
          <w:lang w:val="uk-UA"/>
        </w:rPr>
        <w:t>закладах охорони здоров’я для ветеранів війни</w:t>
      </w:r>
      <w:r w:rsidR="00810D67" w:rsidRPr="00E05C0D">
        <w:rPr>
          <w:rFonts w:ascii="Times New Roman" w:hAnsi="Times New Roman"/>
          <w:sz w:val="28"/>
          <w:szCs w:val="28"/>
          <w:lang w:val="uk-UA"/>
        </w:rPr>
        <w:t>».</w:t>
      </w:r>
    </w:p>
    <w:p w:rsidR="005F16BF" w:rsidRPr="00E05C0D" w:rsidRDefault="005F16BF" w:rsidP="00B63E3D">
      <w:pPr>
        <w:spacing w:after="0" w:line="240" w:lineRule="auto"/>
        <w:ind w:firstLine="708"/>
        <w:jc w:val="both"/>
        <w:rPr>
          <w:rFonts w:ascii="Times New Roman" w:hAnsi="Times New Roman"/>
          <w:sz w:val="28"/>
          <w:szCs w:val="28"/>
          <w:lang w:val="uk-UA"/>
        </w:rPr>
      </w:pPr>
    </w:p>
    <w:p w:rsidR="00810D67" w:rsidRDefault="00810D67" w:rsidP="00953473">
      <w:pPr>
        <w:spacing w:after="0" w:line="240" w:lineRule="auto"/>
        <w:jc w:val="both"/>
        <w:rPr>
          <w:rFonts w:ascii="Times New Roman" w:hAnsi="Times New Roman"/>
          <w:sz w:val="28"/>
          <w:szCs w:val="28"/>
          <w:lang w:val="uk-UA"/>
        </w:rPr>
      </w:pPr>
      <w:r w:rsidRPr="00E05C0D">
        <w:rPr>
          <w:sz w:val="28"/>
          <w:szCs w:val="28"/>
          <w:lang w:val="uk-UA"/>
        </w:rPr>
        <w:t xml:space="preserve">                                                                      </w:t>
      </w:r>
      <w:r w:rsidRPr="00520109">
        <w:rPr>
          <w:rFonts w:ascii="Times New Roman" w:hAnsi="Times New Roman"/>
          <w:sz w:val="28"/>
          <w:szCs w:val="28"/>
          <w:lang w:val="uk-UA"/>
        </w:rPr>
        <w:t>КНП «Броварська БКЛ» БРР БМР</w:t>
      </w:r>
    </w:p>
    <w:p w:rsidR="00520109" w:rsidRPr="00520109" w:rsidRDefault="00520109" w:rsidP="00953473">
      <w:pPr>
        <w:spacing w:after="0" w:line="240" w:lineRule="auto"/>
        <w:jc w:val="both"/>
        <w:rPr>
          <w:rFonts w:ascii="Times New Roman" w:hAnsi="Times New Roman"/>
          <w:sz w:val="16"/>
          <w:szCs w:val="16"/>
          <w:lang w:val="uk-UA"/>
        </w:rPr>
      </w:pPr>
    </w:p>
    <w:p w:rsidR="00810D67" w:rsidRDefault="00810D67"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2.</w:t>
      </w:r>
      <w:r w:rsidR="005F16BF">
        <w:rPr>
          <w:rFonts w:ascii="Times New Roman" w:hAnsi="Times New Roman"/>
          <w:sz w:val="28"/>
          <w:szCs w:val="28"/>
          <w:lang w:val="uk-UA"/>
        </w:rPr>
        <w:t>4</w:t>
      </w:r>
      <w:r w:rsidRPr="00E05C0D">
        <w:rPr>
          <w:rFonts w:ascii="Times New Roman" w:hAnsi="Times New Roman"/>
          <w:sz w:val="28"/>
          <w:szCs w:val="28"/>
          <w:lang w:val="uk-UA"/>
        </w:rPr>
        <w:t xml:space="preserve">. Забезпечити </w:t>
      </w:r>
      <w:r w:rsidR="007942CB" w:rsidRPr="00E05C0D">
        <w:rPr>
          <w:rFonts w:ascii="Times New Roman" w:hAnsi="Times New Roman"/>
          <w:sz w:val="28"/>
          <w:szCs w:val="28"/>
          <w:lang w:val="uk-UA"/>
        </w:rPr>
        <w:t xml:space="preserve">(у разі потреби) </w:t>
      </w:r>
      <w:r w:rsidRPr="00E05C0D">
        <w:rPr>
          <w:rFonts w:ascii="Times New Roman" w:hAnsi="Times New Roman"/>
          <w:sz w:val="28"/>
          <w:szCs w:val="28"/>
          <w:lang w:val="uk-UA"/>
        </w:rPr>
        <w:t>позачергове сана</w:t>
      </w:r>
      <w:r w:rsidR="007942CB">
        <w:rPr>
          <w:rFonts w:ascii="Times New Roman" w:hAnsi="Times New Roman"/>
          <w:sz w:val="28"/>
          <w:szCs w:val="28"/>
          <w:lang w:val="uk-UA"/>
        </w:rPr>
        <w:t xml:space="preserve">торно-курортне лікування дітей </w:t>
      </w:r>
      <w:r w:rsidRPr="00E05C0D">
        <w:rPr>
          <w:rFonts w:ascii="Times New Roman" w:hAnsi="Times New Roman"/>
          <w:sz w:val="28"/>
          <w:szCs w:val="28"/>
          <w:lang w:val="uk-UA"/>
        </w:rPr>
        <w:t>демобілізованих військовослужбовців та військовослужбовців, які брали (беруть) участь в антитерористичній операції/операції Об`єднаних сил.</w:t>
      </w:r>
    </w:p>
    <w:p w:rsidR="00746D83" w:rsidRPr="00E05C0D" w:rsidRDefault="00746D83" w:rsidP="00B63E3D">
      <w:pPr>
        <w:spacing w:after="0" w:line="240" w:lineRule="auto"/>
        <w:ind w:firstLine="708"/>
        <w:jc w:val="both"/>
        <w:rPr>
          <w:rFonts w:ascii="Times New Roman" w:hAnsi="Times New Roman"/>
          <w:sz w:val="28"/>
          <w:szCs w:val="28"/>
          <w:lang w:val="uk-UA"/>
        </w:rPr>
      </w:pPr>
    </w:p>
    <w:p w:rsidR="00810D67"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КНП Броварської міської ради «Броварський міський центр первинної медико-санітарної допомоги» </w:t>
      </w:r>
    </w:p>
    <w:p w:rsidR="00520109" w:rsidRPr="00E05C0D" w:rsidRDefault="00520109" w:rsidP="00B63E3D">
      <w:pPr>
        <w:spacing w:after="0" w:line="240" w:lineRule="auto"/>
        <w:ind w:left="4500"/>
        <w:jc w:val="both"/>
        <w:rPr>
          <w:rFonts w:ascii="Times New Roman" w:hAnsi="Times New Roman"/>
          <w:sz w:val="28"/>
          <w:szCs w:val="28"/>
          <w:lang w:val="uk-UA"/>
        </w:rPr>
      </w:pPr>
    </w:p>
    <w:p w:rsidR="007822A7" w:rsidRPr="00E05C0D" w:rsidRDefault="0025038F" w:rsidP="00520109">
      <w:pPr>
        <w:spacing w:after="0" w:line="240" w:lineRule="auto"/>
        <w:ind w:right="57"/>
        <w:jc w:val="both"/>
        <w:rPr>
          <w:rFonts w:ascii="Times New Roman" w:hAnsi="Times New Roman"/>
          <w:sz w:val="28"/>
          <w:szCs w:val="28"/>
          <w:lang w:val="uk-UA"/>
        </w:rPr>
      </w:pPr>
      <w:r>
        <w:rPr>
          <w:rFonts w:ascii="Times New Roman" w:hAnsi="Times New Roman"/>
          <w:sz w:val="28"/>
          <w:szCs w:val="28"/>
          <w:lang w:val="uk-UA"/>
        </w:rPr>
        <w:t xml:space="preserve">           2.5</w:t>
      </w:r>
      <w:r w:rsidR="00810D67" w:rsidRPr="00E05C0D">
        <w:rPr>
          <w:rFonts w:ascii="Times New Roman" w:hAnsi="Times New Roman"/>
          <w:sz w:val="28"/>
          <w:szCs w:val="28"/>
          <w:lang w:val="uk-UA"/>
        </w:rPr>
        <w:t xml:space="preserve">. Забезпечити стаціонарне лікування в </w:t>
      </w:r>
      <w:r w:rsidR="00810D67" w:rsidRPr="00520109">
        <w:rPr>
          <w:rFonts w:ascii="Times New Roman" w:hAnsi="Times New Roman"/>
          <w:sz w:val="28"/>
          <w:szCs w:val="28"/>
          <w:lang w:val="uk-UA"/>
        </w:rPr>
        <w:t>КНП «Броварська БКЛ» БРР БМР</w:t>
      </w:r>
      <w:r w:rsidR="00810D67" w:rsidRPr="00E05C0D">
        <w:rPr>
          <w:rFonts w:ascii="Times New Roman" w:hAnsi="Times New Roman"/>
          <w:sz w:val="28"/>
          <w:szCs w:val="28"/>
          <w:lang w:val="uk-UA"/>
        </w:rPr>
        <w:t xml:space="preserve"> демобілізованих військовослужбовців та військовослужбовців, включаючи </w:t>
      </w:r>
      <w:r w:rsidR="007822A7">
        <w:rPr>
          <w:rFonts w:ascii="Times New Roman" w:hAnsi="Times New Roman"/>
          <w:sz w:val="28"/>
          <w:szCs w:val="28"/>
          <w:lang w:val="uk-UA"/>
        </w:rPr>
        <w:t>осіб з інвалідністю</w:t>
      </w:r>
      <w:r w:rsidR="00810D67" w:rsidRPr="00E05C0D">
        <w:rPr>
          <w:rFonts w:ascii="Times New Roman" w:hAnsi="Times New Roman"/>
          <w:sz w:val="28"/>
          <w:szCs w:val="28"/>
          <w:lang w:val="uk-UA"/>
        </w:rPr>
        <w:t xml:space="preserve"> - учасників бойових дій, які брали (беруть) участь в антитерористичній операції/операції Об`єднаних сил, та їх дітей віком до 6 років, сімей (дружина, чоловік, батьки) загиблого учасника АТО та їх дітей, віком до 18 років</w:t>
      </w:r>
      <w:r w:rsidR="00D37BDA">
        <w:rPr>
          <w:rFonts w:ascii="Times New Roman" w:hAnsi="Times New Roman"/>
          <w:sz w:val="28"/>
          <w:szCs w:val="28"/>
          <w:lang w:val="uk-UA"/>
        </w:rPr>
        <w:t xml:space="preserve">, </w:t>
      </w:r>
      <w:r w:rsidR="00746D83">
        <w:rPr>
          <w:rFonts w:ascii="Times New Roman" w:hAnsi="Times New Roman"/>
          <w:sz w:val="28"/>
          <w:szCs w:val="28"/>
          <w:lang w:val="uk-UA"/>
        </w:rPr>
        <w:t>постраждалих учасників Революції Гідності</w:t>
      </w:r>
      <w:r w:rsidR="00632C6F">
        <w:rPr>
          <w:rFonts w:ascii="Times New Roman" w:hAnsi="Times New Roman"/>
          <w:sz w:val="28"/>
          <w:szCs w:val="28"/>
          <w:lang w:val="uk-UA"/>
        </w:rPr>
        <w:t xml:space="preserve"> та бійцям добровольцям АТО</w:t>
      </w:r>
      <w:r w:rsidR="00810D67" w:rsidRPr="00E05C0D">
        <w:rPr>
          <w:rFonts w:ascii="Times New Roman" w:hAnsi="Times New Roman"/>
          <w:sz w:val="28"/>
          <w:szCs w:val="28"/>
          <w:lang w:val="uk-UA"/>
        </w:rPr>
        <w:t>, за призначенням лікарів згідно з переліком лікарських засобів</w:t>
      </w:r>
      <w:r w:rsidR="00384EAA">
        <w:rPr>
          <w:rFonts w:ascii="Times New Roman" w:hAnsi="Times New Roman"/>
          <w:sz w:val="28"/>
          <w:szCs w:val="28"/>
          <w:lang w:val="uk-UA"/>
        </w:rPr>
        <w:t xml:space="preserve">, </w:t>
      </w:r>
      <w:r w:rsidR="00D66B94" w:rsidRPr="00D66B94">
        <w:rPr>
          <w:rFonts w:ascii="Times New Roman" w:hAnsi="Times New Roman"/>
          <w:sz w:val="28"/>
          <w:szCs w:val="28"/>
          <w:lang w:val="uk-UA"/>
        </w:rPr>
        <w:t xml:space="preserve">(відповідно до переліку лікарських засобів вітчизняного та іноземного виробництва, які можуть закуповувати заклади й установи охорони здоров'я, що повністю або частково фінансуються з державного та місцевих бюджетів, відповідно до чинного </w:t>
      </w:r>
      <w:r w:rsidR="00012D1E" w:rsidRPr="00D66B94">
        <w:rPr>
          <w:rFonts w:ascii="Times New Roman" w:hAnsi="Times New Roman"/>
          <w:sz w:val="28"/>
          <w:szCs w:val="28"/>
          <w:lang w:val="uk-UA"/>
        </w:rPr>
        <w:t>законодавства</w:t>
      </w:r>
      <w:r w:rsidR="00D66B94" w:rsidRPr="00D66B94">
        <w:rPr>
          <w:rFonts w:ascii="Times New Roman" w:hAnsi="Times New Roman"/>
          <w:sz w:val="28"/>
          <w:szCs w:val="28"/>
          <w:lang w:val="uk-UA"/>
        </w:rPr>
        <w:t>).</w:t>
      </w:r>
    </w:p>
    <w:p w:rsidR="00810D67" w:rsidRDefault="00810D67" w:rsidP="00B63E3D">
      <w:pPr>
        <w:spacing w:after="0" w:line="240" w:lineRule="auto"/>
        <w:ind w:left="4236" w:right="57" w:firstLine="12"/>
        <w:jc w:val="both"/>
        <w:rPr>
          <w:rFonts w:ascii="Times New Roman" w:hAnsi="Times New Roman"/>
          <w:sz w:val="28"/>
          <w:szCs w:val="28"/>
          <w:lang w:val="uk-UA"/>
        </w:rPr>
      </w:pPr>
      <w:r w:rsidRPr="00E05C0D">
        <w:rPr>
          <w:sz w:val="28"/>
          <w:szCs w:val="28"/>
          <w:lang w:val="uk-UA"/>
        </w:rPr>
        <w:t xml:space="preserve">              </w:t>
      </w:r>
      <w:r w:rsidRPr="00520109">
        <w:rPr>
          <w:rFonts w:ascii="Times New Roman" w:hAnsi="Times New Roman"/>
          <w:sz w:val="28"/>
          <w:szCs w:val="28"/>
          <w:lang w:val="uk-UA"/>
        </w:rPr>
        <w:t>КНП «Броварська БКЛ» БРР БМР</w:t>
      </w:r>
    </w:p>
    <w:p w:rsidR="00520109" w:rsidRPr="00520109" w:rsidRDefault="00520109" w:rsidP="00B63E3D">
      <w:pPr>
        <w:spacing w:after="0" w:line="240" w:lineRule="auto"/>
        <w:ind w:left="4236" w:right="57" w:firstLine="12"/>
        <w:jc w:val="both"/>
        <w:rPr>
          <w:rFonts w:ascii="Times New Roman" w:hAnsi="Times New Roman"/>
          <w:sz w:val="16"/>
          <w:szCs w:val="16"/>
          <w:lang w:val="uk-UA"/>
        </w:rPr>
      </w:pPr>
    </w:p>
    <w:p w:rsidR="00810D67" w:rsidRDefault="00746D83" w:rsidP="00B63E3D">
      <w:pPr>
        <w:spacing w:after="0" w:line="240" w:lineRule="auto"/>
        <w:ind w:right="57" w:firstLine="900"/>
        <w:jc w:val="both"/>
        <w:rPr>
          <w:rFonts w:ascii="Times New Roman" w:hAnsi="Times New Roman"/>
          <w:sz w:val="28"/>
          <w:szCs w:val="28"/>
          <w:lang w:val="uk-UA"/>
        </w:rPr>
      </w:pPr>
      <w:r>
        <w:rPr>
          <w:rFonts w:ascii="Times New Roman" w:hAnsi="Times New Roman"/>
          <w:sz w:val="28"/>
          <w:szCs w:val="28"/>
          <w:lang w:val="uk-UA"/>
        </w:rPr>
        <w:t>2.6</w:t>
      </w:r>
      <w:r w:rsidR="00810D67" w:rsidRPr="00E05C0D">
        <w:rPr>
          <w:rFonts w:ascii="Times New Roman" w:hAnsi="Times New Roman"/>
          <w:sz w:val="28"/>
          <w:szCs w:val="28"/>
          <w:lang w:val="uk-UA"/>
        </w:rPr>
        <w:t xml:space="preserve">. Забезпечити безкоштовне зубопротезування демобілізованим військовослужбовцям та військовослужбовцям, які брали (беруть) участь в </w:t>
      </w:r>
      <w:r w:rsidR="00810D67" w:rsidRPr="00E05C0D">
        <w:rPr>
          <w:rFonts w:ascii="Times New Roman" w:hAnsi="Times New Roman"/>
          <w:sz w:val="28"/>
          <w:szCs w:val="28"/>
          <w:lang w:val="uk-UA"/>
        </w:rPr>
        <w:lastRenderedPageBreak/>
        <w:t>антитерористичній о</w:t>
      </w:r>
      <w:r w:rsidR="00AC3855">
        <w:rPr>
          <w:rFonts w:ascii="Times New Roman" w:hAnsi="Times New Roman"/>
          <w:sz w:val="28"/>
          <w:szCs w:val="28"/>
          <w:lang w:val="uk-UA"/>
        </w:rPr>
        <w:t>пер</w:t>
      </w:r>
      <w:r w:rsidR="00811626">
        <w:rPr>
          <w:rFonts w:ascii="Times New Roman" w:hAnsi="Times New Roman"/>
          <w:sz w:val="28"/>
          <w:szCs w:val="28"/>
          <w:lang w:val="uk-UA"/>
        </w:rPr>
        <w:t>ації/операції Об`єднаних сил, постраждалим учасникам Революції Гідності та бійцям добровольцям АТО.</w:t>
      </w:r>
    </w:p>
    <w:p w:rsidR="00B907E7" w:rsidRDefault="00B907E7" w:rsidP="00B63E3D">
      <w:pPr>
        <w:spacing w:after="0" w:line="240" w:lineRule="auto"/>
        <w:ind w:right="57" w:firstLine="900"/>
        <w:jc w:val="both"/>
        <w:rPr>
          <w:rFonts w:ascii="Times New Roman" w:hAnsi="Times New Roman"/>
          <w:sz w:val="28"/>
          <w:szCs w:val="28"/>
          <w:lang w:val="uk-UA"/>
        </w:rPr>
      </w:pPr>
    </w:p>
    <w:p w:rsidR="00810D67" w:rsidRPr="007D1058" w:rsidRDefault="00520109" w:rsidP="007D1058">
      <w:pPr>
        <w:spacing w:after="0" w:line="240" w:lineRule="auto"/>
        <w:ind w:left="4500" w:right="57"/>
        <w:jc w:val="both"/>
        <w:rPr>
          <w:rFonts w:ascii="Times New Roman" w:hAnsi="Times New Roman"/>
          <w:sz w:val="28"/>
          <w:szCs w:val="28"/>
          <w:lang w:val="uk-UA"/>
        </w:rPr>
      </w:pPr>
      <w:r>
        <w:rPr>
          <w:sz w:val="28"/>
          <w:szCs w:val="28"/>
          <w:lang w:val="uk-UA"/>
        </w:rPr>
        <w:t xml:space="preserve">         </w:t>
      </w:r>
      <w:r w:rsidR="00810D67" w:rsidRPr="00E05C0D">
        <w:rPr>
          <w:sz w:val="28"/>
          <w:szCs w:val="28"/>
          <w:lang w:val="uk-UA"/>
        </w:rPr>
        <w:t xml:space="preserve"> </w:t>
      </w:r>
      <w:r w:rsidR="00810D67" w:rsidRPr="00520109">
        <w:rPr>
          <w:rFonts w:ascii="Times New Roman" w:hAnsi="Times New Roman"/>
          <w:sz w:val="28"/>
          <w:szCs w:val="28"/>
          <w:lang w:val="uk-UA"/>
        </w:rPr>
        <w:t>КНП</w:t>
      </w:r>
      <w:r w:rsidR="008B429A">
        <w:rPr>
          <w:rFonts w:ascii="Times New Roman" w:hAnsi="Times New Roman"/>
          <w:sz w:val="28"/>
          <w:szCs w:val="28"/>
          <w:lang w:val="uk-UA"/>
        </w:rPr>
        <w:t xml:space="preserve"> БМР</w:t>
      </w:r>
      <w:r w:rsidR="007D1058">
        <w:rPr>
          <w:rFonts w:ascii="Times New Roman" w:hAnsi="Times New Roman"/>
          <w:sz w:val="28"/>
          <w:szCs w:val="28"/>
          <w:lang w:val="uk-UA"/>
        </w:rPr>
        <w:t xml:space="preserve"> Київської області Броварська стоматологічна поліклініка</w:t>
      </w:r>
      <w:r w:rsidR="00810D67" w:rsidRPr="00520109">
        <w:rPr>
          <w:rFonts w:ascii="Times New Roman" w:hAnsi="Times New Roman"/>
          <w:sz w:val="28"/>
          <w:szCs w:val="28"/>
          <w:lang w:val="uk-UA"/>
        </w:rPr>
        <w:t xml:space="preserve"> </w:t>
      </w:r>
    </w:p>
    <w:p w:rsidR="00810D67" w:rsidRPr="00E05C0D" w:rsidRDefault="00810D67" w:rsidP="00B63E3D">
      <w:pPr>
        <w:spacing w:after="0" w:line="240" w:lineRule="auto"/>
        <w:ind w:left="4560" w:right="-5"/>
        <w:jc w:val="both"/>
        <w:rPr>
          <w:rFonts w:ascii="Times New Roman" w:hAnsi="Times New Roman"/>
          <w:sz w:val="28"/>
          <w:szCs w:val="28"/>
          <w:lang w:val="uk-UA"/>
        </w:rPr>
      </w:pPr>
      <w:r w:rsidRPr="00E05C0D">
        <w:rPr>
          <w:rFonts w:ascii="Times New Roman" w:hAnsi="Times New Roman"/>
          <w:sz w:val="28"/>
          <w:szCs w:val="28"/>
          <w:lang w:val="uk-UA"/>
        </w:rPr>
        <w:tab/>
      </w:r>
    </w:p>
    <w:p w:rsidR="00810D67" w:rsidRDefault="005301E2" w:rsidP="00FE4A86">
      <w:pPr>
        <w:tabs>
          <w:tab w:val="left" w:pos="709"/>
        </w:tabs>
        <w:spacing w:after="0" w:line="240" w:lineRule="auto"/>
        <w:ind w:right="-5"/>
        <w:jc w:val="both"/>
        <w:rPr>
          <w:rFonts w:ascii="Times New Roman" w:hAnsi="Times New Roman"/>
          <w:sz w:val="28"/>
          <w:szCs w:val="28"/>
          <w:lang w:val="uk-UA"/>
        </w:rPr>
      </w:pPr>
      <w:r>
        <w:rPr>
          <w:rFonts w:ascii="Times New Roman" w:hAnsi="Times New Roman"/>
          <w:sz w:val="28"/>
          <w:szCs w:val="28"/>
          <w:lang w:val="uk-UA"/>
        </w:rPr>
        <w:t xml:space="preserve">          2.7</w:t>
      </w:r>
      <w:r w:rsidR="00810D67" w:rsidRPr="00E05C0D">
        <w:rPr>
          <w:rFonts w:ascii="Times New Roman" w:hAnsi="Times New Roman"/>
          <w:sz w:val="28"/>
          <w:szCs w:val="28"/>
          <w:lang w:val="uk-UA"/>
        </w:rPr>
        <w:t>. Забезпечити безкоштовне проведення медичного та наркологічного огляду для подальшого отримання медичної довідки демобілізованим військовослужбовцям та військовослужбовцям, які брали (беруть) участь в антитерористичній операції/операції Об`єднаних сил у разі організації професійного навчання за професіями, для набуття яких відповідно до законодавства вимагається проходження попереднього медичного та наркологічного огляду. Учасник антитерористичної операції</w:t>
      </w:r>
      <w:r w:rsidR="002A21EA" w:rsidRPr="00E05C0D">
        <w:rPr>
          <w:rFonts w:ascii="Times New Roman" w:hAnsi="Times New Roman"/>
          <w:sz w:val="28"/>
          <w:szCs w:val="28"/>
          <w:lang w:val="uk-UA"/>
        </w:rPr>
        <w:t>/операції Об`єднаних сил</w:t>
      </w:r>
      <w:r w:rsidR="002A21EA">
        <w:rPr>
          <w:rFonts w:ascii="Times New Roman" w:hAnsi="Times New Roman"/>
          <w:sz w:val="28"/>
          <w:szCs w:val="28"/>
          <w:lang w:val="uk-UA"/>
        </w:rPr>
        <w:t xml:space="preserve"> та постраждалий учасник Революції </w:t>
      </w:r>
      <w:r w:rsidR="00384EAA">
        <w:rPr>
          <w:rFonts w:ascii="Times New Roman" w:hAnsi="Times New Roman"/>
          <w:sz w:val="28"/>
          <w:szCs w:val="28"/>
          <w:lang w:val="uk-UA"/>
        </w:rPr>
        <w:t>Г</w:t>
      </w:r>
      <w:r w:rsidR="002A21EA">
        <w:rPr>
          <w:rFonts w:ascii="Times New Roman" w:hAnsi="Times New Roman"/>
          <w:sz w:val="28"/>
          <w:szCs w:val="28"/>
          <w:lang w:val="uk-UA"/>
        </w:rPr>
        <w:t>ідності</w:t>
      </w:r>
      <w:r w:rsidR="00810D67" w:rsidRPr="00E05C0D">
        <w:rPr>
          <w:rFonts w:ascii="Times New Roman" w:hAnsi="Times New Roman"/>
          <w:sz w:val="28"/>
          <w:szCs w:val="28"/>
          <w:lang w:val="uk-UA"/>
        </w:rPr>
        <w:t xml:space="preserve"> проходить його у закладах охорони здоров’я в установленому порядку.</w:t>
      </w:r>
    </w:p>
    <w:p w:rsidR="005301E2" w:rsidRPr="00E05C0D" w:rsidRDefault="005301E2" w:rsidP="00FE4A86">
      <w:pPr>
        <w:tabs>
          <w:tab w:val="left" w:pos="709"/>
        </w:tabs>
        <w:spacing w:after="0" w:line="240" w:lineRule="auto"/>
        <w:ind w:right="-5"/>
        <w:jc w:val="both"/>
        <w:rPr>
          <w:rFonts w:ascii="Times New Roman" w:hAnsi="Times New Roman"/>
          <w:sz w:val="28"/>
          <w:szCs w:val="28"/>
          <w:lang w:val="uk-UA"/>
        </w:rPr>
      </w:pPr>
    </w:p>
    <w:p w:rsidR="00810D67" w:rsidRPr="00520109" w:rsidRDefault="00810D67" w:rsidP="00FE4A86">
      <w:pPr>
        <w:tabs>
          <w:tab w:val="left" w:pos="709"/>
        </w:tabs>
        <w:spacing w:after="0" w:line="240" w:lineRule="auto"/>
        <w:ind w:right="-5"/>
        <w:jc w:val="both"/>
        <w:rPr>
          <w:rFonts w:ascii="Times New Roman" w:hAnsi="Times New Roman"/>
          <w:sz w:val="28"/>
          <w:szCs w:val="28"/>
          <w:lang w:val="uk-UA"/>
        </w:rPr>
      </w:pPr>
      <w:r w:rsidRPr="00520109">
        <w:rPr>
          <w:rFonts w:ascii="Times New Roman" w:hAnsi="Times New Roman"/>
          <w:sz w:val="28"/>
          <w:szCs w:val="28"/>
          <w:lang w:val="uk-UA"/>
        </w:rPr>
        <w:t xml:space="preserve">                                                                        КНП «Броварська БКЛ» БРР БМР</w:t>
      </w:r>
    </w:p>
    <w:p w:rsidR="00810D67" w:rsidRPr="00E05C0D" w:rsidRDefault="00810D67" w:rsidP="00FE4A86">
      <w:pPr>
        <w:tabs>
          <w:tab w:val="left" w:pos="709"/>
        </w:tabs>
        <w:spacing w:after="0" w:line="240" w:lineRule="auto"/>
        <w:ind w:right="-5"/>
        <w:jc w:val="both"/>
        <w:rPr>
          <w:rFonts w:ascii="Times New Roman" w:hAnsi="Times New Roman"/>
          <w:sz w:val="28"/>
          <w:szCs w:val="28"/>
          <w:lang w:val="uk-UA"/>
        </w:rPr>
      </w:pPr>
    </w:p>
    <w:p w:rsidR="00810D67" w:rsidRDefault="005301E2" w:rsidP="00E1639C">
      <w:pPr>
        <w:tabs>
          <w:tab w:val="left" w:pos="709"/>
        </w:tabs>
        <w:spacing w:after="0" w:line="240" w:lineRule="auto"/>
        <w:ind w:right="-5"/>
        <w:jc w:val="both"/>
        <w:rPr>
          <w:rFonts w:ascii="Times New Roman" w:hAnsi="Times New Roman"/>
          <w:sz w:val="28"/>
          <w:szCs w:val="28"/>
          <w:lang w:val="uk-UA"/>
        </w:rPr>
      </w:pPr>
      <w:r>
        <w:rPr>
          <w:rFonts w:ascii="Times New Roman" w:hAnsi="Times New Roman"/>
          <w:sz w:val="28"/>
          <w:szCs w:val="28"/>
          <w:lang w:val="uk-UA"/>
        </w:rPr>
        <w:t xml:space="preserve">         2.8</w:t>
      </w:r>
      <w:r w:rsidR="00810D67" w:rsidRPr="00E05C0D">
        <w:rPr>
          <w:rFonts w:ascii="Times New Roman" w:hAnsi="Times New Roman"/>
          <w:sz w:val="28"/>
          <w:szCs w:val="28"/>
          <w:lang w:val="uk-UA"/>
        </w:rPr>
        <w:t xml:space="preserve">. Забезпечити відшкодування коштів </w:t>
      </w:r>
      <w:r w:rsidR="00C823C3">
        <w:rPr>
          <w:rFonts w:ascii="Times New Roman" w:hAnsi="Times New Roman"/>
          <w:sz w:val="28"/>
          <w:szCs w:val="28"/>
          <w:lang w:val="uk-UA"/>
        </w:rPr>
        <w:t>з місцевого бюджету</w:t>
      </w:r>
      <w:r w:rsidR="00810D67" w:rsidRPr="00E05C0D">
        <w:rPr>
          <w:rFonts w:ascii="Times New Roman" w:hAnsi="Times New Roman"/>
          <w:sz w:val="28"/>
          <w:szCs w:val="28"/>
          <w:lang w:val="uk-UA"/>
        </w:rPr>
        <w:t xml:space="preserve"> за надання медичної довідки демобілізованим військовослужбовцям та військовослужбовцям, які брали (беруть) участь в антитерористичній о</w:t>
      </w:r>
      <w:r>
        <w:rPr>
          <w:rFonts w:ascii="Times New Roman" w:hAnsi="Times New Roman"/>
          <w:sz w:val="28"/>
          <w:szCs w:val="28"/>
          <w:lang w:val="uk-UA"/>
        </w:rPr>
        <w:t>пе</w:t>
      </w:r>
      <w:r w:rsidR="00012D1E">
        <w:rPr>
          <w:rFonts w:ascii="Times New Roman" w:hAnsi="Times New Roman"/>
          <w:sz w:val="28"/>
          <w:szCs w:val="28"/>
          <w:lang w:val="uk-UA"/>
        </w:rPr>
        <w:t>рації/операції Об`єднаних сил,</w:t>
      </w:r>
      <w:r>
        <w:rPr>
          <w:rFonts w:ascii="Times New Roman" w:hAnsi="Times New Roman"/>
          <w:sz w:val="28"/>
          <w:szCs w:val="28"/>
          <w:lang w:val="uk-UA"/>
        </w:rPr>
        <w:t xml:space="preserve"> постраждалих учасників Революції Гідності</w:t>
      </w:r>
      <w:r w:rsidR="00012D1E">
        <w:rPr>
          <w:rFonts w:ascii="Times New Roman" w:hAnsi="Times New Roman"/>
          <w:sz w:val="28"/>
          <w:szCs w:val="28"/>
          <w:lang w:val="uk-UA"/>
        </w:rPr>
        <w:t xml:space="preserve"> та бійцям добровольцям АТО</w:t>
      </w:r>
      <w:r>
        <w:rPr>
          <w:rFonts w:ascii="Times New Roman" w:hAnsi="Times New Roman"/>
          <w:sz w:val="28"/>
          <w:szCs w:val="28"/>
          <w:lang w:val="uk-UA"/>
        </w:rPr>
        <w:t>.</w:t>
      </w:r>
    </w:p>
    <w:p w:rsidR="00012D1E" w:rsidRPr="00E05C0D" w:rsidRDefault="00012D1E" w:rsidP="00E1639C">
      <w:pPr>
        <w:tabs>
          <w:tab w:val="left" w:pos="709"/>
        </w:tabs>
        <w:spacing w:after="0" w:line="240" w:lineRule="auto"/>
        <w:ind w:right="-5"/>
        <w:jc w:val="both"/>
        <w:rPr>
          <w:rFonts w:ascii="Times New Roman" w:hAnsi="Times New Roman"/>
          <w:sz w:val="28"/>
          <w:szCs w:val="28"/>
          <w:lang w:val="uk-UA"/>
        </w:rPr>
      </w:pPr>
    </w:p>
    <w:p w:rsidR="00810D67" w:rsidRPr="00520109" w:rsidRDefault="00810D67" w:rsidP="00E1639C">
      <w:pPr>
        <w:tabs>
          <w:tab w:val="left" w:pos="709"/>
        </w:tabs>
        <w:spacing w:after="0" w:line="240" w:lineRule="auto"/>
        <w:ind w:right="-5"/>
        <w:jc w:val="both"/>
        <w:rPr>
          <w:rFonts w:ascii="Times New Roman" w:hAnsi="Times New Roman"/>
          <w:sz w:val="28"/>
          <w:szCs w:val="28"/>
          <w:lang w:val="uk-UA"/>
        </w:rPr>
      </w:pPr>
      <w:r w:rsidRPr="00E05C0D">
        <w:rPr>
          <w:rFonts w:ascii="Times New Roman" w:hAnsi="Times New Roman"/>
          <w:sz w:val="28"/>
          <w:szCs w:val="28"/>
          <w:lang w:val="uk-UA"/>
        </w:rPr>
        <w:t xml:space="preserve">                                                             </w:t>
      </w:r>
      <w:r w:rsidRPr="00520109">
        <w:rPr>
          <w:rFonts w:ascii="Times New Roman" w:hAnsi="Times New Roman"/>
          <w:sz w:val="28"/>
          <w:szCs w:val="28"/>
        </w:rPr>
        <w:t>КНП «Броварська БКЛ» БРР БМР</w:t>
      </w:r>
    </w:p>
    <w:p w:rsidR="00810D67" w:rsidRPr="00E05C0D" w:rsidRDefault="00810D67" w:rsidP="00E1639C">
      <w:pPr>
        <w:tabs>
          <w:tab w:val="left" w:pos="709"/>
        </w:tabs>
        <w:spacing w:after="0" w:line="240" w:lineRule="auto"/>
        <w:ind w:right="-5"/>
        <w:jc w:val="both"/>
        <w:rPr>
          <w:rFonts w:ascii="Times New Roman" w:hAnsi="Times New Roman"/>
          <w:sz w:val="28"/>
          <w:szCs w:val="28"/>
          <w:lang w:val="uk-UA"/>
        </w:rPr>
      </w:pPr>
      <w:r w:rsidRPr="00E05C0D">
        <w:rPr>
          <w:rFonts w:ascii="Times New Roman" w:hAnsi="Times New Roman"/>
          <w:sz w:val="28"/>
          <w:szCs w:val="28"/>
          <w:lang w:val="uk-UA"/>
        </w:rPr>
        <w:t xml:space="preserve">                                                             Фінансове управління Броварської </w:t>
      </w:r>
    </w:p>
    <w:p w:rsidR="00520109" w:rsidRDefault="00810D67" w:rsidP="00E1639C">
      <w:pPr>
        <w:tabs>
          <w:tab w:val="left" w:pos="709"/>
        </w:tabs>
        <w:spacing w:after="0" w:line="240" w:lineRule="auto"/>
        <w:ind w:right="-5"/>
        <w:jc w:val="both"/>
        <w:rPr>
          <w:rFonts w:ascii="Times New Roman" w:hAnsi="Times New Roman"/>
          <w:sz w:val="28"/>
          <w:szCs w:val="28"/>
          <w:lang w:val="uk-UA"/>
        </w:rPr>
      </w:pPr>
      <w:r w:rsidRPr="00E05C0D">
        <w:rPr>
          <w:rFonts w:ascii="Times New Roman" w:hAnsi="Times New Roman"/>
          <w:sz w:val="28"/>
          <w:szCs w:val="28"/>
          <w:lang w:val="uk-UA"/>
        </w:rPr>
        <w:t xml:space="preserve">                                                             міської ради</w:t>
      </w:r>
      <w:r w:rsidR="00C823C3">
        <w:rPr>
          <w:rFonts w:ascii="Times New Roman" w:hAnsi="Times New Roman"/>
          <w:sz w:val="28"/>
          <w:szCs w:val="28"/>
          <w:lang w:val="uk-UA"/>
        </w:rPr>
        <w:t xml:space="preserve"> Київської області</w:t>
      </w:r>
    </w:p>
    <w:p w:rsidR="002F56E6" w:rsidRPr="00E05C0D" w:rsidRDefault="002F56E6" w:rsidP="00E1639C">
      <w:pPr>
        <w:tabs>
          <w:tab w:val="left" w:pos="709"/>
        </w:tabs>
        <w:spacing w:after="0" w:line="240" w:lineRule="auto"/>
        <w:ind w:right="-5"/>
        <w:jc w:val="both"/>
        <w:rPr>
          <w:rFonts w:ascii="Times New Roman" w:hAnsi="Times New Roman"/>
          <w:sz w:val="28"/>
          <w:szCs w:val="28"/>
          <w:lang w:val="uk-UA"/>
        </w:rPr>
      </w:pPr>
    </w:p>
    <w:p w:rsidR="00810D67" w:rsidRDefault="002F56E6" w:rsidP="00E1639C">
      <w:pPr>
        <w:tabs>
          <w:tab w:val="left" w:pos="709"/>
        </w:tabs>
        <w:spacing w:after="0" w:line="240" w:lineRule="auto"/>
        <w:ind w:right="-5"/>
        <w:jc w:val="both"/>
        <w:rPr>
          <w:rFonts w:ascii="Times New Roman" w:hAnsi="Times New Roman"/>
          <w:sz w:val="28"/>
          <w:szCs w:val="28"/>
          <w:lang w:val="uk-UA"/>
        </w:rPr>
      </w:pPr>
      <w:r>
        <w:rPr>
          <w:rFonts w:ascii="Times New Roman" w:hAnsi="Times New Roman"/>
          <w:sz w:val="28"/>
          <w:szCs w:val="28"/>
          <w:lang w:val="uk-UA"/>
        </w:rPr>
        <w:t xml:space="preserve">       2.9</w:t>
      </w:r>
      <w:r w:rsidR="00810D67" w:rsidRPr="00E05C0D">
        <w:rPr>
          <w:rFonts w:ascii="Times New Roman" w:hAnsi="Times New Roman"/>
          <w:sz w:val="28"/>
          <w:szCs w:val="28"/>
          <w:lang w:val="uk-UA"/>
        </w:rPr>
        <w:t>. Забезпечити сан</w:t>
      </w:r>
      <w:r w:rsidR="00520109">
        <w:rPr>
          <w:rFonts w:ascii="Times New Roman" w:hAnsi="Times New Roman"/>
          <w:sz w:val="28"/>
          <w:szCs w:val="28"/>
          <w:lang w:val="uk-UA"/>
        </w:rPr>
        <w:t>а</w:t>
      </w:r>
      <w:r w:rsidR="00810D67" w:rsidRPr="00E05C0D">
        <w:rPr>
          <w:rFonts w:ascii="Times New Roman" w:hAnsi="Times New Roman"/>
          <w:sz w:val="28"/>
          <w:szCs w:val="28"/>
          <w:lang w:val="uk-UA"/>
        </w:rPr>
        <w:t>тарно-курортним лікуванням учасників бойових дій, які приймали участь в антитерористичній операції /опе</w:t>
      </w:r>
      <w:r w:rsidR="006B1846">
        <w:rPr>
          <w:rFonts w:ascii="Times New Roman" w:hAnsi="Times New Roman"/>
          <w:sz w:val="28"/>
          <w:szCs w:val="28"/>
          <w:lang w:val="uk-UA"/>
        </w:rPr>
        <w:t>рації Об`єднаних сил,</w:t>
      </w:r>
      <w:r w:rsidR="00585E8E">
        <w:rPr>
          <w:rFonts w:ascii="Times New Roman" w:hAnsi="Times New Roman"/>
          <w:sz w:val="28"/>
          <w:szCs w:val="28"/>
          <w:lang w:val="uk-UA"/>
        </w:rPr>
        <w:t xml:space="preserve"> постраждал</w:t>
      </w:r>
      <w:r w:rsidR="006B1846">
        <w:rPr>
          <w:rFonts w:ascii="Times New Roman" w:hAnsi="Times New Roman"/>
          <w:sz w:val="28"/>
          <w:szCs w:val="28"/>
          <w:lang w:val="uk-UA"/>
        </w:rPr>
        <w:t xml:space="preserve">их учасників Революції Гідності та </w:t>
      </w:r>
      <w:r w:rsidR="008E02E8">
        <w:rPr>
          <w:rFonts w:ascii="Times New Roman" w:hAnsi="Times New Roman"/>
          <w:sz w:val="28"/>
          <w:szCs w:val="28"/>
          <w:lang w:val="uk-UA"/>
        </w:rPr>
        <w:t>бійців добровольців</w:t>
      </w:r>
      <w:r w:rsidR="006B1846">
        <w:rPr>
          <w:rFonts w:ascii="Times New Roman" w:hAnsi="Times New Roman"/>
          <w:sz w:val="28"/>
          <w:szCs w:val="28"/>
          <w:lang w:val="uk-UA"/>
        </w:rPr>
        <w:t xml:space="preserve"> АТО.</w:t>
      </w:r>
    </w:p>
    <w:p w:rsidR="00585E8E" w:rsidRPr="00E05C0D" w:rsidRDefault="00585E8E" w:rsidP="00E1639C">
      <w:pPr>
        <w:tabs>
          <w:tab w:val="left" w:pos="709"/>
        </w:tabs>
        <w:spacing w:after="0" w:line="240" w:lineRule="auto"/>
        <w:ind w:right="-5"/>
        <w:jc w:val="both"/>
        <w:rPr>
          <w:rFonts w:ascii="Times New Roman" w:hAnsi="Times New Roman"/>
          <w:sz w:val="28"/>
          <w:szCs w:val="28"/>
          <w:lang w:val="uk-UA"/>
        </w:rPr>
      </w:pPr>
    </w:p>
    <w:p w:rsidR="00810D67" w:rsidRDefault="00810D67" w:rsidP="00A90AA2">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Управління соціального захисту населення Броварської міської ради </w:t>
      </w:r>
      <w:r w:rsidR="00367F38">
        <w:rPr>
          <w:rFonts w:ascii="Times New Roman" w:hAnsi="Times New Roman"/>
          <w:sz w:val="28"/>
          <w:szCs w:val="28"/>
          <w:lang w:val="uk-UA"/>
        </w:rPr>
        <w:t>Київської області</w:t>
      </w:r>
    </w:p>
    <w:p w:rsidR="00EE290C" w:rsidRDefault="00EE290C" w:rsidP="00A90AA2">
      <w:pPr>
        <w:spacing w:after="0" w:line="240" w:lineRule="auto"/>
        <w:ind w:left="4500"/>
        <w:jc w:val="both"/>
        <w:rPr>
          <w:rFonts w:ascii="Times New Roman" w:hAnsi="Times New Roman"/>
          <w:sz w:val="28"/>
          <w:szCs w:val="28"/>
          <w:lang w:val="uk-UA"/>
        </w:rPr>
      </w:pPr>
    </w:p>
    <w:p w:rsidR="001013CE" w:rsidRDefault="001013CE" w:rsidP="001013CE">
      <w:pPr>
        <w:tabs>
          <w:tab w:val="left" w:pos="709"/>
        </w:tabs>
        <w:spacing w:after="0" w:line="240" w:lineRule="auto"/>
        <w:ind w:right="-5"/>
        <w:jc w:val="both"/>
        <w:rPr>
          <w:rFonts w:ascii="Times New Roman" w:hAnsi="Times New Roman"/>
          <w:sz w:val="28"/>
          <w:szCs w:val="28"/>
          <w:lang w:val="uk-UA"/>
        </w:rPr>
      </w:pPr>
      <w:r>
        <w:rPr>
          <w:rFonts w:ascii="Times New Roman" w:hAnsi="Times New Roman"/>
          <w:sz w:val="28"/>
          <w:szCs w:val="28"/>
          <w:lang w:val="uk-UA"/>
        </w:rPr>
        <w:t xml:space="preserve">       2</w:t>
      </w:r>
      <w:r w:rsidR="0090352C">
        <w:rPr>
          <w:rFonts w:ascii="Times New Roman" w:hAnsi="Times New Roman"/>
          <w:sz w:val="28"/>
          <w:szCs w:val="28"/>
          <w:lang w:val="uk-UA"/>
        </w:rPr>
        <w:t>.</w:t>
      </w:r>
      <w:r>
        <w:rPr>
          <w:rFonts w:ascii="Times New Roman" w:hAnsi="Times New Roman"/>
          <w:sz w:val="28"/>
          <w:szCs w:val="28"/>
          <w:lang w:val="uk-UA"/>
        </w:rPr>
        <w:t>10</w:t>
      </w:r>
      <w:r w:rsidRPr="00E05C0D">
        <w:rPr>
          <w:rFonts w:ascii="Times New Roman" w:hAnsi="Times New Roman"/>
          <w:sz w:val="28"/>
          <w:szCs w:val="28"/>
          <w:lang w:val="uk-UA"/>
        </w:rPr>
        <w:t xml:space="preserve">. </w:t>
      </w:r>
      <w:r w:rsidRPr="001013CE">
        <w:rPr>
          <w:rFonts w:ascii="Times New Roman" w:hAnsi="Times New Roman"/>
          <w:sz w:val="28"/>
          <w:szCs w:val="28"/>
          <w:lang w:val="uk-UA"/>
        </w:rPr>
        <w:t>Забезпечити санатарно-курортним лікуванням членів сімей згиблих учасників АТО, вдів (вдівців) військовослужбовців, їх дітей (загиблого учасника АТО), батьків загиблого військовослужбовця (учасника АТО)</w:t>
      </w:r>
      <w:r>
        <w:rPr>
          <w:rFonts w:ascii="Times New Roman" w:hAnsi="Times New Roman"/>
          <w:sz w:val="28"/>
          <w:szCs w:val="28"/>
          <w:lang w:val="uk-UA"/>
        </w:rPr>
        <w:t>.</w:t>
      </w:r>
    </w:p>
    <w:p w:rsidR="001013CE" w:rsidRDefault="001013CE" w:rsidP="001013CE">
      <w:pPr>
        <w:tabs>
          <w:tab w:val="left" w:pos="709"/>
        </w:tabs>
        <w:spacing w:after="0" w:line="240" w:lineRule="auto"/>
        <w:ind w:right="-5"/>
        <w:jc w:val="both"/>
        <w:rPr>
          <w:rFonts w:ascii="Times New Roman" w:hAnsi="Times New Roman"/>
          <w:sz w:val="28"/>
          <w:szCs w:val="28"/>
          <w:lang w:val="uk-UA"/>
        </w:rPr>
      </w:pPr>
    </w:p>
    <w:p w:rsidR="001013CE" w:rsidRPr="00E05C0D" w:rsidRDefault="001013CE" w:rsidP="00A90AA2">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Управління соціального захисту населення Броварської міської ради </w:t>
      </w:r>
      <w:r>
        <w:rPr>
          <w:rFonts w:ascii="Times New Roman" w:hAnsi="Times New Roman"/>
          <w:sz w:val="28"/>
          <w:szCs w:val="28"/>
          <w:lang w:val="uk-UA"/>
        </w:rPr>
        <w:t>Київської області</w:t>
      </w:r>
    </w:p>
    <w:p w:rsidR="00810D67" w:rsidRPr="00E05C0D" w:rsidRDefault="00810D67" w:rsidP="00803174">
      <w:pPr>
        <w:spacing w:after="0" w:line="240" w:lineRule="auto"/>
        <w:rPr>
          <w:rFonts w:ascii="Times New Roman" w:hAnsi="Times New Roman"/>
          <w:b/>
          <w:sz w:val="28"/>
          <w:szCs w:val="28"/>
          <w:lang w:val="uk-UA"/>
        </w:rPr>
      </w:pPr>
    </w:p>
    <w:p w:rsidR="00810D67" w:rsidRPr="00E05C0D" w:rsidRDefault="00810D67" w:rsidP="00B63E3D">
      <w:pPr>
        <w:spacing w:after="0" w:line="240" w:lineRule="auto"/>
        <w:jc w:val="center"/>
        <w:rPr>
          <w:rFonts w:ascii="Times New Roman" w:hAnsi="Times New Roman"/>
          <w:b/>
          <w:sz w:val="28"/>
          <w:szCs w:val="28"/>
          <w:lang w:val="uk-UA"/>
        </w:rPr>
      </w:pPr>
      <w:r w:rsidRPr="00E05C0D">
        <w:rPr>
          <w:rFonts w:ascii="Times New Roman" w:hAnsi="Times New Roman"/>
          <w:b/>
          <w:sz w:val="28"/>
          <w:szCs w:val="28"/>
          <w:lang w:val="uk-UA"/>
        </w:rPr>
        <w:lastRenderedPageBreak/>
        <w:t>3. Збереження історичної пам'яті про земляків – учасників АТО/операції Об`єднаних сил та патріотичне виховання дітей та молоді</w:t>
      </w:r>
    </w:p>
    <w:p w:rsidR="00810D67" w:rsidRPr="00E05C0D" w:rsidRDefault="00810D67" w:rsidP="00B63E3D">
      <w:pPr>
        <w:spacing w:after="0" w:line="240" w:lineRule="auto"/>
        <w:jc w:val="both"/>
        <w:rPr>
          <w:rFonts w:ascii="Times New Roman" w:hAnsi="Times New Roman"/>
          <w:sz w:val="28"/>
          <w:szCs w:val="28"/>
          <w:lang w:val="uk-UA"/>
        </w:rPr>
      </w:pPr>
    </w:p>
    <w:p w:rsidR="00810D67" w:rsidRDefault="00810D67"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 xml:space="preserve">3.1. Висвітлення в засобах масової інформації заходів, спрямованих на підтримку демобілізованих військовослужбовців та військовослужбовців, які брали (беруть) участь в антитерористичній операції/операції Об`єднаних сил,  </w:t>
      </w:r>
      <w:r w:rsidR="00355B14">
        <w:rPr>
          <w:rFonts w:ascii="Times New Roman" w:hAnsi="Times New Roman"/>
          <w:sz w:val="28"/>
          <w:szCs w:val="28"/>
          <w:lang w:val="uk-UA"/>
        </w:rPr>
        <w:t>їх сімей та постраждалих учасників Революції Гідності.</w:t>
      </w:r>
    </w:p>
    <w:p w:rsidR="0017570F" w:rsidRPr="00E05C0D" w:rsidRDefault="0017570F" w:rsidP="00B63E3D">
      <w:pPr>
        <w:spacing w:after="0" w:line="240" w:lineRule="auto"/>
        <w:ind w:firstLine="708"/>
        <w:jc w:val="both"/>
        <w:rPr>
          <w:rFonts w:ascii="Times New Roman" w:hAnsi="Times New Roman"/>
          <w:sz w:val="28"/>
          <w:szCs w:val="28"/>
          <w:lang w:val="uk-UA"/>
        </w:rPr>
      </w:pPr>
    </w:p>
    <w:p w:rsidR="00810D67" w:rsidRPr="00E05C0D" w:rsidRDefault="00810D67" w:rsidP="00367F38">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Відділ інформаційн</w:t>
      </w:r>
      <w:r w:rsidR="0017570F">
        <w:rPr>
          <w:rFonts w:ascii="Times New Roman" w:hAnsi="Times New Roman"/>
          <w:sz w:val="28"/>
          <w:szCs w:val="28"/>
          <w:lang w:val="uk-UA"/>
        </w:rPr>
        <w:t>о</w:t>
      </w:r>
      <w:r w:rsidRPr="00E05C0D">
        <w:rPr>
          <w:rFonts w:ascii="Times New Roman" w:hAnsi="Times New Roman"/>
          <w:sz w:val="28"/>
          <w:szCs w:val="28"/>
          <w:lang w:val="uk-UA"/>
        </w:rPr>
        <w:t xml:space="preserve">ї політики та зовнішніх зв`язків </w:t>
      </w:r>
      <w:r w:rsidR="00384EAA">
        <w:rPr>
          <w:rFonts w:ascii="Times New Roman" w:hAnsi="Times New Roman"/>
          <w:sz w:val="28"/>
          <w:szCs w:val="28"/>
          <w:lang w:val="uk-UA"/>
        </w:rPr>
        <w:t>С</w:t>
      </w:r>
      <w:r w:rsidR="00367F38">
        <w:rPr>
          <w:rFonts w:ascii="Times New Roman" w:hAnsi="Times New Roman"/>
          <w:sz w:val="28"/>
          <w:szCs w:val="28"/>
          <w:lang w:val="uk-UA"/>
        </w:rPr>
        <w:t xml:space="preserve">лужби забезпечення діяльності </w:t>
      </w:r>
      <w:r w:rsidRPr="00E05C0D">
        <w:rPr>
          <w:rFonts w:ascii="Times New Roman" w:hAnsi="Times New Roman"/>
          <w:sz w:val="28"/>
          <w:szCs w:val="28"/>
          <w:lang w:val="uk-UA"/>
        </w:rPr>
        <w:t xml:space="preserve">Броварської міської ради </w:t>
      </w:r>
      <w:r w:rsidR="00367F38">
        <w:rPr>
          <w:rFonts w:ascii="Times New Roman" w:hAnsi="Times New Roman"/>
          <w:sz w:val="28"/>
          <w:szCs w:val="28"/>
          <w:lang w:val="uk-UA"/>
        </w:rPr>
        <w:t>Київської області та її виконавчі комітети</w:t>
      </w:r>
    </w:p>
    <w:p w:rsidR="00810D67" w:rsidRPr="00E05C0D" w:rsidRDefault="00810D67" w:rsidP="00B63E3D">
      <w:pPr>
        <w:spacing w:after="0" w:line="240" w:lineRule="auto"/>
        <w:jc w:val="both"/>
        <w:rPr>
          <w:rFonts w:ascii="Times New Roman" w:hAnsi="Times New Roman"/>
          <w:sz w:val="16"/>
          <w:szCs w:val="16"/>
          <w:lang w:val="uk-UA"/>
        </w:rPr>
      </w:pPr>
    </w:p>
    <w:p w:rsidR="00810D67" w:rsidRDefault="00810D67"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 xml:space="preserve">3.2. </w:t>
      </w:r>
      <w:r w:rsidR="00EA0972" w:rsidRPr="00EA0972">
        <w:rPr>
          <w:rFonts w:ascii="Times New Roman" w:hAnsi="Times New Roman"/>
          <w:sz w:val="28"/>
          <w:szCs w:val="28"/>
          <w:lang w:val="uk-UA"/>
        </w:rPr>
        <w:t>Забезпечити відшкодування витрат на поховання загиблих (померлих) учасників антитерористичної операції/операції Об'єднаних сил, постраждалих учасників Революції Гідності та бійців добровольців АТО згідно положення, що затверджується в установленому порядку</w:t>
      </w:r>
    </w:p>
    <w:p w:rsidR="0072720A" w:rsidRPr="00E05C0D" w:rsidRDefault="0072720A" w:rsidP="00B63E3D">
      <w:pPr>
        <w:spacing w:after="0" w:line="240" w:lineRule="auto"/>
        <w:ind w:firstLine="708"/>
        <w:jc w:val="both"/>
        <w:rPr>
          <w:rFonts w:ascii="Times New Roman" w:hAnsi="Times New Roman"/>
          <w:sz w:val="28"/>
          <w:szCs w:val="28"/>
          <w:lang w:val="uk-UA"/>
        </w:rPr>
      </w:pPr>
    </w:p>
    <w:p w:rsidR="00810D67" w:rsidRPr="00E05C0D"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Управління будівництва, житлово-комунального господарства, інфраструктури та транспорту Броварської міської ради </w:t>
      </w:r>
      <w:r w:rsidR="00A700B0">
        <w:rPr>
          <w:rFonts w:ascii="Times New Roman" w:hAnsi="Times New Roman"/>
          <w:sz w:val="28"/>
          <w:szCs w:val="28"/>
          <w:lang w:val="uk-UA"/>
        </w:rPr>
        <w:t>Київської області</w:t>
      </w:r>
    </w:p>
    <w:p w:rsidR="00810D67" w:rsidRPr="00E05C0D" w:rsidRDefault="00810D67" w:rsidP="00B63E3D">
      <w:pPr>
        <w:spacing w:after="0" w:line="240" w:lineRule="auto"/>
        <w:ind w:left="4500"/>
        <w:jc w:val="both"/>
        <w:rPr>
          <w:rFonts w:ascii="Times New Roman" w:hAnsi="Times New Roman"/>
          <w:sz w:val="16"/>
          <w:szCs w:val="16"/>
          <w:lang w:val="uk-UA"/>
        </w:rPr>
      </w:pPr>
    </w:p>
    <w:p w:rsidR="00810D67" w:rsidRDefault="00810D67"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 xml:space="preserve">3.3. Проведення культурно-мистецьких заходів для поранених, демобілізованих військовослужбовців та військовослужбовців, які брали (беруть) участь в антитерористичній операції/операції Об`єднаних сил,  </w:t>
      </w:r>
      <w:r w:rsidR="0072720A">
        <w:rPr>
          <w:rFonts w:ascii="Times New Roman" w:hAnsi="Times New Roman"/>
          <w:sz w:val="28"/>
          <w:szCs w:val="28"/>
          <w:lang w:val="uk-UA"/>
        </w:rPr>
        <w:t>їх сімей та постраждалих учасників Революції Гідності.</w:t>
      </w:r>
    </w:p>
    <w:p w:rsidR="0072720A" w:rsidRPr="00E05C0D" w:rsidRDefault="0072720A" w:rsidP="00B63E3D">
      <w:pPr>
        <w:spacing w:after="0" w:line="240" w:lineRule="auto"/>
        <w:ind w:firstLine="708"/>
        <w:jc w:val="both"/>
        <w:rPr>
          <w:rFonts w:ascii="Times New Roman" w:hAnsi="Times New Roman"/>
          <w:sz w:val="28"/>
          <w:szCs w:val="28"/>
          <w:lang w:val="uk-UA"/>
        </w:rPr>
      </w:pPr>
    </w:p>
    <w:p w:rsidR="00810D67" w:rsidRPr="00E05C0D"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Відділ культури Броварської міської ради </w:t>
      </w:r>
      <w:r w:rsidR="00A700B0">
        <w:rPr>
          <w:rFonts w:ascii="Times New Roman" w:hAnsi="Times New Roman"/>
          <w:sz w:val="28"/>
          <w:szCs w:val="28"/>
          <w:lang w:val="uk-UA"/>
        </w:rPr>
        <w:t>Київської області</w:t>
      </w:r>
    </w:p>
    <w:p w:rsidR="00810D67" w:rsidRPr="00E05C0D" w:rsidRDefault="00810D67" w:rsidP="00B63E3D">
      <w:pPr>
        <w:spacing w:after="0" w:line="240" w:lineRule="auto"/>
        <w:rPr>
          <w:rFonts w:ascii="Times New Roman" w:hAnsi="Times New Roman"/>
          <w:sz w:val="16"/>
          <w:szCs w:val="16"/>
          <w:lang w:val="uk-UA"/>
        </w:rPr>
      </w:pPr>
    </w:p>
    <w:p w:rsidR="00810D67" w:rsidRPr="00E05C0D" w:rsidRDefault="00810D67"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3.4. Проведення урочистих заходів, пов’язаних з направленням військовослужбовців в зону проведення антитерористичної операції/операції Об`єднаних сил та їх поверненням.</w:t>
      </w:r>
    </w:p>
    <w:p w:rsidR="00810D67" w:rsidRPr="00E05C0D"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Відділ культури Броварської міської ради </w:t>
      </w:r>
      <w:r w:rsidR="00A700B0">
        <w:rPr>
          <w:rFonts w:ascii="Times New Roman" w:hAnsi="Times New Roman"/>
          <w:sz w:val="28"/>
          <w:szCs w:val="28"/>
          <w:lang w:val="uk-UA"/>
        </w:rPr>
        <w:t>Київської області</w:t>
      </w:r>
    </w:p>
    <w:p w:rsidR="00810D67" w:rsidRPr="00E05C0D" w:rsidRDefault="00810D67" w:rsidP="00B63E3D">
      <w:pPr>
        <w:spacing w:after="0" w:line="240" w:lineRule="auto"/>
        <w:ind w:left="4962"/>
        <w:jc w:val="both"/>
        <w:rPr>
          <w:rFonts w:ascii="Times New Roman" w:hAnsi="Times New Roman"/>
          <w:sz w:val="16"/>
          <w:szCs w:val="16"/>
          <w:lang w:val="uk-UA"/>
        </w:rPr>
      </w:pPr>
    </w:p>
    <w:p w:rsidR="00810D67" w:rsidRDefault="00810D67"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3.5. Організація зустрічей учнів, студентів з учасниками                  антитерористичної операції/операції Об`єднаних сил та волонтерами.</w:t>
      </w:r>
    </w:p>
    <w:p w:rsidR="0072720A" w:rsidRPr="00E05C0D" w:rsidRDefault="0072720A" w:rsidP="00B63E3D">
      <w:pPr>
        <w:spacing w:after="0" w:line="240" w:lineRule="auto"/>
        <w:ind w:firstLine="708"/>
        <w:jc w:val="both"/>
        <w:rPr>
          <w:rFonts w:ascii="Times New Roman" w:hAnsi="Times New Roman"/>
          <w:sz w:val="28"/>
          <w:szCs w:val="28"/>
          <w:lang w:val="uk-UA"/>
        </w:rPr>
      </w:pPr>
    </w:p>
    <w:p w:rsidR="00810D67" w:rsidRPr="00E05C0D"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Управління освіти і науки Броварської міської ради </w:t>
      </w:r>
      <w:r w:rsidR="00A700B0">
        <w:rPr>
          <w:rFonts w:ascii="Times New Roman" w:hAnsi="Times New Roman"/>
          <w:sz w:val="28"/>
          <w:szCs w:val="28"/>
          <w:lang w:val="uk-UA"/>
        </w:rPr>
        <w:t>Київської області</w:t>
      </w:r>
    </w:p>
    <w:p w:rsidR="00810D67" w:rsidRPr="00E05C0D" w:rsidRDefault="00810D67" w:rsidP="00B63E3D">
      <w:pPr>
        <w:spacing w:after="0" w:line="240" w:lineRule="auto"/>
        <w:ind w:left="4500"/>
        <w:jc w:val="both"/>
        <w:rPr>
          <w:rFonts w:ascii="Times New Roman" w:hAnsi="Times New Roman"/>
          <w:sz w:val="28"/>
          <w:szCs w:val="28"/>
          <w:lang w:val="uk-UA"/>
        </w:rPr>
      </w:pPr>
    </w:p>
    <w:p w:rsidR="00810D67" w:rsidRDefault="00810D67"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 xml:space="preserve">3.6. Проведення лінійок та уроків пам’яті, круглих столів, конференцій, виховних годин, виставок малюнків, тематичних вечорів та інших заходів, </w:t>
      </w:r>
      <w:r w:rsidRPr="00E05C0D">
        <w:rPr>
          <w:rFonts w:ascii="Times New Roman" w:hAnsi="Times New Roman"/>
          <w:sz w:val="28"/>
          <w:szCs w:val="28"/>
          <w:lang w:val="uk-UA"/>
        </w:rPr>
        <w:lastRenderedPageBreak/>
        <w:t>присвячених вшануванню  військовослужбовців</w:t>
      </w:r>
      <w:r w:rsidR="00A700B0">
        <w:rPr>
          <w:rFonts w:ascii="Times New Roman" w:hAnsi="Times New Roman"/>
          <w:sz w:val="28"/>
          <w:szCs w:val="28"/>
          <w:lang w:val="uk-UA"/>
        </w:rPr>
        <w:t>,</w:t>
      </w:r>
      <w:r w:rsidRPr="00E05C0D">
        <w:rPr>
          <w:rFonts w:ascii="Times New Roman" w:hAnsi="Times New Roman"/>
          <w:sz w:val="28"/>
          <w:szCs w:val="28"/>
          <w:lang w:val="uk-UA"/>
        </w:rPr>
        <w:t xml:space="preserve"> які брали участь в антитерористичній операції/операції Об`єднаних сил. </w:t>
      </w:r>
    </w:p>
    <w:p w:rsidR="0072720A" w:rsidRPr="00E05C0D" w:rsidRDefault="0072720A" w:rsidP="00B63E3D">
      <w:pPr>
        <w:spacing w:after="0" w:line="240" w:lineRule="auto"/>
        <w:ind w:firstLine="708"/>
        <w:jc w:val="both"/>
        <w:rPr>
          <w:rFonts w:ascii="Times New Roman" w:hAnsi="Times New Roman"/>
          <w:sz w:val="28"/>
          <w:szCs w:val="28"/>
          <w:lang w:val="uk-UA"/>
        </w:rPr>
      </w:pPr>
    </w:p>
    <w:p w:rsidR="00810D67" w:rsidRPr="00E05C0D" w:rsidRDefault="00810D67"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Управління освіти і науки Броварської міської ради </w:t>
      </w:r>
      <w:r w:rsidR="001A78EB">
        <w:rPr>
          <w:rFonts w:ascii="Times New Roman" w:hAnsi="Times New Roman"/>
          <w:sz w:val="28"/>
          <w:szCs w:val="28"/>
          <w:lang w:val="uk-UA"/>
        </w:rPr>
        <w:t>Київської області</w:t>
      </w:r>
    </w:p>
    <w:p w:rsidR="00810D67" w:rsidRPr="00E05C0D" w:rsidRDefault="00810D67" w:rsidP="00B63E3D">
      <w:pPr>
        <w:spacing w:after="0" w:line="240" w:lineRule="auto"/>
        <w:ind w:left="4678"/>
        <w:jc w:val="both"/>
        <w:rPr>
          <w:rFonts w:ascii="Times New Roman" w:hAnsi="Times New Roman"/>
          <w:sz w:val="28"/>
          <w:szCs w:val="28"/>
          <w:lang w:val="uk-UA"/>
        </w:rPr>
      </w:pPr>
    </w:p>
    <w:p w:rsidR="00810D67" w:rsidRPr="00E05C0D" w:rsidRDefault="00810D67" w:rsidP="00B202F5">
      <w:pPr>
        <w:spacing w:after="0" w:line="240" w:lineRule="auto"/>
        <w:ind w:firstLine="700"/>
        <w:jc w:val="center"/>
        <w:rPr>
          <w:rFonts w:ascii="Times New Roman" w:hAnsi="Times New Roman"/>
          <w:b/>
          <w:sz w:val="28"/>
          <w:szCs w:val="28"/>
          <w:lang w:val="uk-UA"/>
        </w:rPr>
      </w:pPr>
      <w:r w:rsidRPr="00E05C0D">
        <w:rPr>
          <w:rFonts w:ascii="Times New Roman" w:hAnsi="Times New Roman"/>
          <w:b/>
          <w:sz w:val="28"/>
          <w:szCs w:val="28"/>
          <w:lang w:val="uk-UA"/>
        </w:rPr>
        <w:t>VІІ. Очікувані результати Програми</w:t>
      </w:r>
    </w:p>
    <w:p w:rsidR="00810D67" w:rsidRPr="00E05C0D" w:rsidRDefault="00810D67" w:rsidP="00B202F5">
      <w:pPr>
        <w:spacing w:after="0" w:line="240" w:lineRule="auto"/>
        <w:ind w:firstLine="700"/>
        <w:jc w:val="center"/>
        <w:rPr>
          <w:rFonts w:ascii="Times New Roman" w:hAnsi="Times New Roman"/>
          <w:b/>
          <w:sz w:val="28"/>
          <w:szCs w:val="28"/>
          <w:lang w:val="uk-UA"/>
        </w:rPr>
      </w:pPr>
    </w:p>
    <w:p w:rsidR="00810D67" w:rsidRPr="00E05C0D" w:rsidRDefault="00810D67" w:rsidP="00B202F5">
      <w:pPr>
        <w:widowControl w:val="0"/>
        <w:spacing w:after="0" w:line="240" w:lineRule="auto"/>
        <w:ind w:firstLine="697"/>
        <w:jc w:val="both"/>
        <w:rPr>
          <w:rFonts w:ascii="Times New Roman" w:hAnsi="Times New Roman"/>
          <w:sz w:val="28"/>
          <w:szCs w:val="28"/>
          <w:lang w:val="uk-UA"/>
        </w:rPr>
      </w:pPr>
      <w:r w:rsidRPr="00E05C0D">
        <w:rPr>
          <w:rFonts w:ascii="Times New Roman" w:hAnsi="Times New Roman"/>
          <w:sz w:val="28"/>
          <w:szCs w:val="28"/>
          <w:lang w:val="uk-UA"/>
        </w:rPr>
        <w:t>Заходи Програми передбачають вдосконалення системи підтримки та надання додаткових соціальних гарантій демобілізованим військовослужбовцям</w:t>
      </w:r>
      <w:r w:rsidRPr="00E05C0D">
        <w:rPr>
          <w:rFonts w:ascii="Times New Roman" w:hAnsi="Times New Roman"/>
          <w:b/>
          <w:sz w:val="28"/>
          <w:szCs w:val="28"/>
          <w:lang w:val="uk-UA"/>
        </w:rPr>
        <w:t xml:space="preserve"> </w:t>
      </w:r>
      <w:r w:rsidRPr="00E05C0D">
        <w:rPr>
          <w:rFonts w:ascii="Times New Roman" w:hAnsi="Times New Roman"/>
          <w:sz w:val="28"/>
          <w:szCs w:val="28"/>
          <w:lang w:val="uk-UA"/>
        </w:rPr>
        <w:t>та військовослужбовцям, які брали  (беруть) участь в антитерористичній операції/операції Об`єднаних сил</w:t>
      </w:r>
      <w:r w:rsidR="00510485">
        <w:rPr>
          <w:rFonts w:ascii="Times New Roman" w:hAnsi="Times New Roman"/>
          <w:sz w:val="28"/>
          <w:szCs w:val="28"/>
          <w:lang w:val="uk-UA"/>
        </w:rPr>
        <w:t>,</w:t>
      </w:r>
      <w:r w:rsidRPr="00E05C0D">
        <w:rPr>
          <w:rFonts w:ascii="Times New Roman" w:hAnsi="Times New Roman"/>
          <w:sz w:val="28"/>
          <w:szCs w:val="28"/>
          <w:lang w:val="uk-UA"/>
        </w:rPr>
        <w:t xml:space="preserve"> </w:t>
      </w:r>
      <w:r w:rsidR="00510485">
        <w:rPr>
          <w:rFonts w:ascii="Times New Roman" w:hAnsi="Times New Roman"/>
          <w:sz w:val="28"/>
          <w:szCs w:val="28"/>
          <w:lang w:val="uk-UA"/>
        </w:rPr>
        <w:t>їх сімей та постраждал</w:t>
      </w:r>
      <w:r w:rsidR="001A78EB">
        <w:rPr>
          <w:rFonts w:ascii="Times New Roman" w:hAnsi="Times New Roman"/>
          <w:sz w:val="28"/>
          <w:szCs w:val="28"/>
          <w:lang w:val="uk-UA"/>
        </w:rPr>
        <w:t>их учасників Революції Гідності</w:t>
      </w:r>
      <w:r w:rsidRPr="00E05C0D">
        <w:rPr>
          <w:rFonts w:ascii="Times New Roman" w:hAnsi="Times New Roman"/>
          <w:sz w:val="28"/>
          <w:szCs w:val="28"/>
          <w:lang w:val="uk-UA"/>
        </w:rPr>
        <w:t>, зокрема, надання їм соціальної підтримки, здійснення соціального супроводу, допомоги у вирішенні соціально-побутових питань, поліпшення фінансово-матеріального стану, забезпечення їх психологічної підтримки, підвищення рівня ефективності діяльності управлінь, відділів, служб Броварської міської ради Київської області,  установ та організацій, що дотичні до вирішення зазначених проблем.</w:t>
      </w:r>
    </w:p>
    <w:p w:rsidR="00810D67" w:rsidRPr="00E05C0D" w:rsidRDefault="00810D67" w:rsidP="00C91B64">
      <w:pPr>
        <w:widowControl w:val="0"/>
        <w:spacing w:after="0" w:line="240" w:lineRule="auto"/>
        <w:ind w:firstLine="697"/>
        <w:jc w:val="both"/>
        <w:rPr>
          <w:rFonts w:ascii="Times New Roman" w:hAnsi="Times New Roman"/>
          <w:sz w:val="28"/>
          <w:szCs w:val="28"/>
          <w:lang w:val="uk-UA"/>
        </w:rPr>
      </w:pPr>
      <w:r w:rsidRPr="00E05C0D">
        <w:rPr>
          <w:rFonts w:ascii="Times New Roman" w:hAnsi="Times New Roman"/>
          <w:sz w:val="28"/>
          <w:szCs w:val="28"/>
          <w:lang w:val="uk-UA"/>
        </w:rPr>
        <w:t xml:space="preserve">Результативний показник Програми – надання всебічної підтримки з боку міської влади та громадськості міста зазначеним категоріям громадян. Виконання визначених цією Програмою завдань підвищить рівень соціального захисту, поліпшить соціально-психологічний мікроклімат у родинах учасників антитерористичної операції, а також дасть можливість сім’ям отримати додаткові соціальні гарантії та адресну допомогу, сприятиме вирішенню інших соціально-побутових питань. </w:t>
      </w:r>
    </w:p>
    <w:p w:rsidR="00810D67" w:rsidRPr="00E05C0D" w:rsidRDefault="00810D67" w:rsidP="00B202F5">
      <w:pPr>
        <w:widowControl w:val="0"/>
        <w:spacing w:after="0" w:line="240" w:lineRule="auto"/>
        <w:ind w:firstLine="700"/>
        <w:jc w:val="both"/>
        <w:rPr>
          <w:rFonts w:ascii="Times New Roman" w:hAnsi="Times New Roman"/>
          <w:sz w:val="28"/>
          <w:szCs w:val="28"/>
          <w:lang w:val="uk-UA"/>
        </w:rPr>
      </w:pPr>
      <w:r w:rsidRPr="00E05C0D">
        <w:rPr>
          <w:rFonts w:ascii="Times New Roman" w:hAnsi="Times New Roman"/>
          <w:sz w:val="28"/>
          <w:szCs w:val="28"/>
          <w:lang w:val="uk-UA"/>
        </w:rPr>
        <w:t>Також, виконання завдань Програми сприятиме підвищенню рівня довіри до владних структур міста, позитивного ставлення до військовослужбовців, патріотичного виховання молодого покоління.</w:t>
      </w:r>
    </w:p>
    <w:p w:rsidR="00810D67" w:rsidRPr="00E05C0D" w:rsidRDefault="00810D67" w:rsidP="00B63E3D">
      <w:pPr>
        <w:spacing w:after="0" w:line="240" w:lineRule="auto"/>
        <w:jc w:val="both"/>
        <w:rPr>
          <w:rFonts w:ascii="Times New Roman" w:hAnsi="Times New Roman"/>
          <w:sz w:val="28"/>
          <w:szCs w:val="28"/>
          <w:lang w:val="uk-UA"/>
        </w:rPr>
      </w:pPr>
    </w:p>
    <w:p w:rsidR="00810D67" w:rsidRPr="00E05C0D" w:rsidRDefault="00810D67" w:rsidP="00C91B64">
      <w:pPr>
        <w:spacing w:after="0" w:line="240" w:lineRule="auto"/>
        <w:ind w:firstLine="700"/>
        <w:jc w:val="center"/>
        <w:rPr>
          <w:rFonts w:ascii="Times New Roman" w:hAnsi="Times New Roman"/>
          <w:b/>
          <w:sz w:val="28"/>
          <w:szCs w:val="28"/>
          <w:lang w:val="uk-UA"/>
        </w:rPr>
      </w:pPr>
      <w:r w:rsidRPr="00E05C0D">
        <w:rPr>
          <w:rFonts w:ascii="Times New Roman" w:hAnsi="Times New Roman"/>
          <w:b/>
          <w:sz w:val="28"/>
          <w:szCs w:val="28"/>
          <w:lang w:val="uk-UA"/>
        </w:rPr>
        <w:t>VІІІ. Фінансування Програми</w:t>
      </w:r>
    </w:p>
    <w:p w:rsidR="00810D67" w:rsidRPr="00E05C0D" w:rsidRDefault="00810D67" w:rsidP="00C91B64">
      <w:pPr>
        <w:spacing w:after="0" w:line="240" w:lineRule="auto"/>
        <w:ind w:firstLine="700"/>
        <w:jc w:val="center"/>
        <w:rPr>
          <w:rFonts w:ascii="Times New Roman" w:hAnsi="Times New Roman"/>
          <w:b/>
          <w:sz w:val="28"/>
          <w:szCs w:val="28"/>
          <w:lang w:val="uk-UA"/>
        </w:rPr>
      </w:pPr>
    </w:p>
    <w:p w:rsidR="00810D67" w:rsidRPr="00E05C0D" w:rsidRDefault="00810D67" w:rsidP="00C91B64">
      <w:pPr>
        <w:widowControl w:val="0"/>
        <w:spacing w:after="0" w:line="240" w:lineRule="auto"/>
        <w:ind w:firstLine="697"/>
        <w:jc w:val="both"/>
        <w:rPr>
          <w:rFonts w:ascii="Times New Roman" w:hAnsi="Times New Roman"/>
          <w:sz w:val="28"/>
          <w:szCs w:val="28"/>
          <w:lang w:val="uk-UA"/>
        </w:rPr>
      </w:pPr>
      <w:r w:rsidRPr="00E05C0D">
        <w:rPr>
          <w:rFonts w:ascii="Times New Roman" w:hAnsi="Times New Roman"/>
          <w:sz w:val="28"/>
          <w:szCs w:val="28"/>
          <w:lang w:val="uk-UA"/>
        </w:rPr>
        <w:t xml:space="preserve">Програма реалізується в межах загального обсягу </w:t>
      </w:r>
      <w:r w:rsidR="00384EAA">
        <w:rPr>
          <w:rFonts w:ascii="Times New Roman" w:hAnsi="Times New Roman"/>
          <w:sz w:val="28"/>
          <w:szCs w:val="28"/>
          <w:lang w:val="uk-UA"/>
        </w:rPr>
        <w:t>видатків, виділених в місцевому</w:t>
      </w:r>
      <w:r w:rsidRPr="00E05C0D">
        <w:rPr>
          <w:rFonts w:ascii="Times New Roman" w:hAnsi="Times New Roman"/>
          <w:sz w:val="28"/>
          <w:szCs w:val="28"/>
          <w:lang w:val="uk-UA"/>
        </w:rPr>
        <w:t xml:space="preserve"> бюджеті, а також за рахунок залучення позабюджетних коштів інвесторів, меценатів, громадських фондів, інших юридичних та фізичних осіб, що не суперечить чинному законодавству України. У разі необхідності до Програми вносяться зміни щодо обсягів фінансування з урахуванням прийнятого бюджету. </w:t>
      </w:r>
    </w:p>
    <w:p w:rsidR="00810D67" w:rsidRPr="00E05C0D" w:rsidRDefault="00810D67" w:rsidP="00C91B64">
      <w:pPr>
        <w:spacing w:after="0" w:line="240" w:lineRule="auto"/>
        <w:ind w:firstLine="697"/>
        <w:jc w:val="both"/>
        <w:rPr>
          <w:rFonts w:ascii="Times New Roman" w:hAnsi="Times New Roman"/>
          <w:sz w:val="28"/>
          <w:szCs w:val="28"/>
          <w:lang w:val="uk-UA"/>
        </w:rPr>
      </w:pPr>
      <w:r w:rsidRPr="00E05C0D">
        <w:rPr>
          <w:rFonts w:ascii="Times New Roman" w:hAnsi="Times New Roman"/>
          <w:sz w:val="28"/>
          <w:szCs w:val="28"/>
          <w:lang w:val="uk-UA"/>
        </w:rPr>
        <w:t>Кошторис витрат на фінан</w:t>
      </w:r>
      <w:r w:rsidR="00F470AD">
        <w:rPr>
          <w:rFonts w:ascii="Times New Roman" w:hAnsi="Times New Roman"/>
          <w:sz w:val="28"/>
          <w:szCs w:val="28"/>
          <w:lang w:val="uk-UA"/>
        </w:rPr>
        <w:t>сування міської Програми на 2020</w:t>
      </w:r>
      <w:r w:rsidRPr="00E05C0D">
        <w:rPr>
          <w:rFonts w:ascii="Times New Roman" w:hAnsi="Times New Roman"/>
          <w:sz w:val="28"/>
          <w:szCs w:val="28"/>
          <w:lang w:val="uk-UA"/>
        </w:rPr>
        <w:t xml:space="preserve"> рік додається. </w:t>
      </w:r>
    </w:p>
    <w:p w:rsidR="00810D67" w:rsidRDefault="00810D67" w:rsidP="00B63E3D">
      <w:pPr>
        <w:spacing w:after="0" w:line="240" w:lineRule="auto"/>
        <w:jc w:val="both"/>
        <w:rPr>
          <w:rFonts w:ascii="Times New Roman" w:hAnsi="Times New Roman"/>
          <w:sz w:val="28"/>
          <w:szCs w:val="28"/>
          <w:lang w:val="uk-UA"/>
        </w:rPr>
      </w:pPr>
      <w:r w:rsidRPr="00E05C0D">
        <w:rPr>
          <w:rFonts w:ascii="Times New Roman" w:hAnsi="Times New Roman"/>
          <w:sz w:val="28"/>
          <w:szCs w:val="28"/>
          <w:lang w:val="uk-UA"/>
        </w:rPr>
        <w:tab/>
      </w:r>
    </w:p>
    <w:p w:rsidR="00810D67" w:rsidRPr="00AB37BF" w:rsidRDefault="00554AEC" w:rsidP="000B191E">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810D67" w:rsidRPr="00E05C0D">
        <w:rPr>
          <w:rFonts w:ascii="Times New Roman" w:hAnsi="Times New Roman"/>
          <w:sz w:val="28"/>
          <w:szCs w:val="28"/>
          <w:lang w:val="uk-UA"/>
        </w:rPr>
        <w:t>Міський голова</w:t>
      </w:r>
      <w:r w:rsidR="00810D67" w:rsidRPr="00AB37BF">
        <w:rPr>
          <w:rFonts w:ascii="Times New Roman" w:hAnsi="Times New Roman"/>
          <w:sz w:val="28"/>
          <w:szCs w:val="28"/>
          <w:lang w:val="uk-UA"/>
        </w:rPr>
        <w:tab/>
      </w:r>
      <w:r w:rsidR="00810D67" w:rsidRPr="00AB37BF">
        <w:rPr>
          <w:rFonts w:ascii="Times New Roman" w:hAnsi="Times New Roman"/>
          <w:sz w:val="28"/>
          <w:szCs w:val="28"/>
          <w:lang w:val="uk-UA"/>
        </w:rPr>
        <w:tab/>
      </w:r>
      <w:r>
        <w:rPr>
          <w:rFonts w:ascii="Times New Roman" w:hAnsi="Times New Roman"/>
          <w:sz w:val="28"/>
          <w:szCs w:val="28"/>
          <w:lang w:val="uk-UA"/>
        </w:rPr>
        <w:t xml:space="preserve">            </w:t>
      </w:r>
      <w:r w:rsidR="00810D67" w:rsidRPr="00AB37BF">
        <w:rPr>
          <w:rFonts w:ascii="Times New Roman" w:hAnsi="Times New Roman"/>
          <w:sz w:val="28"/>
          <w:szCs w:val="28"/>
          <w:lang w:val="uk-UA"/>
        </w:rPr>
        <w:tab/>
      </w:r>
      <w:r w:rsidR="00810D67" w:rsidRPr="00AB37BF">
        <w:rPr>
          <w:rFonts w:ascii="Times New Roman" w:hAnsi="Times New Roman"/>
          <w:sz w:val="28"/>
          <w:szCs w:val="28"/>
          <w:lang w:val="uk-UA"/>
        </w:rPr>
        <w:tab/>
      </w:r>
      <w:r w:rsidR="00810D67" w:rsidRPr="00AB37BF">
        <w:rPr>
          <w:rFonts w:ascii="Times New Roman" w:hAnsi="Times New Roman"/>
          <w:sz w:val="28"/>
          <w:szCs w:val="28"/>
          <w:lang w:val="uk-UA"/>
        </w:rPr>
        <w:tab/>
      </w:r>
      <w:r w:rsidR="00810D67" w:rsidRPr="00AB37BF">
        <w:rPr>
          <w:rFonts w:ascii="Times New Roman" w:hAnsi="Times New Roman"/>
          <w:sz w:val="28"/>
          <w:szCs w:val="28"/>
          <w:lang w:val="uk-UA"/>
        </w:rPr>
        <w:tab/>
      </w:r>
      <w:r w:rsidR="00F470AD">
        <w:rPr>
          <w:rFonts w:ascii="Times New Roman" w:hAnsi="Times New Roman"/>
          <w:sz w:val="28"/>
          <w:szCs w:val="28"/>
          <w:lang w:val="uk-UA"/>
        </w:rPr>
        <w:tab/>
      </w:r>
      <w:r w:rsidR="00F470AD">
        <w:rPr>
          <w:rFonts w:ascii="Times New Roman" w:hAnsi="Times New Roman"/>
          <w:sz w:val="28"/>
          <w:szCs w:val="28"/>
          <w:lang w:val="uk-UA"/>
        </w:rPr>
        <w:tab/>
      </w:r>
      <w:r w:rsidR="00810D67" w:rsidRPr="00AB37BF">
        <w:rPr>
          <w:rFonts w:ascii="Times New Roman" w:hAnsi="Times New Roman"/>
          <w:sz w:val="28"/>
          <w:szCs w:val="28"/>
          <w:lang w:val="uk-UA"/>
        </w:rPr>
        <w:t>І.В.Сапожко</w:t>
      </w:r>
    </w:p>
    <w:sectPr w:rsidR="00810D67" w:rsidRPr="00AB37BF" w:rsidSect="000A1021">
      <w:footerReference w:type="default" r:id="rId8"/>
      <w:pgSz w:w="11906" w:h="16838"/>
      <w:pgMar w:top="851" w:right="850" w:bottom="709"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65F6" w:rsidRDefault="001A65F6">
      <w:r>
        <w:separator/>
      </w:r>
    </w:p>
  </w:endnote>
  <w:endnote w:type="continuationSeparator" w:id="1">
    <w:p w:rsidR="001A65F6" w:rsidRDefault="001A65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AEC" w:rsidRDefault="00FE3650">
    <w:pPr>
      <w:pStyle w:val="a4"/>
      <w:jc w:val="center"/>
    </w:pPr>
    <w:fldSimple w:instr=" PAGE   \* MERGEFORMAT ">
      <w:r w:rsidR="006F22DB">
        <w:rPr>
          <w:noProof/>
        </w:rPr>
        <w:t>2</w:t>
      </w:r>
    </w:fldSimple>
  </w:p>
  <w:p w:rsidR="00554AEC" w:rsidRDefault="00554AE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65F6" w:rsidRDefault="001A65F6">
      <w:r>
        <w:separator/>
      </w:r>
    </w:p>
  </w:footnote>
  <w:footnote w:type="continuationSeparator" w:id="1">
    <w:p w:rsidR="001A65F6" w:rsidRDefault="001A65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92230"/>
    <w:multiLevelType w:val="hybridMultilevel"/>
    <w:tmpl w:val="2986449E"/>
    <w:lvl w:ilvl="0" w:tplc="E472A23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47B31E2"/>
    <w:multiLevelType w:val="hybridMultilevel"/>
    <w:tmpl w:val="2720679E"/>
    <w:lvl w:ilvl="0" w:tplc="121AEDD8">
      <w:start w:val="3"/>
      <w:numFmt w:val="bullet"/>
      <w:lvlText w:val="–"/>
      <w:lvlJc w:val="left"/>
      <w:pPr>
        <w:tabs>
          <w:tab w:val="num" w:pos="1380"/>
        </w:tabs>
        <w:ind w:left="1380" w:hanging="840"/>
      </w:pPr>
      <w:rPr>
        <w:rFonts w:ascii="Times New Roman" w:eastAsia="Times New Roman" w:hAnsi="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
    <w:nsid w:val="30CD68A3"/>
    <w:multiLevelType w:val="hybridMultilevel"/>
    <w:tmpl w:val="A16C2FC8"/>
    <w:lvl w:ilvl="0" w:tplc="7098F9AA">
      <w:start w:val="5"/>
      <w:numFmt w:val="bullet"/>
      <w:lvlText w:val="-"/>
      <w:lvlJc w:val="left"/>
      <w:pPr>
        <w:ind w:left="1060" w:hanging="360"/>
      </w:pPr>
      <w:rPr>
        <w:rFonts w:ascii="Times New Roman" w:eastAsia="Times New Roman" w:hAnsi="Times New Roman" w:hint="default"/>
      </w:rPr>
    </w:lvl>
    <w:lvl w:ilvl="1" w:tplc="04190003" w:tentative="1">
      <w:start w:val="1"/>
      <w:numFmt w:val="bullet"/>
      <w:lvlText w:val="o"/>
      <w:lvlJc w:val="left"/>
      <w:pPr>
        <w:ind w:left="1780" w:hanging="360"/>
      </w:pPr>
      <w:rPr>
        <w:rFonts w:ascii="Courier New" w:hAnsi="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hint="default"/>
      </w:rPr>
    </w:lvl>
    <w:lvl w:ilvl="8" w:tplc="04190005" w:tentative="1">
      <w:start w:val="1"/>
      <w:numFmt w:val="bullet"/>
      <w:lvlText w:val=""/>
      <w:lvlJc w:val="left"/>
      <w:pPr>
        <w:ind w:left="68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3555F5"/>
    <w:rsid w:val="00002A4A"/>
    <w:rsid w:val="00004C39"/>
    <w:rsid w:val="000050BF"/>
    <w:rsid w:val="00010B19"/>
    <w:rsid w:val="00011BCA"/>
    <w:rsid w:val="00012B08"/>
    <w:rsid w:val="00012D1E"/>
    <w:rsid w:val="0001532F"/>
    <w:rsid w:val="00021BF1"/>
    <w:rsid w:val="000231F7"/>
    <w:rsid w:val="00027FBC"/>
    <w:rsid w:val="00036034"/>
    <w:rsid w:val="00037F87"/>
    <w:rsid w:val="00041365"/>
    <w:rsid w:val="00044860"/>
    <w:rsid w:val="00045567"/>
    <w:rsid w:val="00050119"/>
    <w:rsid w:val="0005475C"/>
    <w:rsid w:val="00054E9C"/>
    <w:rsid w:val="0005705B"/>
    <w:rsid w:val="00060439"/>
    <w:rsid w:val="0006268F"/>
    <w:rsid w:val="000635C6"/>
    <w:rsid w:val="00063F64"/>
    <w:rsid w:val="0006424E"/>
    <w:rsid w:val="00064270"/>
    <w:rsid w:val="00064DA3"/>
    <w:rsid w:val="000655F3"/>
    <w:rsid w:val="00066259"/>
    <w:rsid w:val="0007011D"/>
    <w:rsid w:val="00073215"/>
    <w:rsid w:val="000749B0"/>
    <w:rsid w:val="00075978"/>
    <w:rsid w:val="000819CB"/>
    <w:rsid w:val="00083C48"/>
    <w:rsid w:val="00084730"/>
    <w:rsid w:val="00086E0A"/>
    <w:rsid w:val="00090E98"/>
    <w:rsid w:val="000A0E41"/>
    <w:rsid w:val="000A1021"/>
    <w:rsid w:val="000A1EE4"/>
    <w:rsid w:val="000B191E"/>
    <w:rsid w:val="000B2A47"/>
    <w:rsid w:val="000B2F70"/>
    <w:rsid w:val="000B3A0C"/>
    <w:rsid w:val="000B5506"/>
    <w:rsid w:val="000B7917"/>
    <w:rsid w:val="000C7013"/>
    <w:rsid w:val="000D2391"/>
    <w:rsid w:val="000D3D21"/>
    <w:rsid w:val="000D4523"/>
    <w:rsid w:val="000D772B"/>
    <w:rsid w:val="000E065D"/>
    <w:rsid w:val="000E0E1E"/>
    <w:rsid w:val="000E2649"/>
    <w:rsid w:val="000E5FFA"/>
    <w:rsid w:val="000F008A"/>
    <w:rsid w:val="000F1CA0"/>
    <w:rsid w:val="000F20E8"/>
    <w:rsid w:val="000F3EE7"/>
    <w:rsid w:val="000F5A31"/>
    <w:rsid w:val="001013CE"/>
    <w:rsid w:val="0010154D"/>
    <w:rsid w:val="001036A4"/>
    <w:rsid w:val="0010447E"/>
    <w:rsid w:val="00106F17"/>
    <w:rsid w:val="0011068C"/>
    <w:rsid w:val="0011077A"/>
    <w:rsid w:val="0011286E"/>
    <w:rsid w:val="00113B9A"/>
    <w:rsid w:val="001169D3"/>
    <w:rsid w:val="001225EF"/>
    <w:rsid w:val="00123013"/>
    <w:rsid w:val="0012671E"/>
    <w:rsid w:val="00131833"/>
    <w:rsid w:val="001319DB"/>
    <w:rsid w:val="00137DAA"/>
    <w:rsid w:val="00137FD8"/>
    <w:rsid w:val="001413A1"/>
    <w:rsid w:val="001447EC"/>
    <w:rsid w:val="001459E0"/>
    <w:rsid w:val="00146528"/>
    <w:rsid w:val="0015175C"/>
    <w:rsid w:val="0015227D"/>
    <w:rsid w:val="0015381B"/>
    <w:rsid w:val="001552FC"/>
    <w:rsid w:val="00156D50"/>
    <w:rsid w:val="00160F9E"/>
    <w:rsid w:val="001625FF"/>
    <w:rsid w:val="001653A3"/>
    <w:rsid w:val="00165616"/>
    <w:rsid w:val="00166244"/>
    <w:rsid w:val="0016725A"/>
    <w:rsid w:val="00170343"/>
    <w:rsid w:val="00172201"/>
    <w:rsid w:val="001740D5"/>
    <w:rsid w:val="001744B8"/>
    <w:rsid w:val="0017570F"/>
    <w:rsid w:val="00184A9B"/>
    <w:rsid w:val="00191894"/>
    <w:rsid w:val="00192452"/>
    <w:rsid w:val="001927C2"/>
    <w:rsid w:val="00192F40"/>
    <w:rsid w:val="00192F86"/>
    <w:rsid w:val="00193C37"/>
    <w:rsid w:val="001944EB"/>
    <w:rsid w:val="001954F7"/>
    <w:rsid w:val="001A2D11"/>
    <w:rsid w:val="001A4072"/>
    <w:rsid w:val="001A65F6"/>
    <w:rsid w:val="001A6E28"/>
    <w:rsid w:val="001A7244"/>
    <w:rsid w:val="001A78EB"/>
    <w:rsid w:val="001B28B0"/>
    <w:rsid w:val="001B300A"/>
    <w:rsid w:val="001B6485"/>
    <w:rsid w:val="001B698D"/>
    <w:rsid w:val="001C2501"/>
    <w:rsid w:val="001D073A"/>
    <w:rsid w:val="001D2D85"/>
    <w:rsid w:val="001D6FCC"/>
    <w:rsid w:val="001E116E"/>
    <w:rsid w:val="001E2B75"/>
    <w:rsid w:val="001E359F"/>
    <w:rsid w:val="001E52A4"/>
    <w:rsid w:val="001E7175"/>
    <w:rsid w:val="001F5570"/>
    <w:rsid w:val="001F56DB"/>
    <w:rsid w:val="001F77D9"/>
    <w:rsid w:val="00201170"/>
    <w:rsid w:val="00201E5F"/>
    <w:rsid w:val="00205F71"/>
    <w:rsid w:val="00206787"/>
    <w:rsid w:val="00210596"/>
    <w:rsid w:val="00213AB8"/>
    <w:rsid w:val="00216652"/>
    <w:rsid w:val="002201CB"/>
    <w:rsid w:val="002204BF"/>
    <w:rsid w:val="00222FBE"/>
    <w:rsid w:val="002234CD"/>
    <w:rsid w:val="002272BE"/>
    <w:rsid w:val="00235E46"/>
    <w:rsid w:val="0024385D"/>
    <w:rsid w:val="00245263"/>
    <w:rsid w:val="0025038F"/>
    <w:rsid w:val="00250BCD"/>
    <w:rsid w:val="002515D2"/>
    <w:rsid w:val="00261917"/>
    <w:rsid w:val="002639D7"/>
    <w:rsid w:val="00265F8F"/>
    <w:rsid w:val="002667F5"/>
    <w:rsid w:val="00272FF3"/>
    <w:rsid w:val="00273AE3"/>
    <w:rsid w:val="0027554D"/>
    <w:rsid w:val="002812A9"/>
    <w:rsid w:val="002820E0"/>
    <w:rsid w:val="002915F1"/>
    <w:rsid w:val="002A21EA"/>
    <w:rsid w:val="002A3C8D"/>
    <w:rsid w:val="002A49D1"/>
    <w:rsid w:val="002A4EB6"/>
    <w:rsid w:val="002B6752"/>
    <w:rsid w:val="002C27A1"/>
    <w:rsid w:val="002D1742"/>
    <w:rsid w:val="002D4856"/>
    <w:rsid w:val="002D6586"/>
    <w:rsid w:val="002D65D3"/>
    <w:rsid w:val="002E05FC"/>
    <w:rsid w:val="002E0CC8"/>
    <w:rsid w:val="002E394E"/>
    <w:rsid w:val="002E6247"/>
    <w:rsid w:val="002E6421"/>
    <w:rsid w:val="002E7B61"/>
    <w:rsid w:val="002F2DE3"/>
    <w:rsid w:val="002F56E6"/>
    <w:rsid w:val="00302FDC"/>
    <w:rsid w:val="00312026"/>
    <w:rsid w:val="003224CE"/>
    <w:rsid w:val="003234B9"/>
    <w:rsid w:val="003264E8"/>
    <w:rsid w:val="00330CD6"/>
    <w:rsid w:val="00330DAE"/>
    <w:rsid w:val="003323B9"/>
    <w:rsid w:val="00335FA2"/>
    <w:rsid w:val="00336F1D"/>
    <w:rsid w:val="00351194"/>
    <w:rsid w:val="003555F5"/>
    <w:rsid w:val="00355B14"/>
    <w:rsid w:val="00361B08"/>
    <w:rsid w:val="003637D0"/>
    <w:rsid w:val="00367F38"/>
    <w:rsid w:val="003841F0"/>
    <w:rsid w:val="00384EAA"/>
    <w:rsid w:val="00390617"/>
    <w:rsid w:val="00391A03"/>
    <w:rsid w:val="00393CAF"/>
    <w:rsid w:val="0039708E"/>
    <w:rsid w:val="003973FE"/>
    <w:rsid w:val="003A202D"/>
    <w:rsid w:val="003A3A7D"/>
    <w:rsid w:val="003A72A4"/>
    <w:rsid w:val="003B1217"/>
    <w:rsid w:val="003B3698"/>
    <w:rsid w:val="003B37B8"/>
    <w:rsid w:val="003B743D"/>
    <w:rsid w:val="003C0439"/>
    <w:rsid w:val="003C479E"/>
    <w:rsid w:val="003C63C5"/>
    <w:rsid w:val="003D00E8"/>
    <w:rsid w:val="003D14EB"/>
    <w:rsid w:val="003D2894"/>
    <w:rsid w:val="003D6822"/>
    <w:rsid w:val="003D7E03"/>
    <w:rsid w:val="003E0BC6"/>
    <w:rsid w:val="003E5E4B"/>
    <w:rsid w:val="003E642F"/>
    <w:rsid w:val="003E6F6F"/>
    <w:rsid w:val="003E7F91"/>
    <w:rsid w:val="003F0C20"/>
    <w:rsid w:val="003F0E11"/>
    <w:rsid w:val="003F5133"/>
    <w:rsid w:val="003F528C"/>
    <w:rsid w:val="00404237"/>
    <w:rsid w:val="00406AD2"/>
    <w:rsid w:val="00407E5A"/>
    <w:rsid w:val="0041224A"/>
    <w:rsid w:val="00412B5F"/>
    <w:rsid w:val="004247D0"/>
    <w:rsid w:val="00424ED7"/>
    <w:rsid w:val="00435CCF"/>
    <w:rsid w:val="004432FB"/>
    <w:rsid w:val="0044350A"/>
    <w:rsid w:val="0045460E"/>
    <w:rsid w:val="004601CB"/>
    <w:rsid w:val="004622C0"/>
    <w:rsid w:val="00470A62"/>
    <w:rsid w:val="00475043"/>
    <w:rsid w:val="0047526D"/>
    <w:rsid w:val="004820C7"/>
    <w:rsid w:val="00484BBE"/>
    <w:rsid w:val="00485380"/>
    <w:rsid w:val="00495724"/>
    <w:rsid w:val="004B2562"/>
    <w:rsid w:val="004C24CD"/>
    <w:rsid w:val="004C44A3"/>
    <w:rsid w:val="004C662E"/>
    <w:rsid w:val="004C79B8"/>
    <w:rsid w:val="004D1406"/>
    <w:rsid w:val="004D29AB"/>
    <w:rsid w:val="004D5AEC"/>
    <w:rsid w:val="004D5B8A"/>
    <w:rsid w:val="004D72E8"/>
    <w:rsid w:val="004E1317"/>
    <w:rsid w:val="004E1385"/>
    <w:rsid w:val="004E3AF7"/>
    <w:rsid w:val="005002CF"/>
    <w:rsid w:val="00500F6F"/>
    <w:rsid w:val="00501104"/>
    <w:rsid w:val="005041C7"/>
    <w:rsid w:val="00510485"/>
    <w:rsid w:val="00516839"/>
    <w:rsid w:val="00520109"/>
    <w:rsid w:val="00524946"/>
    <w:rsid w:val="00525B53"/>
    <w:rsid w:val="00526C84"/>
    <w:rsid w:val="005301E2"/>
    <w:rsid w:val="00542219"/>
    <w:rsid w:val="00554AEC"/>
    <w:rsid w:val="00556F83"/>
    <w:rsid w:val="00561CD3"/>
    <w:rsid w:val="005641B4"/>
    <w:rsid w:val="005646BB"/>
    <w:rsid w:val="00571DD1"/>
    <w:rsid w:val="00583D5B"/>
    <w:rsid w:val="00585AA5"/>
    <w:rsid w:val="00585E8E"/>
    <w:rsid w:val="00586AEA"/>
    <w:rsid w:val="00587054"/>
    <w:rsid w:val="00590080"/>
    <w:rsid w:val="0059422D"/>
    <w:rsid w:val="005A2C16"/>
    <w:rsid w:val="005A3358"/>
    <w:rsid w:val="005A7448"/>
    <w:rsid w:val="005A774E"/>
    <w:rsid w:val="005C2B91"/>
    <w:rsid w:val="005C75DC"/>
    <w:rsid w:val="005C7D26"/>
    <w:rsid w:val="005D1957"/>
    <w:rsid w:val="005D3BA9"/>
    <w:rsid w:val="005D6793"/>
    <w:rsid w:val="005E78C3"/>
    <w:rsid w:val="005F1166"/>
    <w:rsid w:val="005F127E"/>
    <w:rsid w:val="005F16BF"/>
    <w:rsid w:val="005F56C7"/>
    <w:rsid w:val="005F5D7C"/>
    <w:rsid w:val="00606D23"/>
    <w:rsid w:val="006141E6"/>
    <w:rsid w:val="006300B8"/>
    <w:rsid w:val="00632C6F"/>
    <w:rsid w:val="006373BD"/>
    <w:rsid w:val="00646E9E"/>
    <w:rsid w:val="00656E24"/>
    <w:rsid w:val="00661AE0"/>
    <w:rsid w:val="00661E03"/>
    <w:rsid w:val="00665DBA"/>
    <w:rsid w:val="006672F7"/>
    <w:rsid w:val="0067606A"/>
    <w:rsid w:val="00677E96"/>
    <w:rsid w:val="00681B6D"/>
    <w:rsid w:val="00690198"/>
    <w:rsid w:val="00691308"/>
    <w:rsid w:val="0069146C"/>
    <w:rsid w:val="006939BF"/>
    <w:rsid w:val="00693C15"/>
    <w:rsid w:val="006A2432"/>
    <w:rsid w:val="006B1067"/>
    <w:rsid w:val="006B1846"/>
    <w:rsid w:val="006B75BB"/>
    <w:rsid w:val="006C13AD"/>
    <w:rsid w:val="006C1909"/>
    <w:rsid w:val="006C1C54"/>
    <w:rsid w:val="006C2B91"/>
    <w:rsid w:val="006E1A54"/>
    <w:rsid w:val="006E2681"/>
    <w:rsid w:val="006E5264"/>
    <w:rsid w:val="006E69B9"/>
    <w:rsid w:val="006F22DB"/>
    <w:rsid w:val="006F768A"/>
    <w:rsid w:val="00701D1A"/>
    <w:rsid w:val="0070241B"/>
    <w:rsid w:val="00707AC3"/>
    <w:rsid w:val="00715232"/>
    <w:rsid w:val="007159E7"/>
    <w:rsid w:val="00720452"/>
    <w:rsid w:val="00722177"/>
    <w:rsid w:val="00722652"/>
    <w:rsid w:val="0072272B"/>
    <w:rsid w:val="00722C32"/>
    <w:rsid w:val="00722FA0"/>
    <w:rsid w:val="007254DA"/>
    <w:rsid w:val="00726055"/>
    <w:rsid w:val="0072618C"/>
    <w:rsid w:val="00726774"/>
    <w:rsid w:val="007269B8"/>
    <w:rsid w:val="0072720A"/>
    <w:rsid w:val="00744367"/>
    <w:rsid w:val="007458E9"/>
    <w:rsid w:val="00746D83"/>
    <w:rsid w:val="00750CF0"/>
    <w:rsid w:val="00756583"/>
    <w:rsid w:val="00760936"/>
    <w:rsid w:val="0076254F"/>
    <w:rsid w:val="00765DE9"/>
    <w:rsid w:val="00770F57"/>
    <w:rsid w:val="00771480"/>
    <w:rsid w:val="0077246D"/>
    <w:rsid w:val="00775CF6"/>
    <w:rsid w:val="00780117"/>
    <w:rsid w:val="00781F8A"/>
    <w:rsid w:val="007822A7"/>
    <w:rsid w:val="00790C57"/>
    <w:rsid w:val="007942CB"/>
    <w:rsid w:val="00795BF7"/>
    <w:rsid w:val="007A198A"/>
    <w:rsid w:val="007B5475"/>
    <w:rsid w:val="007B6DAE"/>
    <w:rsid w:val="007C3C6D"/>
    <w:rsid w:val="007C472F"/>
    <w:rsid w:val="007D1058"/>
    <w:rsid w:val="007D1125"/>
    <w:rsid w:val="007D38B6"/>
    <w:rsid w:val="007D5AE3"/>
    <w:rsid w:val="007D5E1D"/>
    <w:rsid w:val="007E1636"/>
    <w:rsid w:val="007E1E87"/>
    <w:rsid w:val="007F609C"/>
    <w:rsid w:val="007F7E1D"/>
    <w:rsid w:val="00802916"/>
    <w:rsid w:val="008030DF"/>
    <w:rsid w:val="00803174"/>
    <w:rsid w:val="00804519"/>
    <w:rsid w:val="008069F7"/>
    <w:rsid w:val="0080715B"/>
    <w:rsid w:val="008100C7"/>
    <w:rsid w:val="00810D67"/>
    <w:rsid w:val="008115C7"/>
    <w:rsid w:val="00811626"/>
    <w:rsid w:val="00813E11"/>
    <w:rsid w:val="00820657"/>
    <w:rsid w:val="008229AC"/>
    <w:rsid w:val="00830B72"/>
    <w:rsid w:val="0083398E"/>
    <w:rsid w:val="00833BE5"/>
    <w:rsid w:val="00837444"/>
    <w:rsid w:val="008376A2"/>
    <w:rsid w:val="00842461"/>
    <w:rsid w:val="00846742"/>
    <w:rsid w:val="00850112"/>
    <w:rsid w:val="008545CD"/>
    <w:rsid w:val="00856CB9"/>
    <w:rsid w:val="0086290B"/>
    <w:rsid w:val="00862BE7"/>
    <w:rsid w:val="008676E1"/>
    <w:rsid w:val="00867929"/>
    <w:rsid w:val="00867DBE"/>
    <w:rsid w:val="00871E82"/>
    <w:rsid w:val="008773FE"/>
    <w:rsid w:val="00880376"/>
    <w:rsid w:val="00880BE0"/>
    <w:rsid w:val="008826BF"/>
    <w:rsid w:val="0089033A"/>
    <w:rsid w:val="00896C31"/>
    <w:rsid w:val="008A3BBD"/>
    <w:rsid w:val="008A795F"/>
    <w:rsid w:val="008B2783"/>
    <w:rsid w:val="008B429A"/>
    <w:rsid w:val="008C5126"/>
    <w:rsid w:val="008D14D2"/>
    <w:rsid w:val="008D1C8A"/>
    <w:rsid w:val="008D6337"/>
    <w:rsid w:val="008D7874"/>
    <w:rsid w:val="008E02E8"/>
    <w:rsid w:val="008E6D4F"/>
    <w:rsid w:val="008F0928"/>
    <w:rsid w:val="0090352C"/>
    <w:rsid w:val="00906256"/>
    <w:rsid w:val="0090678E"/>
    <w:rsid w:val="00910773"/>
    <w:rsid w:val="00913AA7"/>
    <w:rsid w:val="0092292D"/>
    <w:rsid w:val="00925A50"/>
    <w:rsid w:val="00927DCE"/>
    <w:rsid w:val="00945B20"/>
    <w:rsid w:val="0095254C"/>
    <w:rsid w:val="00953357"/>
    <w:rsid w:val="00953473"/>
    <w:rsid w:val="0096142A"/>
    <w:rsid w:val="00961CF6"/>
    <w:rsid w:val="00966CA5"/>
    <w:rsid w:val="00967213"/>
    <w:rsid w:val="0097089B"/>
    <w:rsid w:val="0097154C"/>
    <w:rsid w:val="009759C2"/>
    <w:rsid w:val="00975E1E"/>
    <w:rsid w:val="00981FA0"/>
    <w:rsid w:val="0099003A"/>
    <w:rsid w:val="00995836"/>
    <w:rsid w:val="0099597B"/>
    <w:rsid w:val="009A0259"/>
    <w:rsid w:val="009A22EF"/>
    <w:rsid w:val="009A2CE5"/>
    <w:rsid w:val="009A3E55"/>
    <w:rsid w:val="009A46BD"/>
    <w:rsid w:val="009A560F"/>
    <w:rsid w:val="009B2539"/>
    <w:rsid w:val="009B320A"/>
    <w:rsid w:val="009B6C0D"/>
    <w:rsid w:val="009C04C1"/>
    <w:rsid w:val="009C26CD"/>
    <w:rsid w:val="009C2C95"/>
    <w:rsid w:val="009C6CC5"/>
    <w:rsid w:val="009D0213"/>
    <w:rsid w:val="009D249A"/>
    <w:rsid w:val="009D2DBA"/>
    <w:rsid w:val="009D30E1"/>
    <w:rsid w:val="009D66C8"/>
    <w:rsid w:val="009E067F"/>
    <w:rsid w:val="009E2C47"/>
    <w:rsid w:val="009E69AF"/>
    <w:rsid w:val="009E7955"/>
    <w:rsid w:val="009F2141"/>
    <w:rsid w:val="009F4163"/>
    <w:rsid w:val="009F6C47"/>
    <w:rsid w:val="009F774B"/>
    <w:rsid w:val="00A01C86"/>
    <w:rsid w:val="00A04499"/>
    <w:rsid w:val="00A11683"/>
    <w:rsid w:val="00A203EB"/>
    <w:rsid w:val="00A20BE2"/>
    <w:rsid w:val="00A27BF3"/>
    <w:rsid w:val="00A31419"/>
    <w:rsid w:val="00A32A28"/>
    <w:rsid w:val="00A4409B"/>
    <w:rsid w:val="00A47281"/>
    <w:rsid w:val="00A515C5"/>
    <w:rsid w:val="00A5171B"/>
    <w:rsid w:val="00A5204F"/>
    <w:rsid w:val="00A55DFF"/>
    <w:rsid w:val="00A64656"/>
    <w:rsid w:val="00A700B0"/>
    <w:rsid w:val="00A7069E"/>
    <w:rsid w:val="00A76A99"/>
    <w:rsid w:val="00A81D98"/>
    <w:rsid w:val="00A872B1"/>
    <w:rsid w:val="00A90AA2"/>
    <w:rsid w:val="00A92B69"/>
    <w:rsid w:val="00A92C27"/>
    <w:rsid w:val="00A95F46"/>
    <w:rsid w:val="00A96577"/>
    <w:rsid w:val="00AA41CF"/>
    <w:rsid w:val="00AA6807"/>
    <w:rsid w:val="00AB37BF"/>
    <w:rsid w:val="00AB4620"/>
    <w:rsid w:val="00AB5FDA"/>
    <w:rsid w:val="00AB6FA9"/>
    <w:rsid w:val="00AC1453"/>
    <w:rsid w:val="00AC3855"/>
    <w:rsid w:val="00AC5AB6"/>
    <w:rsid w:val="00AC7C02"/>
    <w:rsid w:val="00AD23F1"/>
    <w:rsid w:val="00AD38E8"/>
    <w:rsid w:val="00AD61C5"/>
    <w:rsid w:val="00AD737F"/>
    <w:rsid w:val="00AE095D"/>
    <w:rsid w:val="00AE2FCD"/>
    <w:rsid w:val="00AE4840"/>
    <w:rsid w:val="00AE4A26"/>
    <w:rsid w:val="00AE67A0"/>
    <w:rsid w:val="00AE7A3C"/>
    <w:rsid w:val="00AF0D0E"/>
    <w:rsid w:val="00AF505A"/>
    <w:rsid w:val="00AF6668"/>
    <w:rsid w:val="00AF6B8F"/>
    <w:rsid w:val="00B004EE"/>
    <w:rsid w:val="00B11798"/>
    <w:rsid w:val="00B13813"/>
    <w:rsid w:val="00B16CFC"/>
    <w:rsid w:val="00B17B50"/>
    <w:rsid w:val="00B202F5"/>
    <w:rsid w:val="00B2205D"/>
    <w:rsid w:val="00B24FF2"/>
    <w:rsid w:val="00B37CFE"/>
    <w:rsid w:val="00B40BA8"/>
    <w:rsid w:val="00B43EE3"/>
    <w:rsid w:val="00B55534"/>
    <w:rsid w:val="00B55E92"/>
    <w:rsid w:val="00B63E3D"/>
    <w:rsid w:val="00B64B2F"/>
    <w:rsid w:val="00B64BA4"/>
    <w:rsid w:val="00B72DCE"/>
    <w:rsid w:val="00B905DB"/>
    <w:rsid w:val="00B907E7"/>
    <w:rsid w:val="00B90F1B"/>
    <w:rsid w:val="00B964D6"/>
    <w:rsid w:val="00BA5D54"/>
    <w:rsid w:val="00BA6E85"/>
    <w:rsid w:val="00BB1D1D"/>
    <w:rsid w:val="00BB42CE"/>
    <w:rsid w:val="00BC19C6"/>
    <w:rsid w:val="00BD0A71"/>
    <w:rsid w:val="00BE70E9"/>
    <w:rsid w:val="00BF25FD"/>
    <w:rsid w:val="00BF7C36"/>
    <w:rsid w:val="00C00563"/>
    <w:rsid w:val="00C02F1E"/>
    <w:rsid w:val="00C04587"/>
    <w:rsid w:val="00C055BD"/>
    <w:rsid w:val="00C05AB2"/>
    <w:rsid w:val="00C10D52"/>
    <w:rsid w:val="00C11A22"/>
    <w:rsid w:val="00C21D90"/>
    <w:rsid w:val="00C236F9"/>
    <w:rsid w:val="00C32380"/>
    <w:rsid w:val="00C43774"/>
    <w:rsid w:val="00C51314"/>
    <w:rsid w:val="00C53F35"/>
    <w:rsid w:val="00C54F36"/>
    <w:rsid w:val="00C675AB"/>
    <w:rsid w:val="00C675C7"/>
    <w:rsid w:val="00C67BA3"/>
    <w:rsid w:val="00C71AAC"/>
    <w:rsid w:val="00C823C3"/>
    <w:rsid w:val="00C86681"/>
    <w:rsid w:val="00C91B64"/>
    <w:rsid w:val="00C92FD9"/>
    <w:rsid w:val="00C95EC0"/>
    <w:rsid w:val="00C96A4D"/>
    <w:rsid w:val="00C96FD8"/>
    <w:rsid w:val="00CA081B"/>
    <w:rsid w:val="00CA22ED"/>
    <w:rsid w:val="00CA2495"/>
    <w:rsid w:val="00CA4048"/>
    <w:rsid w:val="00CA67F8"/>
    <w:rsid w:val="00CB0A77"/>
    <w:rsid w:val="00CB3213"/>
    <w:rsid w:val="00CB4125"/>
    <w:rsid w:val="00CB5986"/>
    <w:rsid w:val="00CC0AB8"/>
    <w:rsid w:val="00CC137C"/>
    <w:rsid w:val="00CC6D1F"/>
    <w:rsid w:val="00CD15E3"/>
    <w:rsid w:val="00CD1A9F"/>
    <w:rsid w:val="00CD4613"/>
    <w:rsid w:val="00CE1ED3"/>
    <w:rsid w:val="00CE4504"/>
    <w:rsid w:val="00CE549A"/>
    <w:rsid w:val="00CF06C3"/>
    <w:rsid w:val="00CF4329"/>
    <w:rsid w:val="00D002E9"/>
    <w:rsid w:val="00D009BF"/>
    <w:rsid w:val="00D037F7"/>
    <w:rsid w:val="00D10579"/>
    <w:rsid w:val="00D14566"/>
    <w:rsid w:val="00D2047E"/>
    <w:rsid w:val="00D37BDA"/>
    <w:rsid w:val="00D4187E"/>
    <w:rsid w:val="00D45667"/>
    <w:rsid w:val="00D47EA3"/>
    <w:rsid w:val="00D516DC"/>
    <w:rsid w:val="00D53310"/>
    <w:rsid w:val="00D54D62"/>
    <w:rsid w:val="00D57A87"/>
    <w:rsid w:val="00D6209A"/>
    <w:rsid w:val="00D62DBE"/>
    <w:rsid w:val="00D63295"/>
    <w:rsid w:val="00D64F39"/>
    <w:rsid w:val="00D65F6B"/>
    <w:rsid w:val="00D66B94"/>
    <w:rsid w:val="00D732DA"/>
    <w:rsid w:val="00D733E2"/>
    <w:rsid w:val="00D7565F"/>
    <w:rsid w:val="00D75E50"/>
    <w:rsid w:val="00D76C00"/>
    <w:rsid w:val="00D80159"/>
    <w:rsid w:val="00D8168F"/>
    <w:rsid w:val="00D8257D"/>
    <w:rsid w:val="00D83361"/>
    <w:rsid w:val="00D90C9A"/>
    <w:rsid w:val="00D93211"/>
    <w:rsid w:val="00D93718"/>
    <w:rsid w:val="00D9374D"/>
    <w:rsid w:val="00D969AA"/>
    <w:rsid w:val="00DA1657"/>
    <w:rsid w:val="00DA33C0"/>
    <w:rsid w:val="00DA7E8D"/>
    <w:rsid w:val="00DB0AA6"/>
    <w:rsid w:val="00DB50C4"/>
    <w:rsid w:val="00DB61AF"/>
    <w:rsid w:val="00DB7BB8"/>
    <w:rsid w:val="00DC337A"/>
    <w:rsid w:val="00DD0626"/>
    <w:rsid w:val="00DD6287"/>
    <w:rsid w:val="00DD6F0E"/>
    <w:rsid w:val="00DE0824"/>
    <w:rsid w:val="00DE3A63"/>
    <w:rsid w:val="00DE548B"/>
    <w:rsid w:val="00DE7265"/>
    <w:rsid w:val="00DE7269"/>
    <w:rsid w:val="00DE74D5"/>
    <w:rsid w:val="00DF51BB"/>
    <w:rsid w:val="00E008D5"/>
    <w:rsid w:val="00E00C3D"/>
    <w:rsid w:val="00E015A3"/>
    <w:rsid w:val="00E01B12"/>
    <w:rsid w:val="00E05C0D"/>
    <w:rsid w:val="00E0626C"/>
    <w:rsid w:val="00E0796D"/>
    <w:rsid w:val="00E10D73"/>
    <w:rsid w:val="00E114A6"/>
    <w:rsid w:val="00E1639C"/>
    <w:rsid w:val="00E16626"/>
    <w:rsid w:val="00E241F7"/>
    <w:rsid w:val="00E24895"/>
    <w:rsid w:val="00E2723B"/>
    <w:rsid w:val="00E365B1"/>
    <w:rsid w:val="00E37179"/>
    <w:rsid w:val="00E420CA"/>
    <w:rsid w:val="00E43CE6"/>
    <w:rsid w:val="00E457E4"/>
    <w:rsid w:val="00E52354"/>
    <w:rsid w:val="00E5423B"/>
    <w:rsid w:val="00E60D1E"/>
    <w:rsid w:val="00E63EE6"/>
    <w:rsid w:val="00E6405A"/>
    <w:rsid w:val="00E645AA"/>
    <w:rsid w:val="00E654AC"/>
    <w:rsid w:val="00E674A7"/>
    <w:rsid w:val="00E7404B"/>
    <w:rsid w:val="00E84766"/>
    <w:rsid w:val="00E86D02"/>
    <w:rsid w:val="00E87A61"/>
    <w:rsid w:val="00E91A22"/>
    <w:rsid w:val="00E94035"/>
    <w:rsid w:val="00E97055"/>
    <w:rsid w:val="00EA0972"/>
    <w:rsid w:val="00EA4713"/>
    <w:rsid w:val="00EB5199"/>
    <w:rsid w:val="00EB5AF7"/>
    <w:rsid w:val="00EC1B08"/>
    <w:rsid w:val="00EC5D52"/>
    <w:rsid w:val="00EC6AF6"/>
    <w:rsid w:val="00ED22C4"/>
    <w:rsid w:val="00ED2786"/>
    <w:rsid w:val="00ED7C33"/>
    <w:rsid w:val="00ED7F29"/>
    <w:rsid w:val="00EE23CA"/>
    <w:rsid w:val="00EE290C"/>
    <w:rsid w:val="00EE3B3F"/>
    <w:rsid w:val="00EF1947"/>
    <w:rsid w:val="00F16E52"/>
    <w:rsid w:val="00F21D7B"/>
    <w:rsid w:val="00F25288"/>
    <w:rsid w:val="00F2552E"/>
    <w:rsid w:val="00F260BF"/>
    <w:rsid w:val="00F37480"/>
    <w:rsid w:val="00F37F68"/>
    <w:rsid w:val="00F40182"/>
    <w:rsid w:val="00F417BE"/>
    <w:rsid w:val="00F470AD"/>
    <w:rsid w:val="00F50194"/>
    <w:rsid w:val="00F518E2"/>
    <w:rsid w:val="00F53364"/>
    <w:rsid w:val="00F53FEB"/>
    <w:rsid w:val="00F60783"/>
    <w:rsid w:val="00F6260F"/>
    <w:rsid w:val="00F718E5"/>
    <w:rsid w:val="00F77699"/>
    <w:rsid w:val="00F82E91"/>
    <w:rsid w:val="00F85674"/>
    <w:rsid w:val="00F878B8"/>
    <w:rsid w:val="00F90093"/>
    <w:rsid w:val="00F908F1"/>
    <w:rsid w:val="00F911FD"/>
    <w:rsid w:val="00F920B8"/>
    <w:rsid w:val="00F96AA5"/>
    <w:rsid w:val="00F975E0"/>
    <w:rsid w:val="00FA6142"/>
    <w:rsid w:val="00FA75CB"/>
    <w:rsid w:val="00FA75FB"/>
    <w:rsid w:val="00FB0FE5"/>
    <w:rsid w:val="00FB20F9"/>
    <w:rsid w:val="00FB41BD"/>
    <w:rsid w:val="00FB5FBA"/>
    <w:rsid w:val="00FC0841"/>
    <w:rsid w:val="00FC1EF4"/>
    <w:rsid w:val="00FC42C7"/>
    <w:rsid w:val="00FD1A84"/>
    <w:rsid w:val="00FD2FAD"/>
    <w:rsid w:val="00FD787C"/>
    <w:rsid w:val="00FD7E09"/>
    <w:rsid w:val="00FE3650"/>
    <w:rsid w:val="00FE4A86"/>
    <w:rsid w:val="00FE72DA"/>
    <w:rsid w:val="00FF03C7"/>
    <w:rsid w:val="00FF1153"/>
    <w:rsid w:val="00FF34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5F5"/>
    <w:pPr>
      <w:spacing w:after="200" w:line="276" w:lineRule="auto"/>
    </w:pPr>
    <w:rPr>
      <w:rFonts w:ascii="Calibri" w:hAnsi="Calibri"/>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555F5"/>
    <w:pPr>
      <w:spacing w:before="100" w:beforeAutospacing="1" w:after="100" w:afterAutospacing="1" w:line="240" w:lineRule="auto"/>
    </w:pPr>
    <w:rPr>
      <w:rFonts w:ascii="Times New Roman" w:hAnsi="Times New Roman"/>
      <w:sz w:val="24"/>
      <w:szCs w:val="24"/>
      <w:lang w:val="uk-UA" w:eastAsia="uk-UA"/>
    </w:rPr>
  </w:style>
  <w:style w:type="paragraph" w:styleId="a4">
    <w:name w:val="footer"/>
    <w:basedOn w:val="a"/>
    <w:link w:val="a5"/>
    <w:uiPriority w:val="99"/>
    <w:rsid w:val="003555F5"/>
    <w:pPr>
      <w:tabs>
        <w:tab w:val="center" w:pos="4677"/>
        <w:tab w:val="right" w:pos="9355"/>
      </w:tabs>
      <w:spacing w:after="0" w:line="240" w:lineRule="auto"/>
    </w:pPr>
  </w:style>
  <w:style w:type="character" w:customStyle="1" w:styleId="a5">
    <w:name w:val="Нижний колонтитул Знак"/>
    <w:basedOn w:val="a0"/>
    <w:link w:val="a4"/>
    <w:uiPriority w:val="99"/>
    <w:locked/>
    <w:rsid w:val="003555F5"/>
    <w:rPr>
      <w:rFonts w:ascii="Calibri" w:hAnsi="Calibri" w:cs="Times New Roman"/>
      <w:sz w:val="22"/>
      <w:szCs w:val="22"/>
      <w:lang w:val="ru-RU" w:eastAsia="en-US" w:bidi="ar-SA"/>
    </w:rPr>
  </w:style>
  <w:style w:type="paragraph" w:customStyle="1" w:styleId="ListParagraph1">
    <w:name w:val="List Paragraph1"/>
    <w:basedOn w:val="a"/>
    <w:uiPriority w:val="99"/>
    <w:rsid w:val="003555F5"/>
    <w:pPr>
      <w:ind w:left="720"/>
      <w:contextualSpacing/>
    </w:pPr>
  </w:style>
  <w:style w:type="character" w:customStyle="1" w:styleId="rvts23">
    <w:name w:val="rvts23"/>
    <w:basedOn w:val="a0"/>
    <w:uiPriority w:val="99"/>
    <w:rsid w:val="000231F7"/>
    <w:rPr>
      <w:rFonts w:cs="Times New Roman"/>
    </w:rPr>
  </w:style>
  <w:style w:type="character" w:customStyle="1" w:styleId="apple-converted-space">
    <w:name w:val="apple-converted-space"/>
    <w:basedOn w:val="a0"/>
    <w:uiPriority w:val="99"/>
    <w:rsid w:val="000231F7"/>
    <w:rPr>
      <w:rFonts w:cs="Times New Roman"/>
    </w:rPr>
  </w:style>
  <w:style w:type="paragraph" w:styleId="a6">
    <w:name w:val="Balloon Text"/>
    <w:basedOn w:val="a"/>
    <w:link w:val="a7"/>
    <w:uiPriority w:val="99"/>
    <w:semiHidden/>
    <w:rsid w:val="00813E11"/>
    <w:rPr>
      <w:rFonts w:ascii="Tahoma" w:hAnsi="Tahoma" w:cs="Tahoma"/>
      <w:sz w:val="16"/>
      <w:szCs w:val="16"/>
    </w:rPr>
  </w:style>
  <w:style w:type="character" w:customStyle="1" w:styleId="a7">
    <w:name w:val="Текст выноски Знак"/>
    <w:basedOn w:val="a0"/>
    <w:link w:val="a6"/>
    <w:uiPriority w:val="99"/>
    <w:semiHidden/>
    <w:locked/>
    <w:rsid w:val="009E7955"/>
    <w:rPr>
      <w:rFonts w:cs="Times New Roman"/>
      <w:sz w:val="2"/>
      <w:lang w:val="ru-RU"/>
    </w:rPr>
  </w:style>
  <w:style w:type="paragraph" w:styleId="a8">
    <w:name w:val="No Spacing"/>
    <w:uiPriority w:val="1"/>
    <w:qFormat/>
    <w:rsid w:val="00424ED7"/>
    <w:pPr>
      <w:jc w:val="both"/>
    </w:pPr>
    <w:rPr>
      <w:rFonts w:eastAsia="Calibri"/>
      <w:sz w:val="28"/>
      <w:szCs w:val="22"/>
      <w:lang w:val="ru-RU" w:eastAsia="en-US"/>
    </w:rPr>
  </w:style>
</w:styles>
</file>

<file path=word/webSettings.xml><?xml version="1.0" encoding="utf-8"?>
<w:webSettings xmlns:r="http://schemas.openxmlformats.org/officeDocument/2006/relationships" xmlns:w="http://schemas.openxmlformats.org/wordprocessingml/2006/main">
  <w:divs>
    <w:div w:id="1319576193">
      <w:marLeft w:val="0"/>
      <w:marRight w:val="0"/>
      <w:marTop w:val="0"/>
      <w:marBottom w:val="0"/>
      <w:divBdr>
        <w:top w:val="none" w:sz="0" w:space="0" w:color="auto"/>
        <w:left w:val="none" w:sz="0" w:space="0" w:color="auto"/>
        <w:bottom w:val="none" w:sz="0" w:space="0" w:color="auto"/>
        <w:right w:val="none" w:sz="0" w:space="0" w:color="auto"/>
      </w:divBdr>
    </w:div>
    <w:div w:id="13195761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5FFDB-CA46-43D4-B776-FBE50ACE9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17</Pages>
  <Words>4597</Words>
  <Characters>26206</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30742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59</cp:revision>
  <cp:lastPrinted>2019-12-20T06:41:00Z</cp:lastPrinted>
  <dcterms:created xsi:type="dcterms:W3CDTF">2019-12-16T13:09:00Z</dcterms:created>
  <dcterms:modified xsi:type="dcterms:W3CDTF">2019-12-20T10:54:00Z</dcterms:modified>
</cp:coreProperties>
</file>