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11" w:rsidRDefault="005D6C11" w:rsidP="005D6C11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2</w:t>
      </w:r>
    </w:p>
    <w:p w:rsidR="005D6C11" w:rsidRDefault="005D6C11" w:rsidP="005D6C11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 рішення Броварської міської ради </w:t>
      </w:r>
    </w:p>
    <w:p w:rsidR="005D6C11" w:rsidRDefault="005D6C11" w:rsidP="005D6C11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9F32E7" w:rsidRDefault="009F32E7" w:rsidP="009F32E7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20.08.20</w:t>
      </w:r>
      <w:r w:rsidR="00D92E7B">
        <w:rPr>
          <w:rFonts w:eastAsia="Calibri"/>
          <w:szCs w:val="28"/>
          <w:lang w:val="uk-UA" w:eastAsia="en-US"/>
        </w:rPr>
        <w:t>20</w:t>
      </w:r>
      <w:r>
        <w:rPr>
          <w:rFonts w:eastAsia="Calibri"/>
          <w:szCs w:val="28"/>
          <w:lang w:val="uk-UA" w:eastAsia="en-US"/>
        </w:rPr>
        <w:t xml:space="preserve"> р.</w:t>
      </w:r>
    </w:p>
    <w:p w:rsidR="009F32E7" w:rsidRDefault="009F32E7" w:rsidP="009F32E7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 1952-80-07</w:t>
      </w:r>
    </w:p>
    <w:p w:rsidR="005D6C11" w:rsidRDefault="005D6C11" w:rsidP="005D6C11">
      <w:pPr>
        <w:ind w:left="5245"/>
        <w:rPr>
          <w:rFonts w:eastAsia="Calibri"/>
          <w:szCs w:val="28"/>
          <w:lang w:val="uk-UA" w:eastAsia="en-US"/>
        </w:rPr>
      </w:pPr>
    </w:p>
    <w:p w:rsidR="005D6C11" w:rsidRDefault="005D6C11" w:rsidP="005D6C11">
      <w:pPr>
        <w:ind w:left="5670"/>
        <w:rPr>
          <w:rFonts w:eastAsia="Calibri"/>
          <w:szCs w:val="28"/>
          <w:lang w:val="uk-UA" w:eastAsia="en-US"/>
        </w:rPr>
      </w:pPr>
    </w:p>
    <w:p w:rsidR="005D6C11" w:rsidRDefault="005D6C11" w:rsidP="005D6C11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>1. Перелік майна, що передається з балансу управління будівництва, житлово-комунального господарства , інфраструктури та транспорту Броварської міської ради Київської області на баланс закладу дошкільної освіти (ясла-садок) комбінованого типу «Перлинка» Броварської міської ради Київської області</w:t>
      </w:r>
    </w:p>
    <w:p w:rsidR="005D6C11" w:rsidRDefault="005D6C11" w:rsidP="005D6C11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02"/>
        <w:gridCol w:w="1560"/>
        <w:gridCol w:w="1418"/>
        <w:gridCol w:w="1700"/>
      </w:tblGrid>
      <w:tr w:rsidR="005D6C11" w:rsidTr="00155E7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C11" w:rsidRDefault="005D6C11" w:rsidP="00155E7E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C11" w:rsidRDefault="005D6C11" w:rsidP="00155E7E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C11" w:rsidRDefault="005D6C11" w:rsidP="00155E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5D6C11" w:rsidRDefault="005D6C11" w:rsidP="00155E7E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(грн.) </w:t>
            </w:r>
            <w:r w:rsidR="00280287">
              <w:rPr>
                <w:sz w:val="24"/>
                <w:szCs w:val="24"/>
                <w:lang w:val="uk-UA" w:eastAsia="en-US"/>
              </w:rPr>
              <w:t>з ПДВ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C11" w:rsidRDefault="005D6C11" w:rsidP="00155E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287" w:rsidRDefault="005D6C11" w:rsidP="00155E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 (грн.)</w:t>
            </w:r>
          </w:p>
          <w:p w:rsidR="005D6C11" w:rsidRDefault="00280287" w:rsidP="00155E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ПДВ</w:t>
            </w:r>
            <w:bookmarkStart w:id="0" w:name="_GoBack"/>
            <w:bookmarkEnd w:id="0"/>
          </w:p>
        </w:tc>
      </w:tr>
      <w:tr w:rsidR="005D6C11" w:rsidTr="00155E7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11" w:rsidRPr="005D6C11" w:rsidRDefault="005D6C11" w:rsidP="005D6C11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11" w:rsidRPr="005D6C11" w:rsidRDefault="005D6C11" w:rsidP="00155E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5D6C11">
              <w:rPr>
                <w:szCs w:val="28"/>
                <w:lang w:val="uk-UA" w:eastAsia="en-US"/>
              </w:rPr>
              <w:t xml:space="preserve">Павільйони </w:t>
            </w:r>
            <w:r>
              <w:rPr>
                <w:szCs w:val="28"/>
                <w:lang w:val="uk-UA"/>
              </w:rPr>
              <w:t xml:space="preserve">закладу дошкільної освіти (ясла-садок) комбінованого типу «Перлинка» Броварської міської ради Київської області по бульвару Незалежності,8-А в </w:t>
            </w:r>
            <w:proofErr w:type="spellStart"/>
            <w:r>
              <w:rPr>
                <w:szCs w:val="28"/>
                <w:lang w:val="uk-UA"/>
              </w:rPr>
              <w:t>м.Бровари</w:t>
            </w:r>
            <w:proofErr w:type="spellEnd"/>
            <w:r>
              <w:rPr>
                <w:szCs w:val="28"/>
                <w:lang w:val="uk-UA"/>
              </w:rPr>
              <w:t xml:space="preserve"> Київської області (після завершеного капітального ремонту, проектні роботи 74 979,55 грн., капітальний ремонт 2 996 290,34 грн., авторський нагляд 5 670,00 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11" w:rsidRDefault="005D6C11" w:rsidP="00155E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3 076 939,89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11" w:rsidRDefault="005D6C11" w:rsidP="00155E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11" w:rsidRDefault="005D6C11" w:rsidP="00155E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3 076 939,89</w:t>
            </w:r>
          </w:p>
        </w:tc>
      </w:tr>
    </w:tbl>
    <w:p w:rsidR="00DE766F" w:rsidRDefault="00DE766F">
      <w:pPr>
        <w:rPr>
          <w:lang w:val="uk-UA"/>
        </w:rPr>
      </w:pPr>
    </w:p>
    <w:p w:rsidR="005D6C11" w:rsidRDefault="005D6C11">
      <w:pPr>
        <w:rPr>
          <w:lang w:val="uk-UA"/>
        </w:rPr>
      </w:pPr>
    </w:p>
    <w:p w:rsidR="005D6C11" w:rsidRPr="005D6C11" w:rsidRDefault="005D6C11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 Ігор САПОЖКО</w:t>
      </w:r>
    </w:p>
    <w:sectPr w:rsidR="005D6C11" w:rsidRPr="005D6C11" w:rsidSect="00367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57761"/>
    <w:multiLevelType w:val="hybridMultilevel"/>
    <w:tmpl w:val="440E255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11B"/>
    <w:rsid w:val="0022111B"/>
    <w:rsid w:val="00280287"/>
    <w:rsid w:val="00367159"/>
    <w:rsid w:val="004E6D81"/>
    <w:rsid w:val="005D6C11"/>
    <w:rsid w:val="009F32E7"/>
    <w:rsid w:val="00D92E7B"/>
    <w:rsid w:val="00DE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C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2020-07-03T06:56:00Z</dcterms:created>
  <dcterms:modified xsi:type="dcterms:W3CDTF">2020-08-26T05:44:00Z</dcterms:modified>
</cp:coreProperties>
</file>