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9D" w:rsidRDefault="00DF0D9D" w:rsidP="00DF0D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 3</w:t>
      </w:r>
    </w:p>
    <w:p w:rsidR="00DF0D9D" w:rsidRDefault="00DF0D9D" w:rsidP="00DF0D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Рішення Броварської міської ради </w:t>
      </w:r>
    </w:p>
    <w:p w:rsidR="00DF0D9D" w:rsidRDefault="00DF0D9D" w:rsidP="00DF0D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DF0D9D" w:rsidRDefault="009B2263" w:rsidP="00DF0D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09.07.2020 р.</w:t>
      </w:r>
    </w:p>
    <w:p w:rsidR="00DF0D9D" w:rsidRDefault="009B2263" w:rsidP="00DF0D9D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1930-79-07</w:t>
      </w:r>
    </w:p>
    <w:p w:rsidR="00DF0D9D" w:rsidRDefault="00DF0D9D" w:rsidP="00DF0D9D">
      <w:pPr>
        <w:ind w:left="5670"/>
        <w:rPr>
          <w:rFonts w:eastAsia="Calibri"/>
          <w:szCs w:val="28"/>
          <w:lang w:val="uk-UA" w:eastAsia="en-US"/>
        </w:rPr>
      </w:pPr>
    </w:p>
    <w:p w:rsidR="00565C4F" w:rsidRDefault="00DF0D9D" w:rsidP="00DF0D9D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Перелік майна, що передається з балансу Палацу творчості дітей та юнацтва Броварської міської ради Київської області  </w:t>
      </w:r>
    </w:p>
    <w:p w:rsidR="00565C4F" w:rsidRDefault="00DF0D9D" w:rsidP="00565C4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на баланс Центру національно-патріотичного виховання </w:t>
      </w:r>
    </w:p>
    <w:p w:rsidR="00DF0D9D" w:rsidRDefault="00DF0D9D" w:rsidP="00565C4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Броварської міської ради Київської області</w:t>
      </w:r>
    </w:p>
    <w:p w:rsidR="00DF0D9D" w:rsidRDefault="00DF0D9D" w:rsidP="00DF0D9D">
      <w:pPr>
        <w:tabs>
          <w:tab w:val="left" w:pos="5436"/>
        </w:tabs>
        <w:bidi/>
        <w:jc w:val="center"/>
        <w:rPr>
          <w:szCs w:val="28"/>
          <w:lang w:val="uk-UA"/>
        </w:rPr>
      </w:pPr>
    </w:p>
    <w:p w:rsidR="00DF0D9D" w:rsidRDefault="00DF0D9D" w:rsidP="00DF0D9D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99"/>
        <w:gridCol w:w="1418"/>
        <w:gridCol w:w="851"/>
        <w:gridCol w:w="1700"/>
        <w:gridCol w:w="1134"/>
        <w:gridCol w:w="1559"/>
      </w:tblGrid>
      <w:tr w:rsidR="00DF0D9D" w:rsidTr="00DF0D9D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DF0D9D" w:rsidRDefault="00DF0D9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(грн.)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DF0D9D" w:rsidTr="00DF0D9D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 w:rsidP="0096509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Стіл тенісний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101630001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F0D9D" w:rsidTr="00DF0D9D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 w:rsidP="0096509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Стіл тенісний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101630002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F0D9D" w:rsidTr="00DF0D9D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 w:rsidP="0096509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Стіл тенісний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101630003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  <w:tr w:rsidR="00DF0D9D" w:rsidTr="00DF0D9D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 w:rsidP="0096509A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 w:rsidP="00DF0D9D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4947,00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D" w:rsidRDefault="00DF0D9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</w:tr>
    </w:tbl>
    <w:p w:rsidR="00DF0D9D" w:rsidRDefault="00DF0D9D" w:rsidP="00DF0D9D">
      <w:pPr>
        <w:rPr>
          <w:lang w:val="uk-UA"/>
        </w:rPr>
      </w:pPr>
    </w:p>
    <w:p w:rsidR="00DF0D9D" w:rsidRDefault="00DF0D9D" w:rsidP="00DF0D9D">
      <w:pPr>
        <w:rPr>
          <w:lang w:val="uk-UA"/>
        </w:rPr>
      </w:pPr>
    </w:p>
    <w:p w:rsidR="00DF0D9D" w:rsidRDefault="00DF0D9D" w:rsidP="00DF0D9D">
      <w:pPr>
        <w:rPr>
          <w:lang w:val="uk-UA"/>
        </w:rPr>
      </w:pPr>
      <w:r>
        <w:rPr>
          <w:lang w:val="uk-UA"/>
        </w:rPr>
        <w:t xml:space="preserve">Міський  голова                                                   </w:t>
      </w:r>
      <w:bookmarkStart w:id="0" w:name="_GoBack"/>
      <w:bookmarkEnd w:id="0"/>
      <w:r>
        <w:rPr>
          <w:lang w:val="uk-UA"/>
        </w:rPr>
        <w:t xml:space="preserve">                         Ігор САПОЖКО</w:t>
      </w:r>
    </w:p>
    <w:p w:rsidR="00CB2202" w:rsidRDefault="00CB2202"/>
    <w:sectPr w:rsidR="00CB2202" w:rsidSect="002A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7321B"/>
    <w:multiLevelType w:val="hybridMultilevel"/>
    <w:tmpl w:val="F7D0978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6872"/>
    <w:rsid w:val="002A5D77"/>
    <w:rsid w:val="00565C4F"/>
    <w:rsid w:val="00816872"/>
    <w:rsid w:val="009B2263"/>
    <w:rsid w:val="00A77515"/>
    <w:rsid w:val="00CB2202"/>
    <w:rsid w:val="00DF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cp:lastPrinted>2020-06-10T05:50:00Z</cp:lastPrinted>
  <dcterms:created xsi:type="dcterms:W3CDTF">2020-06-02T10:47:00Z</dcterms:created>
  <dcterms:modified xsi:type="dcterms:W3CDTF">2020-07-09T10:46:00Z</dcterms:modified>
</cp:coreProperties>
</file>