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8AF" w:rsidRDefault="001F56B9" w:rsidP="002078AF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>Додаток 3</w:t>
      </w:r>
      <w:bookmarkStart w:id="0" w:name="_GoBack"/>
      <w:bookmarkEnd w:id="0"/>
    </w:p>
    <w:p w:rsidR="002078AF" w:rsidRDefault="002078AF" w:rsidP="002078AF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>Рішення Броварської міської ради Київської області</w:t>
      </w:r>
    </w:p>
    <w:p w:rsidR="00C55346" w:rsidRDefault="00C55346" w:rsidP="00C55346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>від 09.07.2020 р.</w:t>
      </w:r>
    </w:p>
    <w:p w:rsidR="00C55346" w:rsidRDefault="00C55346" w:rsidP="00C55346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>№ 1931-79-07</w:t>
      </w:r>
    </w:p>
    <w:p w:rsidR="002078AF" w:rsidRDefault="002078AF" w:rsidP="002078AF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</w:p>
    <w:p w:rsidR="002078AF" w:rsidRDefault="002078AF" w:rsidP="002078AF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2078AF" w:rsidRDefault="002078AF" w:rsidP="002078AF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val="uk-UA" w:eastAsia="ru-RU"/>
        </w:rPr>
      </w:pPr>
    </w:p>
    <w:p w:rsidR="002078AF" w:rsidRDefault="002078AF" w:rsidP="002078A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Перелік основних засобів, що перебувають на балансі закладу дошкільної освіти (ясла-садок) комбінованого типу «Барвінок»  Броварської міської ради Київської області  та підлягають списанню</w:t>
      </w:r>
    </w:p>
    <w:p w:rsidR="002078AF" w:rsidRDefault="002078AF" w:rsidP="002078A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851"/>
        <w:gridCol w:w="1842"/>
        <w:gridCol w:w="1418"/>
        <w:gridCol w:w="1843"/>
        <w:gridCol w:w="1134"/>
        <w:gridCol w:w="1134"/>
        <w:gridCol w:w="1134"/>
        <w:gridCol w:w="709"/>
      </w:tblGrid>
      <w:tr w:rsidR="002078AF" w:rsidTr="002078AF">
        <w:trPr>
          <w:trHeight w:val="9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78AF" w:rsidRDefault="00207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       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8AF" w:rsidRDefault="00207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основного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засобу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8AF" w:rsidRDefault="002078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Інвентарний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номер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8AF" w:rsidRDefault="00207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Причина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списання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8AF" w:rsidRDefault="002078A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Первіснавартість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8AF" w:rsidRDefault="00207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Сума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зносу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8AF" w:rsidRDefault="00207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Залишковавартість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8AF" w:rsidRDefault="00207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іквведення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в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експлуатацію</w:t>
            </w:r>
            <w:proofErr w:type="spellEnd"/>
          </w:p>
        </w:tc>
      </w:tr>
      <w:tr w:rsidR="002078AF" w:rsidTr="002078AF">
        <w:trPr>
          <w:trHeight w:val="1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78AF" w:rsidRDefault="00207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8AF" w:rsidRDefault="00207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8AF" w:rsidRDefault="00207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8AF" w:rsidRDefault="00207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8AF" w:rsidRDefault="00207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8AF" w:rsidRDefault="00207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8AF" w:rsidRDefault="00207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8AF" w:rsidRDefault="00207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</w:tr>
      <w:tr w:rsidR="002078AF" w:rsidTr="002078AF">
        <w:trPr>
          <w:trHeight w:val="1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8AF" w:rsidRPr="003527D3" w:rsidRDefault="002078AF" w:rsidP="003527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8AF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Ксерокс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8AF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101410006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8AF" w:rsidRDefault="00632B28" w:rsidP="00632B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Пошкодження блоку, знос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фотовалу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, електронного блоку керування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8AF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1987,00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8AF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1987,00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8AF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8AF" w:rsidRDefault="00632B28" w:rsidP="006A1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200</w:t>
            </w:r>
            <w:r w:rsidR="006A18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</w:tr>
      <w:tr w:rsidR="00632B28" w:rsidTr="002078AF">
        <w:trPr>
          <w:trHeight w:val="1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B28" w:rsidRPr="003527D3" w:rsidRDefault="00632B28" w:rsidP="003527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Плита 6-комфорочна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101410007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2B28" w:rsidRDefault="00632B28" w:rsidP="00632B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Вийшов з ладу термостат, перегорання запобіжника, ТЕН, замкнення контактів реле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3436,00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3436,00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2003</w:t>
            </w:r>
          </w:p>
        </w:tc>
      </w:tr>
      <w:tr w:rsidR="00632B28" w:rsidTr="002078AF">
        <w:trPr>
          <w:trHeight w:val="1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B28" w:rsidRPr="003527D3" w:rsidRDefault="00632B28" w:rsidP="003527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B28" w:rsidRDefault="00632B28" w:rsidP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Шафа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жарочна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101410008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2B28" w:rsidRDefault="00632B28" w:rsidP="00632B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Відсутність контактів між ТЕН, перегорання нагрівального елемента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1142,00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1142,00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2003</w:t>
            </w:r>
          </w:p>
        </w:tc>
      </w:tr>
      <w:tr w:rsidR="00632B28" w:rsidTr="002078AF">
        <w:trPr>
          <w:trHeight w:val="1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B28" w:rsidRPr="003527D3" w:rsidRDefault="00632B28" w:rsidP="003527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Шафа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жарочна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101410026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2B28" w:rsidRDefault="00632B28" w:rsidP="00632B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Відсутність контакту між ТЕН, перегорання нагрівального елементу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1141,00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1141,00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2003</w:t>
            </w:r>
          </w:p>
        </w:tc>
      </w:tr>
      <w:tr w:rsidR="00632B28" w:rsidTr="002078AF">
        <w:trPr>
          <w:trHeight w:val="1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B28" w:rsidRPr="003527D3" w:rsidRDefault="00632B28" w:rsidP="003527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2B28" w:rsidRDefault="00632B28" w:rsidP="00632B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7706,00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7706,00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B28" w:rsidRDefault="00632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130E27" w:rsidRDefault="00130E27">
      <w:pPr>
        <w:rPr>
          <w:lang w:val="uk-UA"/>
        </w:rPr>
      </w:pPr>
    </w:p>
    <w:p w:rsidR="00085742" w:rsidRPr="00085742" w:rsidRDefault="00085742" w:rsidP="00085742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085742"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 w:rsidR="00A4097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</w:t>
      </w:r>
      <w:r w:rsidRPr="00085742">
        <w:rPr>
          <w:rFonts w:ascii="Times New Roman" w:hAnsi="Times New Roman"/>
          <w:sz w:val="28"/>
          <w:szCs w:val="28"/>
          <w:lang w:val="uk-UA"/>
        </w:rPr>
        <w:t>Ігор САПОЖКО</w:t>
      </w:r>
    </w:p>
    <w:sectPr w:rsidR="00085742" w:rsidRPr="00085742" w:rsidSect="00A56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E088F"/>
    <w:multiLevelType w:val="hybridMultilevel"/>
    <w:tmpl w:val="E9841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572"/>
    <w:rsid w:val="00085742"/>
    <w:rsid w:val="00130E27"/>
    <w:rsid w:val="001F56B9"/>
    <w:rsid w:val="002078AF"/>
    <w:rsid w:val="003527D3"/>
    <w:rsid w:val="00594572"/>
    <w:rsid w:val="005D2498"/>
    <w:rsid w:val="00632B28"/>
    <w:rsid w:val="006A18BA"/>
    <w:rsid w:val="00844550"/>
    <w:rsid w:val="00A40979"/>
    <w:rsid w:val="00A56F15"/>
    <w:rsid w:val="00AF2172"/>
    <w:rsid w:val="00C55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8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7D3"/>
    <w:pPr>
      <w:ind w:left="720"/>
      <w:contextualSpacing/>
    </w:pPr>
  </w:style>
  <w:style w:type="paragraph" w:styleId="a4">
    <w:name w:val="No Spacing"/>
    <w:uiPriority w:val="1"/>
    <w:qFormat/>
    <w:rsid w:val="0008574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8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7D3"/>
    <w:pPr>
      <w:ind w:left="720"/>
      <w:contextualSpacing/>
    </w:pPr>
  </w:style>
  <w:style w:type="paragraph" w:styleId="a4">
    <w:name w:val="No Spacing"/>
    <w:uiPriority w:val="1"/>
    <w:qFormat/>
    <w:rsid w:val="0008574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5</cp:revision>
  <dcterms:created xsi:type="dcterms:W3CDTF">2020-07-09T10:44:00Z</dcterms:created>
  <dcterms:modified xsi:type="dcterms:W3CDTF">2020-07-09T13:27:00Z</dcterms:modified>
</cp:coreProperties>
</file>