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D52" w:rsidRDefault="00EC2D52" w:rsidP="00EC2D52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Додаток</w:t>
      </w:r>
    </w:p>
    <w:p w:rsidR="00EC2D52" w:rsidRDefault="00EC2D52" w:rsidP="00EC2D52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Р</w:t>
      </w:r>
      <w:r w:rsidRPr="00B3662C">
        <w:rPr>
          <w:rFonts w:eastAsia="Calibri"/>
          <w:szCs w:val="28"/>
          <w:lang w:val="uk-UA" w:eastAsia="en-US"/>
        </w:rPr>
        <w:t xml:space="preserve">ішення Броварської міської ради </w:t>
      </w:r>
    </w:p>
    <w:p w:rsidR="00EC2D52" w:rsidRDefault="00EC2D52" w:rsidP="00EC2D52">
      <w:pPr>
        <w:ind w:left="5245"/>
        <w:rPr>
          <w:rFonts w:eastAsia="Calibri"/>
          <w:szCs w:val="28"/>
          <w:lang w:val="uk-UA" w:eastAsia="en-US"/>
        </w:rPr>
      </w:pPr>
      <w:r w:rsidRPr="00B3662C">
        <w:rPr>
          <w:rFonts w:eastAsia="Calibri"/>
          <w:szCs w:val="28"/>
          <w:lang w:val="uk-UA" w:eastAsia="en-US"/>
        </w:rPr>
        <w:t xml:space="preserve">Київської області </w:t>
      </w:r>
    </w:p>
    <w:p w:rsidR="00EC2D52" w:rsidRPr="00B0385D" w:rsidRDefault="00467B4E" w:rsidP="00EC2D52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в</w:t>
      </w:r>
      <w:r w:rsidR="00531F6F">
        <w:rPr>
          <w:rFonts w:eastAsia="Calibri"/>
          <w:szCs w:val="28"/>
          <w:lang w:val="uk-UA" w:eastAsia="en-US"/>
        </w:rPr>
        <w:t>ід</w:t>
      </w:r>
      <w:r>
        <w:rPr>
          <w:rFonts w:eastAsia="Calibri"/>
          <w:szCs w:val="28"/>
          <w:lang w:val="uk-UA" w:eastAsia="en-US"/>
        </w:rPr>
        <w:t xml:space="preserve"> </w:t>
      </w:r>
      <w:r w:rsidR="00531F6F">
        <w:rPr>
          <w:rFonts w:eastAsia="Calibri"/>
          <w:szCs w:val="28"/>
          <w:lang w:val="uk-UA" w:eastAsia="en-US"/>
        </w:rPr>
        <w:t>28.04.2020 р.</w:t>
      </w:r>
    </w:p>
    <w:p w:rsidR="00EC2D52" w:rsidRPr="00B0385D" w:rsidRDefault="00531F6F" w:rsidP="00EC2D52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№ 1852-74-07</w:t>
      </w:r>
    </w:p>
    <w:p w:rsidR="00EC2D52" w:rsidRPr="00B3662C" w:rsidRDefault="00EC2D52" w:rsidP="00EC2D52">
      <w:pPr>
        <w:ind w:left="5670"/>
        <w:rPr>
          <w:rFonts w:eastAsia="Calibri"/>
          <w:szCs w:val="28"/>
          <w:lang w:val="uk-UA" w:eastAsia="en-US"/>
        </w:rPr>
      </w:pPr>
    </w:p>
    <w:p w:rsidR="00EC2D52" w:rsidRDefault="00EC2D52" w:rsidP="00EC2D52">
      <w:pPr>
        <w:tabs>
          <w:tab w:val="left" w:pos="5436"/>
        </w:tabs>
        <w:bidi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1. </w:t>
      </w:r>
      <w:r w:rsidRPr="00B3662C">
        <w:rPr>
          <w:szCs w:val="28"/>
          <w:lang w:val="uk-UA"/>
        </w:rPr>
        <w:t xml:space="preserve">Перелік майна, що передається з балансу </w:t>
      </w:r>
      <w:r>
        <w:rPr>
          <w:szCs w:val="28"/>
          <w:lang w:val="uk-UA"/>
        </w:rPr>
        <w:t>управління будівництва, житлово-комунального господарства, інфраструктури та транспорту Броварської міської ради Київської області</w:t>
      </w:r>
      <w:r w:rsidRPr="00B3662C">
        <w:rPr>
          <w:szCs w:val="28"/>
          <w:lang w:val="uk-UA"/>
        </w:rPr>
        <w:t xml:space="preserve"> на баланс </w:t>
      </w:r>
      <w:r>
        <w:rPr>
          <w:szCs w:val="28"/>
          <w:lang w:val="uk-UA"/>
        </w:rPr>
        <w:t>комунального підприємства</w:t>
      </w:r>
      <w:r w:rsidR="00702C2E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Броварської міської ради Київської області «Бровари-Благоустрій»</w:t>
      </w:r>
    </w:p>
    <w:p w:rsidR="00EC2D52" w:rsidRPr="00223DDA" w:rsidRDefault="00EC2D52" w:rsidP="00EC2D52">
      <w:pPr>
        <w:tabs>
          <w:tab w:val="left" w:pos="5436"/>
        </w:tabs>
        <w:bidi/>
        <w:jc w:val="center"/>
        <w:rPr>
          <w:szCs w:val="28"/>
          <w:lang w:val="uk-UA"/>
        </w:rPr>
      </w:pPr>
    </w:p>
    <w:tbl>
      <w:tblPr>
        <w:tblpPr w:leftFromText="180" w:rightFromText="180" w:vertAnchor="text" w:tblpX="-209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800"/>
        <w:gridCol w:w="1418"/>
        <w:gridCol w:w="851"/>
        <w:gridCol w:w="1701"/>
        <w:gridCol w:w="1134"/>
        <w:gridCol w:w="1417"/>
      </w:tblGrid>
      <w:tr w:rsidR="00EC2D52" w:rsidRPr="00B3662C" w:rsidTr="00C832D6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52" w:rsidRPr="00B3662C" w:rsidRDefault="00EC2D52" w:rsidP="00E46311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B3662C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52" w:rsidRPr="00B3662C" w:rsidRDefault="00EC2D52" w:rsidP="00E46311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B3662C">
              <w:rPr>
                <w:sz w:val="24"/>
                <w:szCs w:val="24"/>
                <w:lang w:eastAsia="en-US"/>
              </w:rPr>
              <w:t>Назва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52" w:rsidRDefault="00EC2D52" w:rsidP="00F27F30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Інвентарний 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52" w:rsidRDefault="00EC2D52" w:rsidP="00E4631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Кількість 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52" w:rsidRPr="00B3662C" w:rsidRDefault="00EC2D52" w:rsidP="00E4631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Первісна </w:t>
            </w:r>
            <w:r w:rsidRPr="00B3662C">
              <w:rPr>
                <w:sz w:val="24"/>
                <w:szCs w:val="24"/>
                <w:lang w:val="uk-UA" w:eastAsia="en-US"/>
              </w:rPr>
              <w:t>вартість</w:t>
            </w:r>
          </w:p>
          <w:p w:rsidR="00EC2D52" w:rsidRPr="00B3662C" w:rsidRDefault="00EC2D52" w:rsidP="00E46311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 w:rsidRPr="00B3662C">
              <w:rPr>
                <w:sz w:val="24"/>
                <w:szCs w:val="24"/>
                <w:lang w:val="uk-UA" w:eastAsia="en-US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52" w:rsidRDefault="00EC2D52" w:rsidP="00E4631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Сума зносу 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52" w:rsidRDefault="00EC2D52" w:rsidP="00E4631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Залишкова вартість (грн.) </w:t>
            </w:r>
          </w:p>
        </w:tc>
      </w:tr>
      <w:tr w:rsidR="00EC2D52" w:rsidRPr="00B3662C" w:rsidTr="00C832D6">
        <w:trPr>
          <w:trHeight w:val="3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52" w:rsidRPr="00B0385D" w:rsidRDefault="00EC2D52" w:rsidP="00E46311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52" w:rsidRPr="00EC2D52" w:rsidRDefault="00EC2D52" w:rsidP="00E46311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Магнолія зірчата «</w:t>
            </w:r>
            <w:r>
              <w:rPr>
                <w:sz w:val="24"/>
                <w:szCs w:val="24"/>
                <w:lang w:val="en-US" w:eastAsia="en-US"/>
              </w:rPr>
              <w:t>Royal Star</w:t>
            </w:r>
            <w:r>
              <w:rPr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52" w:rsidRDefault="00EC2D52" w:rsidP="00E4631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101700002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52" w:rsidRDefault="00EC2D52" w:rsidP="00E4631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52" w:rsidRPr="00B3662C" w:rsidRDefault="00EC2D52" w:rsidP="00E4631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22 648,00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52" w:rsidRDefault="00EC2D52" w:rsidP="00E4631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52" w:rsidRPr="00B3662C" w:rsidRDefault="00EC2D52" w:rsidP="00E4631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22 648,00</w:t>
            </w:r>
          </w:p>
        </w:tc>
      </w:tr>
      <w:tr w:rsidR="00EC2D52" w:rsidRPr="00B3662C" w:rsidTr="00C832D6">
        <w:trPr>
          <w:trHeight w:val="3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52" w:rsidRPr="00B0385D" w:rsidRDefault="00EC2D52" w:rsidP="00E46311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52" w:rsidRPr="00EC2D52" w:rsidRDefault="00EC2D52" w:rsidP="00E46311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Магнолія гібридна «</w:t>
            </w:r>
            <w:r>
              <w:rPr>
                <w:sz w:val="24"/>
                <w:szCs w:val="24"/>
                <w:lang w:val="en-US" w:eastAsia="en-US"/>
              </w:rPr>
              <w:t>Susan</w:t>
            </w:r>
            <w:r>
              <w:rPr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52" w:rsidRDefault="00EC2D52" w:rsidP="00E4631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101700003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52" w:rsidRDefault="00EC2D52" w:rsidP="00E4631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52" w:rsidRDefault="00EC2D52" w:rsidP="00E4631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2 094,00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52" w:rsidRDefault="00EC2D52" w:rsidP="00E4631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52" w:rsidRDefault="00EC2D52" w:rsidP="00E4631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2 094,00</w:t>
            </w:r>
          </w:p>
        </w:tc>
      </w:tr>
      <w:tr w:rsidR="00EC2D52" w:rsidRPr="00B3662C" w:rsidTr="00C832D6">
        <w:trPr>
          <w:trHeight w:val="3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52" w:rsidRPr="00B0385D" w:rsidRDefault="00EC2D52" w:rsidP="00E46311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52" w:rsidRPr="00C832D6" w:rsidRDefault="00C832D6" w:rsidP="00E46311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Магнолія Лоебнера «</w:t>
            </w:r>
            <w:r>
              <w:rPr>
                <w:sz w:val="24"/>
                <w:szCs w:val="24"/>
                <w:lang w:val="en-US" w:eastAsia="en-US"/>
              </w:rPr>
              <w:t>Leonard</w:t>
            </w:r>
            <w:r>
              <w:rPr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52" w:rsidRDefault="00C832D6" w:rsidP="00E4631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101700004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52" w:rsidRDefault="00C832D6" w:rsidP="00E4631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52" w:rsidRDefault="00C832D6" w:rsidP="00E4631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1 390,00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52" w:rsidRDefault="00C832D6" w:rsidP="00E4631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52" w:rsidRDefault="00C832D6" w:rsidP="00E4631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1390,00</w:t>
            </w:r>
          </w:p>
        </w:tc>
      </w:tr>
      <w:tr w:rsidR="00EC2D52" w:rsidRPr="00B3662C" w:rsidTr="00C832D6">
        <w:trPr>
          <w:trHeight w:val="3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52" w:rsidRPr="00B0385D" w:rsidRDefault="00EC2D52" w:rsidP="00E46311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52" w:rsidRPr="00C832D6" w:rsidRDefault="00C832D6" w:rsidP="00E46311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Магнолія гібридна «</w:t>
            </w:r>
            <w:r>
              <w:rPr>
                <w:sz w:val="24"/>
                <w:szCs w:val="24"/>
                <w:lang w:val="en-US" w:eastAsia="en-US"/>
              </w:rPr>
              <w:t>Heavent</w:t>
            </w:r>
            <w:r>
              <w:rPr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52" w:rsidRDefault="00C832D6" w:rsidP="00E4631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101700005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52" w:rsidRDefault="00C832D6" w:rsidP="00E4631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52" w:rsidRDefault="00C832D6" w:rsidP="00E4631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7 132,00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52" w:rsidRDefault="00C832D6" w:rsidP="00E4631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52" w:rsidRDefault="00C832D6" w:rsidP="00E4631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7 132,00</w:t>
            </w:r>
          </w:p>
        </w:tc>
      </w:tr>
      <w:tr w:rsidR="00EC2D52" w:rsidRPr="00B3662C" w:rsidTr="00C832D6">
        <w:trPr>
          <w:trHeight w:val="3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52" w:rsidRPr="00B0385D" w:rsidRDefault="00EC2D52" w:rsidP="00E46311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52" w:rsidRDefault="00C832D6" w:rsidP="00E46311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Магнолія зірчата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52" w:rsidRDefault="00C832D6" w:rsidP="00E4631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101700006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52" w:rsidRDefault="00C832D6" w:rsidP="00E4631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52" w:rsidRDefault="00C832D6" w:rsidP="00E4631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7 132,00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52" w:rsidRDefault="00C832D6" w:rsidP="00E4631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52" w:rsidRDefault="00C832D6" w:rsidP="00E4631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7 132,00</w:t>
            </w:r>
          </w:p>
        </w:tc>
      </w:tr>
      <w:tr w:rsidR="00110F09" w:rsidRPr="00B3662C" w:rsidTr="00C832D6">
        <w:trPr>
          <w:trHeight w:val="3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09" w:rsidRPr="00B0385D" w:rsidRDefault="00110F09" w:rsidP="00E46311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09" w:rsidRDefault="00110F09" w:rsidP="00110F09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Мережі зовнішнього освітлення внутрішньоквартальнихміжбудинкових проїздів по вул.Москаленка Сергія,2,4,6 в м.Бровари Київської області після капітального ремонту (проектні роботи 37 911,60 грн., технагляд 5970,53 грн., капітальний ремонт 622705,92 грн., авторський нагляд 1231,20 грн.)</w:t>
            </w:r>
          </w:p>
          <w:p w:rsidR="00110F09" w:rsidRDefault="00110F09" w:rsidP="00E46311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09" w:rsidRDefault="00110F09" w:rsidP="00E4631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09" w:rsidRDefault="00110F09" w:rsidP="00E4631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09" w:rsidRDefault="00110F09" w:rsidP="00E4631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667 819,25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09" w:rsidRDefault="00110F09" w:rsidP="00E4631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09" w:rsidRDefault="00110F09" w:rsidP="00E4631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667 819,25</w:t>
            </w:r>
          </w:p>
        </w:tc>
      </w:tr>
      <w:tr w:rsidR="00110F09" w:rsidRPr="00B3662C" w:rsidTr="00C832D6">
        <w:trPr>
          <w:trHeight w:val="3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09" w:rsidRPr="00B0385D" w:rsidRDefault="00110F09" w:rsidP="00E46311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09" w:rsidRDefault="00110F09" w:rsidP="00110F09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Тротуар по вул.Лагунової Марії в м.Бровари Київської області після капітального ремонту </w:t>
            </w:r>
            <w:r>
              <w:rPr>
                <w:sz w:val="24"/>
                <w:szCs w:val="24"/>
                <w:lang w:val="uk-UA" w:eastAsia="en-US"/>
              </w:rPr>
              <w:lastRenderedPageBreak/>
              <w:t xml:space="preserve">(проектні роботи 98 657,89 грн., капітальний ремонт 4 550 000,00 грн., технагляд 31 741,86 грн., авторський нагляд 19 699,20 грн.)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09" w:rsidRDefault="00110F09" w:rsidP="00E4631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09" w:rsidRDefault="00110F09" w:rsidP="00E4631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09" w:rsidRDefault="00110F09" w:rsidP="00E4631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4 700 098,95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09" w:rsidRDefault="00110F09" w:rsidP="00E4631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09" w:rsidRDefault="00110F09" w:rsidP="00110F09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4 700 098,95</w:t>
            </w:r>
          </w:p>
        </w:tc>
      </w:tr>
      <w:tr w:rsidR="00110F09" w:rsidRPr="00B3662C" w:rsidTr="00C832D6">
        <w:trPr>
          <w:trHeight w:val="3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09" w:rsidRPr="00B0385D" w:rsidRDefault="00110F09" w:rsidP="00110F09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09" w:rsidRDefault="00110F09" w:rsidP="00110F09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Лавка вулична (код 3027) інвентарний номер 111300386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09" w:rsidRDefault="00110F09" w:rsidP="00110F0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09" w:rsidRDefault="00110F09" w:rsidP="00110F0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09" w:rsidRDefault="00110F09" w:rsidP="00110F0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9 360,00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09" w:rsidRDefault="00110F09" w:rsidP="00110F0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4 680,00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09" w:rsidRDefault="00110F09" w:rsidP="00110F0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4 680,00</w:t>
            </w:r>
          </w:p>
        </w:tc>
      </w:tr>
      <w:tr w:rsidR="00110F09" w:rsidRPr="00B3662C" w:rsidTr="00C832D6">
        <w:trPr>
          <w:trHeight w:val="3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09" w:rsidRPr="00B0385D" w:rsidRDefault="00110F09" w:rsidP="00110F09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09" w:rsidRDefault="00110F09" w:rsidP="00110F09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Тротуар по вул.Шевченка в м.Бровари Київської обл. після завершеного капітального ремонту  (проектні роботи 68918,47 грн., експертиза 2 904,00 грн, капітальний ремонт 1291121,99 грн., авторський нагляд 11080,80 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09" w:rsidRDefault="00110F09" w:rsidP="00110F0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09" w:rsidRDefault="00110F09" w:rsidP="00110F0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09" w:rsidRDefault="00110F09" w:rsidP="00110F0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1 374 025,26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09" w:rsidRDefault="00110F09" w:rsidP="00110F0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09" w:rsidRDefault="00110F09" w:rsidP="00110F09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1 374 025,26</w:t>
            </w:r>
          </w:p>
        </w:tc>
      </w:tr>
      <w:tr w:rsidR="00110F09" w:rsidRPr="00B3662C" w:rsidTr="00C832D6">
        <w:trPr>
          <w:trHeight w:val="3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09" w:rsidRPr="00B0385D" w:rsidRDefault="00110F09" w:rsidP="00110F09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09" w:rsidRDefault="00110F09" w:rsidP="00110F09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«Координований режим світлофорних об’єктів «зелена хвиля» по вул.Київській у м.Бровари Київської обл. після завершеного будівництва (проектні роботи 49999,98 грн., будівництво 1313448,75 грн., технагляд 17286,40 грн., авторський нагляд  1846,80 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09" w:rsidRDefault="00110F09" w:rsidP="00110F0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09" w:rsidRDefault="00110F09" w:rsidP="00110F0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09" w:rsidRDefault="00110F09" w:rsidP="00110F0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1 382 581 ,93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09" w:rsidRDefault="00110F09" w:rsidP="00110F0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09" w:rsidRDefault="00110F09" w:rsidP="00110F09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1 382 581,93</w:t>
            </w:r>
          </w:p>
        </w:tc>
      </w:tr>
      <w:tr w:rsidR="00110F09" w:rsidRPr="00B3662C" w:rsidTr="00C832D6">
        <w:trPr>
          <w:trHeight w:val="3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09" w:rsidRPr="00B0385D" w:rsidRDefault="00110F09" w:rsidP="00110F09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09" w:rsidRDefault="00110F09" w:rsidP="00110F09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Зона відпочинку по вул.Київській,137 у м.Бровари Київської обл. після завершеного будівництва (проектні роботи </w:t>
            </w:r>
            <w:r w:rsidRPr="00956F3D">
              <w:rPr>
                <w:color w:val="FF0000"/>
                <w:sz w:val="24"/>
                <w:szCs w:val="24"/>
                <w:lang w:val="uk-UA" w:eastAsia="en-US"/>
              </w:rPr>
              <w:t xml:space="preserve">149319,00 </w:t>
            </w:r>
            <w:r>
              <w:rPr>
                <w:sz w:val="24"/>
                <w:szCs w:val="24"/>
                <w:lang w:val="uk-UA" w:eastAsia="en-US"/>
              </w:rPr>
              <w:t>грн, експертиза 7128,00 грн., будівництво 1154646,19 грн., технагляд 14639,52 грн., авторський нагляд 16200,00грн.)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09" w:rsidRDefault="00110F09" w:rsidP="00110F0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09" w:rsidRDefault="00110F09" w:rsidP="00110F0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09" w:rsidRDefault="00110F09" w:rsidP="00110F0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1 341 932,71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09" w:rsidRDefault="00110F09" w:rsidP="00110F0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09" w:rsidRDefault="00110F09" w:rsidP="00110F09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1 341 932,71</w:t>
            </w:r>
          </w:p>
        </w:tc>
      </w:tr>
    </w:tbl>
    <w:p w:rsidR="00C832D6" w:rsidRDefault="00F61D3C" w:rsidP="00F61D3C">
      <w:pPr>
        <w:jc w:val="center"/>
        <w:rPr>
          <w:szCs w:val="28"/>
          <w:lang w:val="uk-UA"/>
        </w:rPr>
      </w:pPr>
      <w:r>
        <w:rPr>
          <w:lang w:val="uk-UA"/>
        </w:rPr>
        <w:lastRenderedPageBreak/>
        <w:t xml:space="preserve">2. </w:t>
      </w:r>
      <w:r w:rsidRPr="00B3662C">
        <w:rPr>
          <w:szCs w:val="28"/>
          <w:lang w:val="uk-UA"/>
        </w:rPr>
        <w:t xml:space="preserve">Перелік майна, що передається з балансу </w:t>
      </w:r>
      <w:r>
        <w:rPr>
          <w:szCs w:val="28"/>
          <w:lang w:val="uk-UA"/>
        </w:rPr>
        <w:t>управління будівництва, житлово-комунального господарства, інфраструктури та транспорту Броварської міської ради Київської області</w:t>
      </w:r>
      <w:r w:rsidRPr="00B3662C">
        <w:rPr>
          <w:szCs w:val="28"/>
          <w:lang w:val="uk-UA"/>
        </w:rPr>
        <w:t xml:space="preserve"> на баланс</w:t>
      </w:r>
      <w:r>
        <w:rPr>
          <w:szCs w:val="28"/>
          <w:lang w:val="uk-UA"/>
        </w:rPr>
        <w:t xml:space="preserve"> комунального підприємства Броварської міської ради Київської області «Житлово-експлуатаційна контора-1»</w:t>
      </w:r>
    </w:p>
    <w:p w:rsidR="00F61D3C" w:rsidRDefault="00F61D3C">
      <w:pPr>
        <w:rPr>
          <w:szCs w:val="28"/>
          <w:lang w:val="uk-UA"/>
        </w:rPr>
      </w:pPr>
    </w:p>
    <w:tbl>
      <w:tblPr>
        <w:tblpPr w:leftFromText="180" w:rightFromText="180" w:vertAnchor="text" w:tblpX="-209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800"/>
        <w:gridCol w:w="1418"/>
        <w:gridCol w:w="851"/>
        <w:gridCol w:w="1701"/>
        <w:gridCol w:w="1134"/>
        <w:gridCol w:w="1417"/>
      </w:tblGrid>
      <w:tr w:rsidR="00F61D3C" w:rsidTr="003B652A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D3C" w:rsidRPr="00B3662C" w:rsidRDefault="00F61D3C" w:rsidP="003B652A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B3662C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D3C" w:rsidRPr="00B3662C" w:rsidRDefault="00F61D3C" w:rsidP="003B652A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B3662C">
              <w:rPr>
                <w:sz w:val="24"/>
                <w:szCs w:val="24"/>
                <w:lang w:eastAsia="en-US"/>
              </w:rPr>
              <w:t>Назва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3C" w:rsidRDefault="00F61D3C" w:rsidP="00F27F30">
            <w:pPr>
              <w:spacing w:line="276" w:lineRule="auto"/>
              <w:ind w:left="-108"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Інвентарний 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3C" w:rsidRDefault="00F61D3C" w:rsidP="003B65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Кількість 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D3C" w:rsidRPr="00B3662C" w:rsidRDefault="00F61D3C" w:rsidP="003B65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Первісна </w:t>
            </w:r>
            <w:r w:rsidRPr="00B3662C">
              <w:rPr>
                <w:sz w:val="24"/>
                <w:szCs w:val="24"/>
                <w:lang w:val="uk-UA" w:eastAsia="en-US"/>
              </w:rPr>
              <w:t>вартість</w:t>
            </w:r>
          </w:p>
          <w:p w:rsidR="00F61D3C" w:rsidRPr="00B3662C" w:rsidRDefault="00F61D3C" w:rsidP="003B652A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 w:rsidRPr="00B3662C">
              <w:rPr>
                <w:sz w:val="24"/>
                <w:szCs w:val="24"/>
                <w:lang w:val="uk-UA" w:eastAsia="en-US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3C" w:rsidRDefault="00F61D3C" w:rsidP="003B65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Сума зносу 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3C" w:rsidRDefault="00F61D3C" w:rsidP="003B65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Залишкова вартість (грн.) </w:t>
            </w:r>
          </w:p>
        </w:tc>
      </w:tr>
      <w:tr w:rsidR="00F61D3C" w:rsidTr="00F61D3C">
        <w:trPr>
          <w:trHeight w:val="3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3C" w:rsidRPr="00A9021D" w:rsidRDefault="00F61D3C" w:rsidP="00A9021D">
            <w:pPr>
              <w:pStyle w:val="a3"/>
              <w:numPr>
                <w:ilvl w:val="0"/>
                <w:numId w:val="2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3C" w:rsidRPr="00F27F30" w:rsidRDefault="00F27F30" w:rsidP="003B65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Ящик поштовий ЯП -08М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3C" w:rsidRDefault="00F27F30" w:rsidP="003B65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111300540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3C" w:rsidRDefault="00F27F30" w:rsidP="003B65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3C" w:rsidRDefault="00F27F30" w:rsidP="003B65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38613,64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3C" w:rsidRDefault="00F27F30" w:rsidP="003B65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19306,82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3C" w:rsidRDefault="00F27F30" w:rsidP="003B65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19306,82</w:t>
            </w:r>
          </w:p>
        </w:tc>
      </w:tr>
      <w:tr w:rsidR="00A9021D" w:rsidTr="00F61D3C">
        <w:trPr>
          <w:trHeight w:val="3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1D" w:rsidRPr="00A9021D" w:rsidRDefault="00A9021D" w:rsidP="00A9021D">
            <w:pPr>
              <w:pStyle w:val="a3"/>
              <w:numPr>
                <w:ilvl w:val="0"/>
                <w:numId w:val="2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1D" w:rsidRDefault="00A9021D" w:rsidP="00A9021D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Ящик поштовий ЯП -06М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1D" w:rsidRDefault="00A9021D" w:rsidP="003B65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111300538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1D" w:rsidRDefault="00A9021D" w:rsidP="003B65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1D" w:rsidRDefault="00A9021D" w:rsidP="003B65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24971,94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1D" w:rsidRDefault="00A9021D" w:rsidP="003B65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12485,97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1D" w:rsidRDefault="00A9021D" w:rsidP="003B65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12485,97</w:t>
            </w:r>
          </w:p>
        </w:tc>
      </w:tr>
      <w:tr w:rsidR="00110F09" w:rsidTr="00F61D3C">
        <w:trPr>
          <w:trHeight w:val="3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09" w:rsidRPr="00A9021D" w:rsidRDefault="00110F09" w:rsidP="00A9021D">
            <w:pPr>
              <w:pStyle w:val="a3"/>
              <w:numPr>
                <w:ilvl w:val="0"/>
                <w:numId w:val="2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09" w:rsidRDefault="003B7E17" w:rsidP="00A9021D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Лавка вулична (код 3027)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09" w:rsidRDefault="003B7E17" w:rsidP="003B65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111300386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09" w:rsidRDefault="003B7E17" w:rsidP="003B65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09" w:rsidRDefault="003B7E17" w:rsidP="003B65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53 820,00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09" w:rsidRDefault="003B7E17" w:rsidP="003B7E17">
            <w:pPr>
              <w:spacing w:line="276" w:lineRule="auto"/>
              <w:ind w:right="-107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26 910,00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09" w:rsidRDefault="003B7E17" w:rsidP="003B65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26 910,00</w:t>
            </w:r>
          </w:p>
        </w:tc>
      </w:tr>
    </w:tbl>
    <w:p w:rsidR="00F61D3C" w:rsidRDefault="00F61D3C">
      <w:pPr>
        <w:rPr>
          <w:lang w:val="uk-UA"/>
        </w:rPr>
      </w:pPr>
    </w:p>
    <w:p w:rsidR="005B79C4" w:rsidRDefault="005B79C4" w:rsidP="005B79C4">
      <w:pPr>
        <w:jc w:val="center"/>
        <w:rPr>
          <w:szCs w:val="28"/>
          <w:lang w:val="uk-UA"/>
        </w:rPr>
      </w:pPr>
      <w:r>
        <w:rPr>
          <w:lang w:val="uk-UA"/>
        </w:rPr>
        <w:t xml:space="preserve">3. </w:t>
      </w:r>
      <w:r w:rsidRPr="00B3662C">
        <w:rPr>
          <w:szCs w:val="28"/>
          <w:lang w:val="uk-UA"/>
        </w:rPr>
        <w:t xml:space="preserve">Перелік майна, що передається з балансу </w:t>
      </w:r>
      <w:r>
        <w:rPr>
          <w:szCs w:val="28"/>
          <w:lang w:val="uk-UA"/>
        </w:rPr>
        <w:t>управління будівництва, житлово-комунального господарства, інфраструктури та транспорту Броварської міської ради Київської області</w:t>
      </w:r>
      <w:r w:rsidRPr="00B3662C">
        <w:rPr>
          <w:szCs w:val="28"/>
          <w:lang w:val="uk-UA"/>
        </w:rPr>
        <w:t xml:space="preserve"> на баланс</w:t>
      </w:r>
      <w:r>
        <w:rPr>
          <w:szCs w:val="28"/>
          <w:lang w:val="uk-UA"/>
        </w:rPr>
        <w:t xml:space="preserve"> комунального підприємства Броварської міської ради Київської області «Житлово-експлуатаційна контора-2»</w:t>
      </w:r>
    </w:p>
    <w:p w:rsidR="005B79C4" w:rsidRDefault="005B79C4" w:rsidP="005B79C4">
      <w:pPr>
        <w:rPr>
          <w:szCs w:val="28"/>
          <w:lang w:val="uk-UA"/>
        </w:rPr>
      </w:pPr>
    </w:p>
    <w:tbl>
      <w:tblPr>
        <w:tblpPr w:leftFromText="180" w:rightFromText="180" w:vertAnchor="text" w:tblpX="-209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800"/>
        <w:gridCol w:w="1418"/>
        <w:gridCol w:w="851"/>
        <w:gridCol w:w="1701"/>
        <w:gridCol w:w="1134"/>
        <w:gridCol w:w="1417"/>
      </w:tblGrid>
      <w:tr w:rsidR="005B79C4" w:rsidTr="003B652A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C4" w:rsidRPr="00B3662C" w:rsidRDefault="005B79C4" w:rsidP="003B652A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B3662C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C4" w:rsidRPr="00B3662C" w:rsidRDefault="005B79C4" w:rsidP="003B652A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B3662C">
              <w:rPr>
                <w:sz w:val="24"/>
                <w:szCs w:val="24"/>
                <w:lang w:eastAsia="en-US"/>
              </w:rPr>
              <w:t>Назва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C4" w:rsidRDefault="005B79C4" w:rsidP="003B652A">
            <w:pPr>
              <w:spacing w:line="276" w:lineRule="auto"/>
              <w:ind w:left="-108"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Інвентарний 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C4" w:rsidRDefault="005B79C4" w:rsidP="003B65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Кількість 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C4" w:rsidRPr="00B3662C" w:rsidRDefault="005B79C4" w:rsidP="003B65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Первісна </w:t>
            </w:r>
            <w:r w:rsidRPr="00B3662C">
              <w:rPr>
                <w:sz w:val="24"/>
                <w:szCs w:val="24"/>
                <w:lang w:val="uk-UA" w:eastAsia="en-US"/>
              </w:rPr>
              <w:t>вартість</w:t>
            </w:r>
          </w:p>
          <w:p w:rsidR="005B79C4" w:rsidRPr="00B3662C" w:rsidRDefault="005B79C4" w:rsidP="003B652A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 w:rsidRPr="00B3662C">
              <w:rPr>
                <w:sz w:val="24"/>
                <w:szCs w:val="24"/>
                <w:lang w:val="uk-UA" w:eastAsia="en-US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C4" w:rsidRDefault="005B79C4" w:rsidP="003B65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Сума зносу 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C4" w:rsidRDefault="005B79C4" w:rsidP="003B65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Залишкова вартість (грн.) </w:t>
            </w:r>
          </w:p>
        </w:tc>
      </w:tr>
      <w:tr w:rsidR="005B79C4" w:rsidTr="003B652A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C4" w:rsidRPr="005B79C4" w:rsidRDefault="005B79C4" w:rsidP="005B79C4">
            <w:pPr>
              <w:pStyle w:val="a3"/>
              <w:numPr>
                <w:ilvl w:val="0"/>
                <w:numId w:val="3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C4" w:rsidRPr="005B79C4" w:rsidRDefault="005B79C4" w:rsidP="003B65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Ящик поштовий ЯП-04М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C4" w:rsidRDefault="00DA09A9" w:rsidP="003B652A">
            <w:pPr>
              <w:spacing w:line="276" w:lineRule="auto"/>
              <w:ind w:left="-108"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111300536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C4" w:rsidRDefault="00DA09A9" w:rsidP="003B65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C4" w:rsidRDefault="00DA09A9" w:rsidP="003B65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1396,71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C4" w:rsidRDefault="00DA09A9" w:rsidP="003B65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698,35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C4" w:rsidRDefault="00DA09A9" w:rsidP="003B65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698,36</w:t>
            </w:r>
          </w:p>
        </w:tc>
      </w:tr>
      <w:tr w:rsidR="00DA09A9" w:rsidTr="003B652A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5B79C4" w:rsidRDefault="00DA09A9" w:rsidP="005B79C4">
            <w:pPr>
              <w:pStyle w:val="a3"/>
              <w:numPr>
                <w:ilvl w:val="0"/>
                <w:numId w:val="3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Default="00DA09A9" w:rsidP="00DA09A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Ящик поштовий ЯП-05М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Default="00DA09A9" w:rsidP="003B652A">
            <w:pPr>
              <w:spacing w:line="276" w:lineRule="auto"/>
              <w:ind w:left="-108"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111300537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Default="00DA09A9" w:rsidP="003B65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Default="00DA09A9" w:rsidP="003B65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18632,52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Default="00DA09A9" w:rsidP="003B65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9316,26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Default="00DA09A9" w:rsidP="003B65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9316,26</w:t>
            </w:r>
          </w:p>
        </w:tc>
      </w:tr>
      <w:tr w:rsidR="00DA09A9" w:rsidTr="003B652A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5B79C4" w:rsidRDefault="00DA09A9" w:rsidP="005B79C4">
            <w:pPr>
              <w:pStyle w:val="a3"/>
              <w:numPr>
                <w:ilvl w:val="0"/>
                <w:numId w:val="3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Default="00DA09A9" w:rsidP="00DA09A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Ящик поштовий ЯП-06М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Default="00DA09A9" w:rsidP="003B652A">
            <w:pPr>
              <w:spacing w:line="276" w:lineRule="auto"/>
              <w:ind w:left="-108"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111300538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Default="00DA09A9" w:rsidP="003B65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Default="00DA09A9" w:rsidP="003B65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4756,56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Default="00DA09A9" w:rsidP="003B65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2378,28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Default="00DA09A9" w:rsidP="003B65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2378,28</w:t>
            </w:r>
          </w:p>
        </w:tc>
      </w:tr>
      <w:tr w:rsidR="003B7E17" w:rsidTr="003B652A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17" w:rsidRPr="005B79C4" w:rsidRDefault="003B7E17" w:rsidP="005B79C4">
            <w:pPr>
              <w:pStyle w:val="a3"/>
              <w:numPr>
                <w:ilvl w:val="0"/>
                <w:numId w:val="3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17" w:rsidRDefault="003B7E17" w:rsidP="00DA09A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Лавка вулична (код 3027)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17" w:rsidRDefault="003B7E17" w:rsidP="003B652A">
            <w:pPr>
              <w:spacing w:line="276" w:lineRule="auto"/>
              <w:ind w:left="-108"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111300386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17" w:rsidRDefault="003B7E17" w:rsidP="003B65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17" w:rsidRDefault="003B7E17" w:rsidP="003B65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42 120,00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17" w:rsidRDefault="003B7E17" w:rsidP="003B7E17">
            <w:pPr>
              <w:spacing w:line="276" w:lineRule="auto"/>
              <w:ind w:right="-107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21 060,00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17" w:rsidRDefault="003B7E17" w:rsidP="003B65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21 060,00</w:t>
            </w:r>
          </w:p>
        </w:tc>
      </w:tr>
    </w:tbl>
    <w:p w:rsidR="00F61D3C" w:rsidRDefault="00F61D3C">
      <w:pPr>
        <w:rPr>
          <w:lang w:val="uk-UA"/>
        </w:rPr>
      </w:pPr>
    </w:p>
    <w:p w:rsidR="00DA09A9" w:rsidRDefault="00DA09A9" w:rsidP="00DA09A9">
      <w:pPr>
        <w:jc w:val="center"/>
        <w:rPr>
          <w:szCs w:val="28"/>
          <w:lang w:val="uk-UA"/>
        </w:rPr>
      </w:pPr>
      <w:r>
        <w:rPr>
          <w:lang w:val="uk-UA"/>
        </w:rPr>
        <w:t xml:space="preserve">4.  </w:t>
      </w:r>
      <w:r w:rsidRPr="00B3662C">
        <w:rPr>
          <w:szCs w:val="28"/>
          <w:lang w:val="uk-UA"/>
        </w:rPr>
        <w:t xml:space="preserve">Перелік майна, що передається з балансу </w:t>
      </w:r>
      <w:r>
        <w:rPr>
          <w:szCs w:val="28"/>
          <w:lang w:val="uk-UA"/>
        </w:rPr>
        <w:t>управління будівництва, житлово-комунального господарства, інфраструктури та транспорту Броварської міської ради Київської області</w:t>
      </w:r>
      <w:r w:rsidRPr="00B3662C">
        <w:rPr>
          <w:szCs w:val="28"/>
          <w:lang w:val="uk-UA"/>
        </w:rPr>
        <w:t xml:space="preserve"> на баланс</w:t>
      </w:r>
      <w:r>
        <w:rPr>
          <w:szCs w:val="28"/>
          <w:lang w:val="uk-UA"/>
        </w:rPr>
        <w:t xml:space="preserve"> комунального підприємства Броварської міської ради Київської області «Житлово-експлуатаційна контора-3»</w:t>
      </w:r>
    </w:p>
    <w:tbl>
      <w:tblPr>
        <w:tblpPr w:leftFromText="180" w:rightFromText="180" w:vertAnchor="text" w:tblpX="-209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800"/>
        <w:gridCol w:w="1418"/>
        <w:gridCol w:w="851"/>
        <w:gridCol w:w="1701"/>
        <w:gridCol w:w="1134"/>
        <w:gridCol w:w="1417"/>
      </w:tblGrid>
      <w:tr w:rsidR="00DA09A9" w:rsidTr="00B36DB0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A9" w:rsidRPr="00B3662C" w:rsidRDefault="00DA09A9" w:rsidP="00B36DB0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B3662C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A9" w:rsidRPr="00B3662C" w:rsidRDefault="00DA09A9" w:rsidP="00B36DB0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B3662C">
              <w:rPr>
                <w:sz w:val="24"/>
                <w:szCs w:val="24"/>
                <w:lang w:eastAsia="en-US"/>
              </w:rPr>
              <w:t>Назва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Default="00DA09A9" w:rsidP="00B36DB0">
            <w:pPr>
              <w:spacing w:line="276" w:lineRule="auto"/>
              <w:ind w:left="-108"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Інвентарний 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Default="00DA09A9" w:rsidP="00B36DB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Кількість 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A9" w:rsidRPr="00B3662C" w:rsidRDefault="00DA09A9" w:rsidP="00B36DB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Первісна </w:t>
            </w:r>
            <w:r w:rsidRPr="00B3662C">
              <w:rPr>
                <w:sz w:val="24"/>
                <w:szCs w:val="24"/>
                <w:lang w:val="uk-UA" w:eastAsia="en-US"/>
              </w:rPr>
              <w:t>вартість</w:t>
            </w:r>
          </w:p>
          <w:p w:rsidR="00DA09A9" w:rsidRPr="00B3662C" w:rsidRDefault="00DA09A9" w:rsidP="00B36DB0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 w:rsidRPr="00B3662C">
              <w:rPr>
                <w:sz w:val="24"/>
                <w:szCs w:val="24"/>
                <w:lang w:val="uk-UA" w:eastAsia="en-US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Default="00DA09A9" w:rsidP="00B36DB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Сума зносу 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Default="00DA09A9" w:rsidP="00B36DB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Залишкова вартість (грн.) </w:t>
            </w:r>
          </w:p>
        </w:tc>
      </w:tr>
      <w:tr w:rsidR="00DA09A9" w:rsidTr="00B36DB0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pStyle w:val="a3"/>
              <w:numPr>
                <w:ilvl w:val="0"/>
                <w:numId w:val="4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5B79C4" w:rsidRDefault="00DA09A9" w:rsidP="00DA09A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Ящик поштовий ЯП-05М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Default="00DA09A9" w:rsidP="00DA09A9">
            <w:pPr>
              <w:spacing w:line="276" w:lineRule="auto"/>
              <w:ind w:left="-108"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111300537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Default="00DA09A9" w:rsidP="00DA09A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Default="00DA09A9" w:rsidP="00DA09A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517,57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Default="00DA09A9" w:rsidP="00DA09A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258,78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Default="00DA09A9" w:rsidP="00DA09A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258,79</w:t>
            </w:r>
          </w:p>
        </w:tc>
      </w:tr>
      <w:tr w:rsidR="00DA09A9" w:rsidTr="00B36DB0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pStyle w:val="a3"/>
              <w:numPr>
                <w:ilvl w:val="0"/>
                <w:numId w:val="4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Default="00DA09A9" w:rsidP="00DA09A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Ящик поштовий ЯП-06М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Default="00DA09A9" w:rsidP="00DA09A9">
            <w:pPr>
              <w:spacing w:line="276" w:lineRule="auto"/>
              <w:ind w:left="-108"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111300538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Default="00DA09A9" w:rsidP="00DA09A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Default="00DA09A9" w:rsidP="00DA09A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17242,53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Default="00DA09A9" w:rsidP="00DA09A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8621,26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Default="00DA09A9" w:rsidP="00DA09A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8621,27</w:t>
            </w:r>
          </w:p>
        </w:tc>
      </w:tr>
      <w:tr w:rsidR="00DA09A9" w:rsidTr="00B36DB0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pStyle w:val="a3"/>
              <w:numPr>
                <w:ilvl w:val="0"/>
                <w:numId w:val="4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Default="00DA09A9" w:rsidP="00DA09A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Ящик поштовий ЯП-08М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Default="00DA09A9" w:rsidP="00DA09A9">
            <w:pPr>
              <w:spacing w:line="276" w:lineRule="auto"/>
              <w:ind w:left="-108"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111300540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Default="00DA09A9" w:rsidP="00DA09A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Default="00DA09A9" w:rsidP="00DA09A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11138,55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Default="00DA09A9" w:rsidP="00DA09A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5569,28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Default="00DA09A9" w:rsidP="00DA09A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5569,27</w:t>
            </w:r>
          </w:p>
        </w:tc>
      </w:tr>
    </w:tbl>
    <w:p w:rsidR="00F61D3C" w:rsidRDefault="00F61D3C">
      <w:pPr>
        <w:rPr>
          <w:lang w:val="uk-UA"/>
        </w:rPr>
      </w:pPr>
    </w:p>
    <w:p w:rsidR="00DA09A9" w:rsidRDefault="00D30CCB" w:rsidP="00DA09A9">
      <w:pPr>
        <w:jc w:val="center"/>
        <w:rPr>
          <w:szCs w:val="28"/>
          <w:lang w:val="uk-UA"/>
        </w:rPr>
      </w:pPr>
      <w:r>
        <w:rPr>
          <w:lang w:val="uk-UA"/>
        </w:rPr>
        <w:t>5</w:t>
      </w:r>
      <w:r w:rsidR="00DA09A9">
        <w:rPr>
          <w:lang w:val="uk-UA"/>
        </w:rPr>
        <w:t xml:space="preserve">.  </w:t>
      </w:r>
      <w:r w:rsidR="00DA09A9" w:rsidRPr="00B3662C">
        <w:rPr>
          <w:szCs w:val="28"/>
          <w:lang w:val="uk-UA"/>
        </w:rPr>
        <w:t xml:space="preserve">Перелік майна, що передається з балансу </w:t>
      </w:r>
      <w:r w:rsidR="00DA09A9">
        <w:rPr>
          <w:szCs w:val="28"/>
          <w:lang w:val="uk-UA"/>
        </w:rPr>
        <w:t>управління будівництва, житлово-комунального господарства, інфраструктури та транспорту Броварської міської ради Київської області</w:t>
      </w:r>
      <w:r w:rsidR="00DA09A9" w:rsidRPr="00B3662C">
        <w:rPr>
          <w:szCs w:val="28"/>
          <w:lang w:val="uk-UA"/>
        </w:rPr>
        <w:t xml:space="preserve"> на баланс</w:t>
      </w:r>
      <w:r w:rsidR="00DA09A9">
        <w:rPr>
          <w:szCs w:val="28"/>
          <w:lang w:val="uk-UA"/>
        </w:rPr>
        <w:t xml:space="preserve"> комунального підприємства Броварської міської ради Київської області «Житлово-експлуатаційна контора-4»</w:t>
      </w:r>
    </w:p>
    <w:p w:rsidR="00DA09A9" w:rsidRDefault="00DA09A9" w:rsidP="00DA09A9">
      <w:pPr>
        <w:rPr>
          <w:lang w:val="uk-UA"/>
        </w:rPr>
      </w:pPr>
    </w:p>
    <w:tbl>
      <w:tblPr>
        <w:tblpPr w:leftFromText="180" w:rightFromText="180" w:vertAnchor="text" w:tblpX="-209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800"/>
        <w:gridCol w:w="1418"/>
        <w:gridCol w:w="851"/>
        <w:gridCol w:w="1701"/>
        <w:gridCol w:w="1134"/>
        <w:gridCol w:w="1417"/>
      </w:tblGrid>
      <w:tr w:rsidR="00DA09A9" w:rsidTr="005629FA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A9" w:rsidRPr="00B3662C" w:rsidRDefault="00DA09A9" w:rsidP="005629FA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B3662C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A9" w:rsidRPr="00B3662C" w:rsidRDefault="00DA09A9" w:rsidP="005629FA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B3662C">
              <w:rPr>
                <w:sz w:val="24"/>
                <w:szCs w:val="24"/>
                <w:lang w:eastAsia="en-US"/>
              </w:rPr>
              <w:t>Назва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Default="00DA09A9" w:rsidP="005629FA">
            <w:pPr>
              <w:spacing w:line="276" w:lineRule="auto"/>
              <w:ind w:left="-108"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Інвентарний 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Default="00DA09A9" w:rsidP="005629F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Кількість 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A9" w:rsidRPr="00B3662C" w:rsidRDefault="00DA09A9" w:rsidP="005629F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Первісна </w:t>
            </w:r>
            <w:r w:rsidRPr="00B3662C">
              <w:rPr>
                <w:sz w:val="24"/>
                <w:szCs w:val="24"/>
                <w:lang w:val="uk-UA" w:eastAsia="en-US"/>
              </w:rPr>
              <w:t>вартість</w:t>
            </w:r>
          </w:p>
          <w:p w:rsidR="00DA09A9" w:rsidRPr="00B3662C" w:rsidRDefault="00DA09A9" w:rsidP="005629FA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 w:rsidRPr="00B3662C">
              <w:rPr>
                <w:sz w:val="24"/>
                <w:szCs w:val="24"/>
                <w:lang w:val="uk-UA" w:eastAsia="en-US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Default="00DA09A9" w:rsidP="005629F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Сума зносу 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Default="00DA09A9" w:rsidP="005629F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Залишкова вартість (грн.) </w:t>
            </w:r>
          </w:p>
        </w:tc>
      </w:tr>
      <w:tr w:rsidR="00DA09A9" w:rsidTr="005629FA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pStyle w:val="a3"/>
              <w:numPr>
                <w:ilvl w:val="0"/>
                <w:numId w:val="5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5B79C4" w:rsidRDefault="00DA09A9" w:rsidP="00DA09A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Ящик поштовий ЯП-05М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Default="00DA09A9" w:rsidP="00DA09A9">
            <w:pPr>
              <w:spacing w:line="276" w:lineRule="auto"/>
              <w:ind w:left="-108"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111300537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Default="00DA09A9" w:rsidP="00DA09A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Default="00DA09A9" w:rsidP="00DA09A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7245,98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Default="00DA09A9" w:rsidP="00DA09A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3622,99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Default="00DA09A9" w:rsidP="00DA09A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3622,99</w:t>
            </w:r>
          </w:p>
        </w:tc>
      </w:tr>
      <w:tr w:rsidR="00DA09A9" w:rsidTr="005629FA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pStyle w:val="a3"/>
              <w:numPr>
                <w:ilvl w:val="0"/>
                <w:numId w:val="5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Default="00DA09A9" w:rsidP="00DA09A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Ящик поштовий ЯП-06М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Default="00DA09A9" w:rsidP="00DA09A9">
            <w:pPr>
              <w:spacing w:line="276" w:lineRule="auto"/>
              <w:ind w:left="-108"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111300538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Default="00DA09A9" w:rsidP="00DA09A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Default="00DA09A9" w:rsidP="00DA09A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19620,81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Default="00DA09A9" w:rsidP="00DA09A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9810,41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Default="00DA09A9" w:rsidP="00DA09A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9810,40</w:t>
            </w:r>
          </w:p>
        </w:tc>
      </w:tr>
      <w:tr w:rsidR="003B7E17" w:rsidTr="005629FA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17" w:rsidRPr="00DA09A9" w:rsidRDefault="003B7E17" w:rsidP="00DA09A9">
            <w:pPr>
              <w:pStyle w:val="a3"/>
              <w:numPr>
                <w:ilvl w:val="0"/>
                <w:numId w:val="5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17" w:rsidRDefault="003B7E17" w:rsidP="00DA09A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Лавка вулична (код 3027)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17" w:rsidRDefault="003B7E17" w:rsidP="00DA09A9">
            <w:pPr>
              <w:spacing w:line="276" w:lineRule="auto"/>
              <w:ind w:left="-108"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111300386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17" w:rsidRDefault="003B7E17" w:rsidP="00DA09A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17" w:rsidRDefault="003B7E17" w:rsidP="00DA09A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23 400,00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17" w:rsidRDefault="003B7E17" w:rsidP="003B7E17">
            <w:pPr>
              <w:spacing w:line="276" w:lineRule="auto"/>
              <w:ind w:right="-107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11 700,00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17" w:rsidRDefault="003B7E17" w:rsidP="00DA09A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11 700,00</w:t>
            </w:r>
          </w:p>
        </w:tc>
      </w:tr>
    </w:tbl>
    <w:p w:rsidR="00DA09A9" w:rsidRPr="00F61D3C" w:rsidRDefault="00DA09A9">
      <w:pPr>
        <w:rPr>
          <w:lang w:val="uk-UA"/>
        </w:rPr>
      </w:pPr>
    </w:p>
    <w:p w:rsidR="00D30CCB" w:rsidRDefault="00D30CCB" w:rsidP="00D30CCB">
      <w:pPr>
        <w:jc w:val="center"/>
        <w:rPr>
          <w:szCs w:val="28"/>
          <w:lang w:val="uk-UA"/>
        </w:rPr>
      </w:pPr>
      <w:r>
        <w:rPr>
          <w:lang w:val="uk-UA"/>
        </w:rPr>
        <w:t xml:space="preserve">6.  </w:t>
      </w:r>
      <w:r w:rsidRPr="00B3662C">
        <w:rPr>
          <w:szCs w:val="28"/>
          <w:lang w:val="uk-UA"/>
        </w:rPr>
        <w:t xml:space="preserve">Перелік майна, що передається з балансу </w:t>
      </w:r>
      <w:r>
        <w:rPr>
          <w:szCs w:val="28"/>
          <w:lang w:val="uk-UA"/>
        </w:rPr>
        <w:t>управління будівництва, житлово-комунального господарства, інфраструктури та транспорту Броварської міської ради Київської області</w:t>
      </w:r>
      <w:r w:rsidRPr="00B3662C">
        <w:rPr>
          <w:szCs w:val="28"/>
          <w:lang w:val="uk-UA"/>
        </w:rPr>
        <w:t xml:space="preserve"> на баланс</w:t>
      </w:r>
      <w:r>
        <w:rPr>
          <w:szCs w:val="28"/>
          <w:lang w:val="uk-UA"/>
        </w:rPr>
        <w:t xml:space="preserve"> комунального підприємства Броварської міської ради Київської області «Житлово-експлуатаційна контора-5»</w:t>
      </w:r>
    </w:p>
    <w:p w:rsidR="00C832D6" w:rsidRDefault="00C832D6">
      <w:pPr>
        <w:rPr>
          <w:lang w:val="uk-UA"/>
        </w:rPr>
      </w:pPr>
    </w:p>
    <w:tbl>
      <w:tblPr>
        <w:tblpPr w:leftFromText="180" w:rightFromText="180" w:vertAnchor="text" w:tblpX="-209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800"/>
        <w:gridCol w:w="1418"/>
        <w:gridCol w:w="851"/>
        <w:gridCol w:w="1701"/>
        <w:gridCol w:w="1134"/>
        <w:gridCol w:w="1417"/>
      </w:tblGrid>
      <w:tr w:rsidR="00D30CCB" w:rsidTr="005629FA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CCB" w:rsidRPr="00B3662C" w:rsidRDefault="00D30CCB" w:rsidP="005629FA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B3662C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CCB" w:rsidRPr="00B3662C" w:rsidRDefault="00D30CCB" w:rsidP="005629FA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B3662C">
              <w:rPr>
                <w:sz w:val="24"/>
                <w:szCs w:val="24"/>
                <w:lang w:eastAsia="en-US"/>
              </w:rPr>
              <w:t>Назва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CB" w:rsidRDefault="00D30CCB" w:rsidP="005629FA">
            <w:pPr>
              <w:spacing w:line="276" w:lineRule="auto"/>
              <w:ind w:left="-108"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Інвентарний 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CB" w:rsidRDefault="00D30CCB" w:rsidP="005629F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Кількість 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CCB" w:rsidRPr="00B3662C" w:rsidRDefault="00D30CCB" w:rsidP="005629F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Первісна </w:t>
            </w:r>
            <w:r w:rsidRPr="00B3662C">
              <w:rPr>
                <w:sz w:val="24"/>
                <w:szCs w:val="24"/>
                <w:lang w:val="uk-UA" w:eastAsia="en-US"/>
              </w:rPr>
              <w:t>вартість</w:t>
            </w:r>
          </w:p>
          <w:p w:rsidR="00D30CCB" w:rsidRPr="00B3662C" w:rsidRDefault="00D30CCB" w:rsidP="005629FA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 w:rsidRPr="00B3662C">
              <w:rPr>
                <w:sz w:val="24"/>
                <w:szCs w:val="24"/>
                <w:lang w:val="uk-UA" w:eastAsia="en-US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CB" w:rsidRDefault="00D30CCB" w:rsidP="005629F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Сума зносу 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CB" w:rsidRDefault="00D30CCB" w:rsidP="005629F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Залишкова вартість (грн.) </w:t>
            </w:r>
          </w:p>
        </w:tc>
      </w:tr>
      <w:tr w:rsidR="00D30CCB" w:rsidTr="005629FA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CB" w:rsidRPr="00D30CCB" w:rsidRDefault="00D30CCB" w:rsidP="00D30CCB">
            <w:pPr>
              <w:pStyle w:val="a3"/>
              <w:numPr>
                <w:ilvl w:val="0"/>
                <w:numId w:val="6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CB" w:rsidRPr="005B79C4" w:rsidRDefault="00D30CCB" w:rsidP="00D30CC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Ящик поштовий ЯП-05М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CB" w:rsidRDefault="00D30CCB" w:rsidP="00D30CCB">
            <w:pPr>
              <w:spacing w:line="276" w:lineRule="auto"/>
              <w:ind w:left="-108"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111300537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CB" w:rsidRDefault="00D30CCB" w:rsidP="00D30CC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CB" w:rsidRDefault="00D30CCB" w:rsidP="00D30CC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37782,61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CB" w:rsidRDefault="00D30CCB" w:rsidP="00D30CC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18891,31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CB" w:rsidRDefault="00D30CCB" w:rsidP="00D30CC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18891,30</w:t>
            </w:r>
          </w:p>
        </w:tc>
      </w:tr>
      <w:tr w:rsidR="00D30CCB" w:rsidTr="005629FA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CB" w:rsidRPr="00D30CCB" w:rsidRDefault="00D30CCB" w:rsidP="00D30CCB">
            <w:pPr>
              <w:pStyle w:val="a3"/>
              <w:numPr>
                <w:ilvl w:val="0"/>
                <w:numId w:val="6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CB" w:rsidRDefault="00D30CCB" w:rsidP="00D30CC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Ящик поштовий ЯП-06М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CB" w:rsidRDefault="00D30CCB" w:rsidP="00D30CCB">
            <w:pPr>
              <w:spacing w:line="276" w:lineRule="auto"/>
              <w:ind w:left="-108"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111300539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CB" w:rsidRDefault="00D30CCB" w:rsidP="00D30CC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CB" w:rsidRDefault="00D30CCB" w:rsidP="00D30CC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8080,58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CB" w:rsidRDefault="00D30CCB" w:rsidP="00D30CC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4040,29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CB" w:rsidRDefault="00D30CCB" w:rsidP="00D30CC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4040,29</w:t>
            </w:r>
          </w:p>
        </w:tc>
      </w:tr>
      <w:tr w:rsidR="003B7E17" w:rsidTr="005629FA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17" w:rsidRPr="00D30CCB" w:rsidRDefault="003B7E17" w:rsidP="00D30CCB">
            <w:pPr>
              <w:pStyle w:val="a3"/>
              <w:numPr>
                <w:ilvl w:val="0"/>
                <w:numId w:val="6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17" w:rsidRDefault="003B7E17" w:rsidP="00D30CC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Лавка вулична (код 3027)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17" w:rsidRDefault="003B7E17" w:rsidP="00D30CCB">
            <w:pPr>
              <w:spacing w:line="276" w:lineRule="auto"/>
              <w:ind w:left="-108"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111300386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17" w:rsidRDefault="003B7E17" w:rsidP="00D30CC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17" w:rsidRDefault="003B7E17" w:rsidP="00D30CC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70 200,00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17" w:rsidRDefault="003B7E17" w:rsidP="003B7E17">
            <w:pPr>
              <w:spacing w:line="276" w:lineRule="auto"/>
              <w:ind w:right="-107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35 100,00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17" w:rsidRDefault="003B7E17" w:rsidP="00D30CC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35 100,00</w:t>
            </w:r>
          </w:p>
        </w:tc>
      </w:tr>
    </w:tbl>
    <w:p w:rsidR="00D30CCB" w:rsidRDefault="00D30CCB">
      <w:pPr>
        <w:rPr>
          <w:lang w:val="uk-UA"/>
        </w:rPr>
      </w:pPr>
    </w:p>
    <w:p w:rsidR="001D29A5" w:rsidRDefault="001D29A5" w:rsidP="003B7E17">
      <w:pPr>
        <w:rPr>
          <w:szCs w:val="28"/>
          <w:lang w:val="uk-UA"/>
        </w:rPr>
      </w:pPr>
    </w:p>
    <w:p w:rsidR="003B7E17" w:rsidRPr="000C0D81" w:rsidRDefault="00CA4597" w:rsidP="00CA4597">
      <w:pPr>
        <w:jc w:val="center"/>
        <w:rPr>
          <w:lang w:val="uk-UA"/>
        </w:rPr>
      </w:pPr>
      <w:r>
        <w:rPr>
          <w:szCs w:val="28"/>
          <w:lang w:val="uk-UA"/>
        </w:rPr>
        <w:t xml:space="preserve">7. </w:t>
      </w:r>
      <w:r w:rsidR="003B7E17" w:rsidRPr="00B3662C">
        <w:rPr>
          <w:szCs w:val="28"/>
          <w:lang w:val="uk-UA"/>
        </w:rPr>
        <w:t xml:space="preserve">Перелік майна, що передається з балансу </w:t>
      </w:r>
      <w:r w:rsidR="003B7E17">
        <w:rPr>
          <w:szCs w:val="28"/>
          <w:lang w:val="uk-UA"/>
        </w:rPr>
        <w:t>управління будівництва, житлово-комунального господарства, інфраструктури та транспорту Броварської міської ради Київської області</w:t>
      </w:r>
      <w:r w:rsidR="003B7E17" w:rsidRPr="00B3662C">
        <w:rPr>
          <w:szCs w:val="28"/>
          <w:lang w:val="uk-UA"/>
        </w:rPr>
        <w:t xml:space="preserve"> на </w:t>
      </w:r>
      <w:r w:rsidR="003B7E17">
        <w:rPr>
          <w:szCs w:val="28"/>
          <w:lang w:val="uk-UA"/>
        </w:rPr>
        <w:t>баланс комунального підприємства Броварської міської ради Київської області «Міський футбольний клуб «Бровари»</w:t>
      </w:r>
    </w:p>
    <w:tbl>
      <w:tblPr>
        <w:tblpPr w:leftFromText="180" w:rightFromText="180" w:vertAnchor="text" w:tblpX="-209" w:tblpY="1"/>
        <w:tblOverlap w:val="never"/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800"/>
        <w:gridCol w:w="1418"/>
        <w:gridCol w:w="1701"/>
        <w:gridCol w:w="1560"/>
        <w:gridCol w:w="1560"/>
      </w:tblGrid>
      <w:tr w:rsidR="003B7E17" w:rsidRPr="00CA4597" w:rsidTr="006B4373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17" w:rsidRPr="00B3662C" w:rsidRDefault="003B7E17" w:rsidP="006B4373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432E3F">
              <w:rPr>
                <w:sz w:val="24"/>
                <w:szCs w:val="24"/>
                <w:lang w:val="uk-UA" w:eastAsia="en-US"/>
              </w:rPr>
              <w:lastRenderedPageBreak/>
              <w:t>№ п/п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17" w:rsidRPr="00B3662C" w:rsidRDefault="003B7E17" w:rsidP="006B4373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432E3F">
              <w:rPr>
                <w:sz w:val="24"/>
                <w:szCs w:val="24"/>
                <w:lang w:val="uk-UA" w:eastAsia="en-US"/>
              </w:rPr>
              <w:t>Назва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17" w:rsidRDefault="003B7E17" w:rsidP="006B437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Кількість 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17" w:rsidRPr="00B3662C" w:rsidRDefault="003B7E17" w:rsidP="006B437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Первісна </w:t>
            </w:r>
            <w:r w:rsidRPr="00B3662C">
              <w:rPr>
                <w:sz w:val="24"/>
                <w:szCs w:val="24"/>
                <w:lang w:val="uk-UA" w:eastAsia="en-US"/>
              </w:rPr>
              <w:t>вартість</w:t>
            </w:r>
          </w:p>
          <w:p w:rsidR="003B7E17" w:rsidRPr="00B3662C" w:rsidRDefault="003B7E17" w:rsidP="006B4373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 w:rsidRPr="00B3662C">
              <w:rPr>
                <w:sz w:val="24"/>
                <w:szCs w:val="24"/>
                <w:lang w:val="uk-UA" w:eastAsia="en-US"/>
              </w:rPr>
              <w:t>(грн.)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17" w:rsidRDefault="003B7E17" w:rsidP="006B437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Сума зносу (грн.)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17" w:rsidRDefault="003B7E17" w:rsidP="006B437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Залишкова вартість (грн.)</w:t>
            </w:r>
          </w:p>
        </w:tc>
      </w:tr>
      <w:tr w:rsidR="003B7E17" w:rsidTr="006B4373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17" w:rsidRPr="0024403F" w:rsidRDefault="003B7E17" w:rsidP="006B4373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17" w:rsidRPr="0024403F" w:rsidRDefault="003B7E17" w:rsidP="006B4373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Спортивний майданчик в районі будинку №13 по вул. Петлюри Симона в м.Бровари Київської обл. після завершеного капітального ремонту (проектні роботи 39942,11 грн., капітальний ремонт 1173423,41 грн., технагляд 8081,02 грн., авторський нагляд 7087,50 грн.</w:t>
            </w:r>
            <w:r w:rsidRPr="000C0D81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17" w:rsidRDefault="003B7E17" w:rsidP="006B437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17" w:rsidRDefault="003B7E17" w:rsidP="006B437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1 228 534,04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17" w:rsidRDefault="003B7E17" w:rsidP="006B437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17" w:rsidRDefault="003B7E17" w:rsidP="006B437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1 228 534,04</w:t>
            </w:r>
          </w:p>
        </w:tc>
      </w:tr>
    </w:tbl>
    <w:p w:rsidR="003B7E17" w:rsidRPr="000C0D81" w:rsidRDefault="003B7E17" w:rsidP="003B7E17">
      <w:pPr>
        <w:rPr>
          <w:lang w:val="uk-UA"/>
        </w:rPr>
      </w:pPr>
    </w:p>
    <w:p w:rsidR="00CA4597" w:rsidRDefault="00CA4597" w:rsidP="00CA4597">
      <w:pPr>
        <w:jc w:val="center"/>
        <w:rPr>
          <w:szCs w:val="28"/>
          <w:lang w:val="uk-UA"/>
        </w:rPr>
      </w:pPr>
      <w:r>
        <w:rPr>
          <w:lang w:val="uk-UA"/>
        </w:rPr>
        <w:t xml:space="preserve">8. </w:t>
      </w:r>
      <w:r w:rsidRPr="00B3662C">
        <w:rPr>
          <w:szCs w:val="28"/>
          <w:lang w:val="uk-UA"/>
        </w:rPr>
        <w:t xml:space="preserve">Перелік майна, що передається з балансу </w:t>
      </w:r>
      <w:r>
        <w:rPr>
          <w:szCs w:val="28"/>
          <w:lang w:val="uk-UA"/>
        </w:rPr>
        <w:t>управління будівництва, житлово-комунального господарства, інфраструктури та транспорту Броварської міської ради Київської області</w:t>
      </w:r>
      <w:r w:rsidRPr="00B3662C">
        <w:rPr>
          <w:szCs w:val="28"/>
          <w:lang w:val="uk-UA"/>
        </w:rPr>
        <w:t xml:space="preserve"> на </w:t>
      </w:r>
      <w:r>
        <w:rPr>
          <w:szCs w:val="28"/>
          <w:lang w:val="uk-UA"/>
        </w:rPr>
        <w:t>баланс відділу фізичної культури та спорту Броварської міської ради Київської області</w:t>
      </w:r>
    </w:p>
    <w:p w:rsidR="00CA4597" w:rsidRPr="000C0D81" w:rsidRDefault="00CA4597" w:rsidP="00CA4597">
      <w:pPr>
        <w:jc w:val="center"/>
        <w:rPr>
          <w:lang w:val="uk-UA"/>
        </w:rPr>
      </w:pPr>
    </w:p>
    <w:tbl>
      <w:tblPr>
        <w:tblpPr w:leftFromText="180" w:rightFromText="180" w:vertAnchor="text" w:tblpX="-209" w:tblpY="1"/>
        <w:tblOverlap w:val="never"/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800"/>
        <w:gridCol w:w="1418"/>
        <w:gridCol w:w="1701"/>
        <w:gridCol w:w="1560"/>
        <w:gridCol w:w="1560"/>
      </w:tblGrid>
      <w:tr w:rsidR="00CA4597" w:rsidTr="00C14D01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597" w:rsidRPr="00B3662C" w:rsidRDefault="00CA4597" w:rsidP="00C14D01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432E3F">
              <w:rPr>
                <w:sz w:val="24"/>
                <w:szCs w:val="24"/>
                <w:lang w:val="uk-UA" w:eastAsia="en-US"/>
              </w:rPr>
              <w:t>№ п/п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597" w:rsidRPr="00B3662C" w:rsidRDefault="00CA4597" w:rsidP="00C14D01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432E3F">
              <w:rPr>
                <w:sz w:val="24"/>
                <w:szCs w:val="24"/>
                <w:lang w:val="uk-UA" w:eastAsia="en-US"/>
              </w:rPr>
              <w:t>Назва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97" w:rsidRDefault="00CA4597" w:rsidP="00C14D0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Кількість 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597" w:rsidRPr="00B3662C" w:rsidRDefault="00CA4597" w:rsidP="00C14D0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Первісна </w:t>
            </w:r>
            <w:r w:rsidRPr="00B3662C">
              <w:rPr>
                <w:sz w:val="24"/>
                <w:szCs w:val="24"/>
                <w:lang w:val="uk-UA" w:eastAsia="en-US"/>
              </w:rPr>
              <w:t>вартість</w:t>
            </w:r>
          </w:p>
          <w:p w:rsidR="00CA4597" w:rsidRPr="00B3662C" w:rsidRDefault="00CA4597" w:rsidP="00C14D01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 w:rsidRPr="00B3662C">
              <w:rPr>
                <w:sz w:val="24"/>
                <w:szCs w:val="24"/>
                <w:lang w:val="uk-UA" w:eastAsia="en-US"/>
              </w:rPr>
              <w:t>(грн.)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97" w:rsidRDefault="00CA4597" w:rsidP="00C14D0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Сума зносу (грн.)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97" w:rsidRDefault="00CA4597" w:rsidP="00C14D0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Залишкова вартість (грн.)</w:t>
            </w:r>
          </w:p>
        </w:tc>
      </w:tr>
      <w:tr w:rsidR="00CA4597" w:rsidTr="00C14D01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97" w:rsidRPr="00432E3F" w:rsidRDefault="00CA4597" w:rsidP="00C14D01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97" w:rsidRPr="00432E3F" w:rsidRDefault="00CA4597" w:rsidP="00196F89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Реконструкція спорти</w:t>
            </w:r>
            <w:r w:rsidR="00196F89">
              <w:rPr>
                <w:sz w:val="24"/>
                <w:szCs w:val="24"/>
                <w:lang w:val="uk-UA" w:eastAsia="en-US"/>
              </w:rPr>
              <w:t xml:space="preserve">вного комплексу «Світлотехнік» по вул.Броварської сотні (Чкалова),9-А в м.Бровари Київської області (після завершеного будівництва, проектні роботи 370716,45 грн., експертиза 47418,21 грн., будівельно-монтажні роботи 15677672,47 грн., технічний нагляд 160052,06 грн., авторський нагляд  28350,00 грн.),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97" w:rsidRDefault="00196F89" w:rsidP="00C14D0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97" w:rsidRDefault="00196F89" w:rsidP="00C14D0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16 284 209,19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97" w:rsidRDefault="00196F89" w:rsidP="00C14D0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97" w:rsidRDefault="00196F89" w:rsidP="00196F89">
            <w:pPr>
              <w:spacing w:line="276" w:lineRule="auto"/>
              <w:ind w:right="-106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16 284 209,19</w:t>
            </w:r>
          </w:p>
        </w:tc>
      </w:tr>
    </w:tbl>
    <w:p w:rsidR="003B7E17" w:rsidRDefault="003B7E17" w:rsidP="00CA4597">
      <w:pPr>
        <w:tabs>
          <w:tab w:val="left" w:pos="0"/>
        </w:tabs>
        <w:jc w:val="center"/>
        <w:rPr>
          <w:lang w:val="uk-UA"/>
        </w:rPr>
      </w:pPr>
    </w:p>
    <w:p w:rsidR="00CA4597" w:rsidRDefault="00FF06AA" w:rsidP="00427E1E">
      <w:pPr>
        <w:tabs>
          <w:tab w:val="left" w:pos="0"/>
        </w:tabs>
        <w:jc w:val="center"/>
        <w:rPr>
          <w:lang w:val="uk-UA"/>
        </w:rPr>
      </w:pPr>
      <w:r>
        <w:rPr>
          <w:lang w:val="uk-UA"/>
        </w:rPr>
        <w:lastRenderedPageBreak/>
        <w:t xml:space="preserve">9. </w:t>
      </w:r>
      <w:r w:rsidRPr="00B3662C">
        <w:rPr>
          <w:szCs w:val="28"/>
          <w:lang w:val="uk-UA"/>
        </w:rPr>
        <w:t xml:space="preserve">Перелік майна, що передається з балансу </w:t>
      </w:r>
      <w:r>
        <w:rPr>
          <w:szCs w:val="28"/>
          <w:lang w:val="uk-UA"/>
        </w:rPr>
        <w:t>управління будівництва, житлово-комунального господарства, інфраструктури та транспорту Броварської міської ради Київської області</w:t>
      </w:r>
      <w:r w:rsidRPr="00B3662C">
        <w:rPr>
          <w:szCs w:val="28"/>
          <w:lang w:val="uk-UA"/>
        </w:rPr>
        <w:t xml:space="preserve"> на </w:t>
      </w:r>
      <w:r>
        <w:rPr>
          <w:szCs w:val="28"/>
          <w:lang w:val="uk-UA"/>
        </w:rPr>
        <w:t>баланс закладу дошкільної освіти (ясла-садок) комбінованого типу «Теремок» Броварської міської ради Київської області</w:t>
      </w:r>
      <w:bookmarkStart w:id="0" w:name="_GoBack"/>
      <w:bookmarkEnd w:id="0"/>
    </w:p>
    <w:tbl>
      <w:tblPr>
        <w:tblpPr w:leftFromText="180" w:rightFromText="180" w:vertAnchor="text" w:tblpX="-209" w:tblpY="1"/>
        <w:tblOverlap w:val="never"/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800"/>
        <w:gridCol w:w="1418"/>
        <w:gridCol w:w="1701"/>
        <w:gridCol w:w="1560"/>
        <w:gridCol w:w="1560"/>
      </w:tblGrid>
      <w:tr w:rsidR="00FF06AA" w:rsidTr="004C297B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AA" w:rsidRPr="00B3662C" w:rsidRDefault="00FF06AA" w:rsidP="004C297B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432E3F">
              <w:rPr>
                <w:sz w:val="24"/>
                <w:szCs w:val="24"/>
                <w:lang w:val="uk-UA" w:eastAsia="en-US"/>
              </w:rPr>
              <w:t>№ п/п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AA" w:rsidRPr="00B3662C" w:rsidRDefault="00FF06AA" w:rsidP="004C297B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432E3F">
              <w:rPr>
                <w:sz w:val="24"/>
                <w:szCs w:val="24"/>
                <w:lang w:val="uk-UA" w:eastAsia="en-US"/>
              </w:rPr>
              <w:t>Назва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AA" w:rsidRDefault="00FF06AA" w:rsidP="004C297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Кількість 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AA" w:rsidRPr="00B3662C" w:rsidRDefault="00FF06AA" w:rsidP="004C297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Первісна </w:t>
            </w:r>
            <w:r w:rsidRPr="00B3662C">
              <w:rPr>
                <w:sz w:val="24"/>
                <w:szCs w:val="24"/>
                <w:lang w:val="uk-UA" w:eastAsia="en-US"/>
              </w:rPr>
              <w:t>вартість</w:t>
            </w:r>
          </w:p>
          <w:p w:rsidR="00FF06AA" w:rsidRPr="00B3662C" w:rsidRDefault="00FF06AA" w:rsidP="004C297B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 w:rsidRPr="00B3662C">
              <w:rPr>
                <w:sz w:val="24"/>
                <w:szCs w:val="24"/>
                <w:lang w:val="uk-UA" w:eastAsia="en-US"/>
              </w:rPr>
              <w:t>(грн.)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AA" w:rsidRDefault="00FF06AA" w:rsidP="004C297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Сума зносу (грн.)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AA" w:rsidRDefault="00FF06AA" w:rsidP="004C297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Залишкова вартість (грн.)</w:t>
            </w:r>
          </w:p>
        </w:tc>
      </w:tr>
      <w:tr w:rsidR="00FF06AA" w:rsidTr="004C297B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AA" w:rsidRPr="00432E3F" w:rsidRDefault="00FF06AA" w:rsidP="00FF06AA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1.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AA" w:rsidRPr="00FF06AA" w:rsidRDefault="00FF06AA" w:rsidP="00FF06AA">
            <w:pPr>
              <w:ind w:hanging="1"/>
              <w:jc w:val="both"/>
              <w:rPr>
                <w:sz w:val="24"/>
                <w:szCs w:val="24"/>
                <w:lang w:val="uk-UA"/>
              </w:rPr>
            </w:pPr>
            <w:r w:rsidRPr="00FF06AA">
              <w:rPr>
                <w:sz w:val="24"/>
                <w:szCs w:val="24"/>
                <w:lang w:val="uk-UA"/>
              </w:rPr>
              <w:t>підвальн</w:t>
            </w:r>
            <w:r w:rsidR="008D115E">
              <w:rPr>
                <w:sz w:val="24"/>
                <w:szCs w:val="24"/>
                <w:lang w:val="uk-UA"/>
              </w:rPr>
              <w:t>е</w:t>
            </w:r>
            <w:r w:rsidRPr="00FF06AA">
              <w:rPr>
                <w:sz w:val="24"/>
                <w:szCs w:val="24"/>
                <w:lang w:val="uk-UA"/>
              </w:rPr>
              <w:t xml:space="preserve"> приміщення по бульвару Незалежності,5-А в місті Бровари Київської області після капітального ремонту балансовою вартістю 73 634,00 грн. з ПДВ (будівельно-монтажні роботи 73 634,00 грн.)</w:t>
            </w:r>
          </w:p>
          <w:p w:rsidR="00FF06AA" w:rsidRPr="00432E3F" w:rsidRDefault="00FF06AA" w:rsidP="00FF06A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AA" w:rsidRDefault="00FF06AA" w:rsidP="00FF06A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AA" w:rsidRDefault="00FF06AA" w:rsidP="00FF06A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FF06AA">
              <w:rPr>
                <w:sz w:val="24"/>
                <w:szCs w:val="24"/>
                <w:lang w:val="uk-UA"/>
              </w:rPr>
              <w:t>73 634,00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AA" w:rsidRDefault="00FF06AA" w:rsidP="00FF06A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AA" w:rsidRDefault="00FF06AA" w:rsidP="00FF06A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FF06AA">
              <w:rPr>
                <w:sz w:val="24"/>
                <w:szCs w:val="24"/>
                <w:lang w:val="uk-UA"/>
              </w:rPr>
              <w:t>73 634,00</w:t>
            </w:r>
          </w:p>
        </w:tc>
      </w:tr>
    </w:tbl>
    <w:p w:rsidR="00FF06AA" w:rsidRDefault="00FF06AA" w:rsidP="003B7E17">
      <w:pPr>
        <w:tabs>
          <w:tab w:val="left" w:pos="0"/>
        </w:tabs>
        <w:rPr>
          <w:lang w:val="uk-UA"/>
        </w:rPr>
      </w:pPr>
    </w:p>
    <w:p w:rsidR="00FF06AA" w:rsidRDefault="00FF06AA" w:rsidP="003B7E17">
      <w:pPr>
        <w:tabs>
          <w:tab w:val="left" w:pos="0"/>
        </w:tabs>
        <w:rPr>
          <w:lang w:val="uk-UA"/>
        </w:rPr>
      </w:pPr>
    </w:p>
    <w:p w:rsidR="00FF06AA" w:rsidRDefault="00FF06AA" w:rsidP="003B7E17">
      <w:pPr>
        <w:tabs>
          <w:tab w:val="left" w:pos="0"/>
        </w:tabs>
        <w:rPr>
          <w:lang w:val="uk-UA"/>
        </w:rPr>
      </w:pPr>
    </w:p>
    <w:p w:rsidR="003B7E17" w:rsidRPr="008B005F" w:rsidRDefault="003B7E17" w:rsidP="003B7E17">
      <w:pPr>
        <w:tabs>
          <w:tab w:val="left" w:pos="0"/>
        </w:tabs>
        <w:rPr>
          <w:lang w:val="uk-UA"/>
        </w:rPr>
      </w:pPr>
      <w:r>
        <w:rPr>
          <w:lang w:val="uk-UA"/>
        </w:rPr>
        <w:t>Міський голова                                                                          І.САПОЖКО</w:t>
      </w:r>
    </w:p>
    <w:p w:rsidR="00D30CCB" w:rsidRDefault="00D30CCB">
      <w:pPr>
        <w:rPr>
          <w:lang w:val="uk-UA"/>
        </w:rPr>
      </w:pPr>
    </w:p>
    <w:p w:rsidR="00D30CCB" w:rsidRDefault="00D30CCB">
      <w:pPr>
        <w:rPr>
          <w:lang w:val="uk-UA"/>
        </w:rPr>
      </w:pPr>
    </w:p>
    <w:p w:rsidR="00D30CCB" w:rsidRDefault="00D30CCB">
      <w:pPr>
        <w:rPr>
          <w:lang w:val="uk-UA"/>
        </w:rPr>
      </w:pPr>
    </w:p>
    <w:p w:rsidR="00110F09" w:rsidRPr="00223DDA" w:rsidRDefault="00110F09" w:rsidP="00110F09">
      <w:pPr>
        <w:tabs>
          <w:tab w:val="left" w:pos="5436"/>
        </w:tabs>
        <w:bidi/>
        <w:rPr>
          <w:szCs w:val="28"/>
          <w:lang w:val="uk-UA"/>
        </w:rPr>
      </w:pPr>
    </w:p>
    <w:sectPr w:rsidR="00110F09" w:rsidRPr="00223DDA" w:rsidSect="007017E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632" w:rsidRDefault="00BD6632" w:rsidP="007017ED">
      <w:r>
        <w:separator/>
      </w:r>
    </w:p>
  </w:endnote>
  <w:endnote w:type="continuationSeparator" w:id="1">
    <w:p w:rsidR="00BD6632" w:rsidRDefault="00BD6632" w:rsidP="007017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632" w:rsidRDefault="00BD6632" w:rsidP="007017ED">
      <w:r>
        <w:separator/>
      </w:r>
    </w:p>
  </w:footnote>
  <w:footnote w:type="continuationSeparator" w:id="1">
    <w:p w:rsidR="00BD6632" w:rsidRDefault="00BD6632" w:rsidP="007017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07718345"/>
      <w:docPartObj>
        <w:docPartGallery w:val="Page Numbers (Top of Page)"/>
        <w:docPartUnique/>
      </w:docPartObj>
    </w:sdtPr>
    <w:sdtContent>
      <w:p w:rsidR="007017ED" w:rsidRDefault="00BF0215">
        <w:pPr>
          <w:pStyle w:val="a4"/>
          <w:jc w:val="center"/>
        </w:pPr>
        <w:r>
          <w:fldChar w:fldCharType="begin"/>
        </w:r>
        <w:r w:rsidR="007017ED">
          <w:instrText>PAGE   \* MERGEFORMAT</w:instrText>
        </w:r>
        <w:r>
          <w:fldChar w:fldCharType="separate"/>
        </w:r>
        <w:r w:rsidR="00467B4E">
          <w:rPr>
            <w:noProof/>
          </w:rPr>
          <w:t>6</w:t>
        </w:r>
        <w:r>
          <w:fldChar w:fldCharType="end"/>
        </w:r>
      </w:p>
    </w:sdtContent>
  </w:sdt>
  <w:p w:rsidR="007017ED" w:rsidRPr="00AB0FFB" w:rsidRDefault="00AB0FFB" w:rsidP="00AB0FFB">
    <w:pPr>
      <w:pStyle w:val="a4"/>
      <w:jc w:val="right"/>
      <w:rPr>
        <w:sz w:val="24"/>
        <w:szCs w:val="24"/>
        <w:lang w:val="uk-UA"/>
      </w:rPr>
    </w:pPr>
    <w:r w:rsidRPr="00AB0FFB">
      <w:rPr>
        <w:sz w:val="24"/>
        <w:szCs w:val="24"/>
        <w:lang w:val="uk-UA"/>
      </w:rPr>
      <w:t>Продовження додатку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0DA4"/>
    <w:multiLevelType w:val="hybridMultilevel"/>
    <w:tmpl w:val="AE905C0C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335868F1"/>
    <w:multiLevelType w:val="hybridMultilevel"/>
    <w:tmpl w:val="98AA198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>
    <w:nsid w:val="4BE251D3"/>
    <w:multiLevelType w:val="hybridMultilevel"/>
    <w:tmpl w:val="98AA198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>
    <w:nsid w:val="649738D5"/>
    <w:multiLevelType w:val="hybridMultilevel"/>
    <w:tmpl w:val="0FAA3B4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>
    <w:nsid w:val="6B6D0EB9"/>
    <w:multiLevelType w:val="hybridMultilevel"/>
    <w:tmpl w:val="309C5E6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>
    <w:nsid w:val="6E0752AC"/>
    <w:multiLevelType w:val="hybridMultilevel"/>
    <w:tmpl w:val="C6D8E1F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>
    <w:nsid w:val="6EAB7361"/>
    <w:multiLevelType w:val="hybridMultilevel"/>
    <w:tmpl w:val="C6D8E1F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733701"/>
    <w:rsid w:val="00110F09"/>
    <w:rsid w:val="00113A8B"/>
    <w:rsid w:val="00196F89"/>
    <w:rsid w:val="001D29A5"/>
    <w:rsid w:val="003455AA"/>
    <w:rsid w:val="003B7E17"/>
    <w:rsid w:val="00410275"/>
    <w:rsid w:val="00427E1E"/>
    <w:rsid w:val="00467B4E"/>
    <w:rsid w:val="00531F6F"/>
    <w:rsid w:val="005B79C4"/>
    <w:rsid w:val="005E2AB9"/>
    <w:rsid w:val="007017ED"/>
    <w:rsid w:val="00702C2E"/>
    <w:rsid w:val="00717F9E"/>
    <w:rsid w:val="00733701"/>
    <w:rsid w:val="00752D50"/>
    <w:rsid w:val="008D115E"/>
    <w:rsid w:val="00900470"/>
    <w:rsid w:val="00A9021D"/>
    <w:rsid w:val="00AB0FFB"/>
    <w:rsid w:val="00B21609"/>
    <w:rsid w:val="00BD6632"/>
    <w:rsid w:val="00BF0215"/>
    <w:rsid w:val="00C80170"/>
    <w:rsid w:val="00C832D6"/>
    <w:rsid w:val="00CA4597"/>
    <w:rsid w:val="00D212F4"/>
    <w:rsid w:val="00D30CCB"/>
    <w:rsid w:val="00DA09A9"/>
    <w:rsid w:val="00E361F3"/>
    <w:rsid w:val="00EC2D52"/>
    <w:rsid w:val="00ED76DE"/>
    <w:rsid w:val="00F1385B"/>
    <w:rsid w:val="00F27F30"/>
    <w:rsid w:val="00F312C3"/>
    <w:rsid w:val="00F61D3C"/>
    <w:rsid w:val="00FB6723"/>
    <w:rsid w:val="00FF0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D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D5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17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017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017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017E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D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D5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17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017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017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017E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635EE-3B74-4391-A7E9-C1A7E6F2E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26</cp:revision>
  <cp:lastPrinted>2020-04-15T11:20:00Z</cp:lastPrinted>
  <dcterms:created xsi:type="dcterms:W3CDTF">2020-03-10T11:14:00Z</dcterms:created>
  <dcterms:modified xsi:type="dcterms:W3CDTF">2020-04-29T10:12:00Z</dcterms:modified>
</cp:coreProperties>
</file>