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29" w:rsidRDefault="00903F29" w:rsidP="00903F29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sz w:val="28"/>
          <w:szCs w:val="28"/>
          <w:lang w:val="uk-UA"/>
        </w:rPr>
        <w:t>Додаток 4</w:t>
      </w:r>
    </w:p>
    <w:p w:rsidR="00903F29" w:rsidRDefault="00903F29" w:rsidP="00903F29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</w:p>
    <w:p w:rsidR="00BC3E49" w:rsidRDefault="00903F29" w:rsidP="00903F29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Броварської міської ради </w:t>
      </w:r>
    </w:p>
    <w:p w:rsidR="00903F29" w:rsidRDefault="00903F29" w:rsidP="00903F29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Київської області </w:t>
      </w:r>
    </w:p>
    <w:p w:rsidR="00BC3E49" w:rsidRDefault="00BC3E49" w:rsidP="00BC3E49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від 13.02.2020 р.</w:t>
      </w:r>
    </w:p>
    <w:p w:rsidR="00BC3E49" w:rsidRDefault="00BC3E49" w:rsidP="00BC3E49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№1790-70-07</w:t>
      </w:r>
    </w:p>
    <w:p w:rsidR="00903F29" w:rsidRDefault="00903F29" w:rsidP="00903F29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</w:p>
    <w:p w:rsidR="00903F29" w:rsidRDefault="00903F29" w:rsidP="00903F29">
      <w:pPr>
        <w:pStyle w:val="a3"/>
        <w:ind w:left="4962"/>
        <w:rPr>
          <w:rFonts w:ascii="Times New Roman" w:hAnsi="Times New Roman"/>
          <w:sz w:val="28"/>
          <w:szCs w:val="28"/>
          <w:lang w:val="uk-UA"/>
        </w:rPr>
      </w:pPr>
    </w:p>
    <w:p w:rsidR="00903F29" w:rsidRDefault="00903F29" w:rsidP="00903F29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00DE2">
        <w:rPr>
          <w:rFonts w:ascii="Times New Roman" w:hAnsi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hAnsi="Times New Roman"/>
          <w:sz w:val="28"/>
          <w:szCs w:val="28"/>
          <w:lang w:val="uk-UA" w:eastAsia="ru-RU"/>
        </w:rPr>
        <w:t>закладу дошкільної освіти (ясла-садок) комбінованого типу «Золота рибка»</w:t>
      </w:r>
      <w:r w:rsidR="00146A41">
        <w:rPr>
          <w:rFonts w:ascii="Times New Roman" w:hAnsi="Times New Roman"/>
          <w:sz w:val="28"/>
          <w:szCs w:val="28"/>
          <w:lang w:val="uk-UA" w:eastAsia="ru-RU"/>
        </w:rPr>
        <w:t xml:space="preserve">  Броварської міської ради Київської області </w:t>
      </w:r>
      <w:r w:rsidRPr="00600DE2">
        <w:rPr>
          <w:rFonts w:ascii="Times New Roman" w:hAnsi="Times New Roman"/>
          <w:sz w:val="28"/>
          <w:szCs w:val="28"/>
          <w:lang w:val="uk-UA" w:eastAsia="ru-RU"/>
        </w:rPr>
        <w:t>та підлягають списанню</w:t>
      </w:r>
    </w:p>
    <w:bookmarkEnd w:id="0"/>
    <w:p w:rsidR="00366EF8" w:rsidRDefault="00366EF8">
      <w:pPr>
        <w:rPr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1134"/>
        <w:gridCol w:w="1843"/>
        <w:gridCol w:w="1276"/>
        <w:gridCol w:w="1134"/>
        <w:gridCol w:w="992"/>
        <w:gridCol w:w="850"/>
      </w:tblGrid>
      <w:tr w:rsidR="00903F29" w:rsidRPr="00C565B7" w:rsidTr="00903F29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29" w:rsidRPr="00C565B7" w:rsidRDefault="00903F29" w:rsidP="002773F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29" w:rsidRPr="00C565B7" w:rsidRDefault="00903F29" w:rsidP="0027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Назва</w:t>
            </w:r>
            <w:proofErr w:type="spellEnd"/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основного засобу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29" w:rsidRPr="00C565B7" w:rsidRDefault="00903F29" w:rsidP="00277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Інвен</w:t>
            </w:r>
            <w:proofErr w:type="spellEnd"/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03F29" w:rsidRPr="00C565B7" w:rsidRDefault="00903F29" w:rsidP="00277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29" w:rsidRPr="00C565B7" w:rsidRDefault="00903F29" w:rsidP="0027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29" w:rsidRPr="00C565B7" w:rsidRDefault="00903F29" w:rsidP="0027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565B7">
              <w:rPr>
                <w:rFonts w:ascii="Times New Roman" w:eastAsia="Times New Roman" w:hAnsi="Times New Roman" w:cs="Times New Roman"/>
                <w:lang w:eastAsia="ru-RU"/>
              </w:rPr>
              <w:t>Первіснавартість</w:t>
            </w:r>
            <w:proofErr w:type="spellEnd"/>
          </w:p>
          <w:p w:rsidR="00903F29" w:rsidRPr="00C565B7" w:rsidRDefault="00903F29" w:rsidP="0027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29" w:rsidRPr="00C565B7" w:rsidRDefault="00903F29" w:rsidP="002773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Сума зносу</w:t>
            </w:r>
          </w:p>
          <w:p w:rsidR="00903F29" w:rsidRPr="00C565B7" w:rsidRDefault="00903F29" w:rsidP="002773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29" w:rsidRPr="00C565B7" w:rsidRDefault="00903F29" w:rsidP="002773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Залишкова вартість</w:t>
            </w:r>
          </w:p>
          <w:p w:rsidR="00903F29" w:rsidRPr="00C565B7" w:rsidRDefault="00903F29" w:rsidP="002773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29" w:rsidRPr="00C565B7" w:rsidRDefault="00903F29" w:rsidP="0027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Рік вводу в </w:t>
            </w:r>
            <w:proofErr w:type="spellStart"/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експ-</w:t>
            </w:r>
            <w:proofErr w:type="spellEnd"/>
          </w:p>
          <w:p w:rsidR="00903F29" w:rsidRPr="00C565B7" w:rsidRDefault="00903F29" w:rsidP="0027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565B7">
              <w:rPr>
                <w:rFonts w:ascii="Times New Roman" w:eastAsia="Times New Roman" w:hAnsi="Times New Roman" w:cs="Times New Roman"/>
                <w:lang w:val="uk-UA" w:eastAsia="ru-RU"/>
              </w:rPr>
              <w:t>луатацію</w:t>
            </w:r>
            <w:proofErr w:type="spellEnd"/>
          </w:p>
        </w:tc>
      </w:tr>
      <w:tr w:rsidR="00903F29" w:rsidRPr="00C565B7" w:rsidTr="00903F29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903F29" w:rsidRDefault="00903F29" w:rsidP="00903F29">
            <w:pPr>
              <w:pStyle w:val="a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903F29" w:rsidRDefault="00903F29" w:rsidP="0027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Водонагрівач електричний 50л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903F29" w:rsidRDefault="00903F29" w:rsidP="00277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C565B7" w:rsidRDefault="00903F29" w:rsidP="0027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Розгерметизація корпусу, згоряння нагрівальних елементів, втрата опору ізоляції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903F29" w:rsidRDefault="00903F29" w:rsidP="0027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C565B7" w:rsidRDefault="00903F29" w:rsidP="002773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689,60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C565B7" w:rsidRDefault="00903F29" w:rsidP="002773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474,40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C565B7" w:rsidRDefault="00903F29" w:rsidP="0027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2013</w:t>
            </w:r>
          </w:p>
        </w:tc>
      </w:tr>
      <w:tr w:rsidR="00903F29" w:rsidRPr="00C565B7" w:rsidTr="00903F29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903F29" w:rsidRDefault="00903F29" w:rsidP="00903F29">
            <w:pPr>
              <w:pStyle w:val="a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903F29" w:rsidRDefault="00903F29" w:rsidP="0027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Інгалятор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903F29" w:rsidRDefault="00903F29" w:rsidP="00277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10470001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C565B7" w:rsidRDefault="00903F29" w:rsidP="0027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Вихід з ладу нагрівального елемента, обрив провідника, корозія металевих частин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903F29" w:rsidRDefault="00903F29" w:rsidP="0027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C565B7" w:rsidRDefault="00903F29" w:rsidP="002773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C565B7" w:rsidRDefault="00903F29" w:rsidP="002773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C565B7" w:rsidRDefault="00903F29" w:rsidP="0027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2005</w:t>
            </w:r>
          </w:p>
        </w:tc>
      </w:tr>
      <w:tr w:rsidR="00903F29" w:rsidRPr="00C565B7" w:rsidTr="00903F29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903F29" w:rsidRDefault="00903F29" w:rsidP="00903F29">
            <w:pPr>
              <w:pStyle w:val="a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903F29" w:rsidRDefault="00903F29" w:rsidP="0027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903F29" w:rsidRDefault="00903F29" w:rsidP="00277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C565B7" w:rsidRDefault="00903F29" w:rsidP="0027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903F29" w:rsidRDefault="00903F29" w:rsidP="0027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3156,00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C565B7" w:rsidRDefault="00903F29" w:rsidP="002773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2681,60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C565B7" w:rsidRDefault="00903F29" w:rsidP="00903F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474,40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9" w:rsidRPr="00C565B7" w:rsidRDefault="00903F29" w:rsidP="00277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</w:tbl>
    <w:p w:rsidR="00903F29" w:rsidRDefault="00903F29">
      <w:pPr>
        <w:rPr>
          <w:lang w:val="uk-UA"/>
        </w:rPr>
      </w:pPr>
    </w:p>
    <w:p w:rsidR="00903F29" w:rsidRDefault="00903F29">
      <w:pPr>
        <w:rPr>
          <w:lang w:val="uk-UA"/>
        </w:rPr>
      </w:pPr>
    </w:p>
    <w:p w:rsidR="00903F29" w:rsidRPr="00903F29" w:rsidRDefault="00903F29" w:rsidP="00903F29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903F29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="00B057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BC3E49">
        <w:rPr>
          <w:rFonts w:ascii="Times New Roman" w:hAnsi="Times New Roman"/>
          <w:sz w:val="28"/>
          <w:szCs w:val="28"/>
          <w:lang w:val="uk-UA"/>
        </w:rPr>
        <w:t>І.САПОЖКО</w:t>
      </w:r>
    </w:p>
    <w:sectPr w:rsidR="00903F29" w:rsidRPr="00903F29" w:rsidSect="00CA1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C623B"/>
    <w:multiLevelType w:val="hybridMultilevel"/>
    <w:tmpl w:val="5C4C6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15E"/>
    <w:rsid w:val="00146A41"/>
    <w:rsid w:val="00245F33"/>
    <w:rsid w:val="00366EF8"/>
    <w:rsid w:val="00903F29"/>
    <w:rsid w:val="00B0575F"/>
    <w:rsid w:val="00B9315E"/>
    <w:rsid w:val="00BC3E49"/>
    <w:rsid w:val="00CA1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F2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03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F2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03F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2020-01-13T08:03:00Z</cp:lastPrinted>
  <dcterms:created xsi:type="dcterms:W3CDTF">2020-01-03T09:27:00Z</dcterms:created>
  <dcterms:modified xsi:type="dcterms:W3CDTF">2020-02-14T07:12:00Z</dcterms:modified>
</cp:coreProperties>
</file>