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92" w:rsidRDefault="00B87992" w:rsidP="00B87992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7</w:t>
      </w:r>
    </w:p>
    <w:p w:rsidR="00B87992" w:rsidRDefault="00B87992" w:rsidP="00B87992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E24C96" w:rsidRDefault="00E24C96" w:rsidP="00E24C9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E24C96" w:rsidRDefault="00E24C96" w:rsidP="00E24C9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B87992" w:rsidRDefault="00B87992" w:rsidP="00B87992">
      <w:pPr>
        <w:ind w:left="5670"/>
        <w:rPr>
          <w:rFonts w:eastAsia="Calibri"/>
          <w:szCs w:val="28"/>
          <w:lang w:val="uk-UA" w:eastAsia="en-US"/>
        </w:rPr>
      </w:pPr>
    </w:p>
    <w:p w:rsidR="003B2F90" w:rsidRDefault="003B2F90">
      <w:pPr>
        <w:rPr>
          <w:lang w:val="uk-UA"/>
        </w:rPr>
      </w:pPr>
    </w:p>
    <w:p w:rsidR="00B87992" w:rsidRDefault="00B87992" w:rsidP="00B87992">
      <w:pPr>
        <w:jc w:val="center"/>
        <w:rPr>
          <w:lang w:val="uk-UA"/>
        </w:rPr>
      </w:pPr>
      <w:r w:rsidRPr="00823E68">
        <w:rPr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</w:t>
      </w:r>
      <w:r>
        <w:rPr>
          <w:lang w:val="uk-UA"/>
        </w:rPr>
        <w:t xml:space="preserve"> комунального підприємства Броварської міської ради Київської області «Житлово-експлуатаційна контора-3» </w:t>
      </w:r>
    </w:p>
    <w:p w:rsidR="00B87992" w:rsidRDefault="00B87992" w:rsidP="00B87992">
      <w:pPr>
        <w:rPr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B87992" w:rsidRPr="00B3662C" w:rsidTr="00B8799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92" w:rsidRPr="00B3662C" w:rsidRDefault="00B87992" w:rsidP="00B87992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662C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92" w:rsidRPr="00B3662C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92" w:rsidRPr="00DC3475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</w:t>
            </w:r>
            <w:proofErr w:type="spellEnd"/>
            <w:r w:rsidR="00993050">
              <w:rPr>
                <w:sz w:val="24"/>
                <w:szCs w:val="24"/>
                <w:lang w:val="uk-UA" w:eastAsia="en-US"/>
              </w:rPr>
              <w:t xml:space="preserve"> </w:t>
            </w:r>
            <w:r w:rsidRPr="00B3662C">
              <w:rPr>
                <w:sz w:val="24"/>
                <w:szCs w:val="24"/>
                <w:lang w:eastAsia="en-US"/>
              </w:rPr>
              <w:t>вартість</w:t>
            </w:r>
            <w:r>
              <w:rPr>
                <w:sz w:val="24"/>
                <w:szCs w:val="24"/>
                <w:lang w:val="uk-UA" w:eastAsia="en-US"/>
              </w:rPr>
              <w:t xml:space="preserve"> з ПДВ</w:t>
            </w:r>
          </w:p>
          <w:p w:rsidR="00B87992" w:rsidRPr="00B3662C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92" w:rsidRPr="00B3662C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B87992" w:rsidRPr="00B3662C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92" w:rsidRPr="00B3662C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  <w:r>
              <w:rPr>
                <w:sz w:val="24"/>
                <w:szCs w:val="24"/>
                <w:lang w:val="uk-UA" w:eastAsia="en-US"/>
              </w:rPr>
              <w:t xml:space="preserve"> з ПДВ</w:t>
            </w:r>
          </w:p>
          <w:p w:rsidR="00B87992" w:rsidRPr="00B3662C" w:rsidRDefault="00B87992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B87992" w:rsidRPr="00B3662C" w:rsidTr="00B8799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DC3475" w:rsidRDefault="00B87992" w:rsidP="00B8799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DC3475" w:rsidRDefault="00B87992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Капітальний ремонт ліфтів, розташованих у житловому будинку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бульв.Незалежності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,21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обл. (проектні роботи 9975,15 грн., технічний нагляд 7759,97,  грн., капітальний ремонт 965901,12 грн., експертиза 5128,80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DC3475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988765,04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B3662C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B3662C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988765,04</w:t>
            </w:r>
          </w:p>
        </w:tc>
      </w:tr>
      <w:tr w:rsidR="00B87992" w:rsidRPr="00B3662C" w:rsidTr="00B8799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DC3475" w:rsidRDefault="00B87992" w:rsidP="00B8799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Капітальний ремонт ліфтів розташованих у житловому будинку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вул.Петлюри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Симона , 13-А у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обл. (проектні роботи 8897,85 грн., технагляд 3201,35 грн., капітальний ремонт 398222,50 грн., експертиза 5128,80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415450,50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415450,50</w:t>
            </w:r>
          </w:p>
        </w:tc>
      </w:tr>
      <w:tr w:rsidR="00B87992" w:rsidRPr="00B3662C" w:rsidTr="00B8799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DC3475" w:rsidRDefault="00B87992" w:rsidP="00B8799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Pr="001F6FB6" w:rsidRDefault="00B87992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Капітальний ремонт ліфтів розташованих у житловому будинку по 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вул.Короленка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,50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обл. </w:t>
            </w:r>
            <w:r w:rsidRPr="001F6FB6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val="uk-UA" w:eastAsia="en-US"/>
              </w:rPr>
              <w:t>проектні роботи 9436,00 грн., технагляд 6991,18 грн., капітальний ремонт 865597,52 грн., експертиза 5128,80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887154,00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92" w:rsidRDefault="00B87992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887154,00</w:t>
            </w:r>
          </w:p>
        </w:tc>
      </w:tr>
    </w:tbl>
    <w:p w:rsidR="00B87992" w:rsidRDefault="00B87992" w:rsidP="00B87992">
      <w:pPr>
        <w:rPr>
          <w:lang w:val="uk-UA"/>
        </w:rPr>
      </w:pPr>
    </w:p>
    <w:p w:rsidR="00B87992" w:rsidRDefault="00B87992" w:rsidP="00B87992">
      <w:pPr>
        <w:rPr>
          <w:lang w:val="uk-UA"/>
        </w:rPr>
      </w:pPr>
    </w:p>
    <w:p w:rsidR="00B87992" w:rsidRPr="00CB4BFB" w:rsidRDefault="00B87992" w:rsidP="00B87992">
      <w:pPr>
        <w:rPr>
          <w:lang w:val="uk-UA"/>
        </w:rPr>
      </w:pPr>
      <w:r>
        <w:rPr>
          <w:lang w:val="uk-UA"/>
        </w:rPr>
        <w:lastRenderedPageBreak/>
        <w:t>Міський голова                                                                                І.В.</w:t>
      </w:r>
      <w:proofErr w:type="spellStart"/>
      <w:r>
        <w:rPr>
          <w:lang w:val="uk-UA"/>
        </w:rPr>
        <w:t>Сапожко</w:t>
      </w:r>
      <w:bookmarkStart w:id="0" w:name="_GoBack"/>
      <w:bookmarkEnd w:id="0"/>
      <w:proofErr w:type="spellEnd"/>
    </w:p>
    <w:sectPr w:rsidR="00B87992" w:rsidRPr="00CB4BFB" w:rsidSect="0020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34A47"/>
    <w:multiLevelType w:val="hybridMultilevel"/>
    <w:tmpl w:val="043843B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3B30"/>
    <w:rsid w:val="0020123F"/>
    <w:rsid w:val="003B2F90"/>
    <w:rsid w:val="00993050"/>
    <w:rsid w:val="00A06BE2"/>
    <w:rsid w:val="00AC76D1"/>
    <w:rsid w:val="00B87992"/>
    <w:rsid w:val="00E24C96"/>
    <w:rsid w:val="00ED3B30"/>
    <w:rsid w:val="00F43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2019-10-21T11:45:00Z</dcterms:created>
  <dcterms:modified xsi:type="dcterms:W3CDTF">2019-11-29T06:28:00Z</dcterms:modified>
</cp:coreProperties>
</file>