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AE" w:rsidRPr="000333AE" w:rsidRDefault="000333AE" w:rsidP="000333A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3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Додаток</w:t>
      </w:r>
    </w:p>
    <w:p w:rsidR="000333AE" w:rsidRPr="000333AE" w:rsidRDefault="000333AE" w:rsidP="000333A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3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до рішення </w:t>
      </w:r>
    </w:p>
    <w:p w:rsidR="000333AE" w:rsidRPr="000333AE" w:rsidRDefault="000333AE" w:rsidP="000333A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3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Броварської міської ради</w:t>
      </w:r>
    </w:p>
    <w:p w:rsidR="000333AE" w:rsidRPr="000333AE" w:rsidRDefault="000333AE" w:rsidP="000333A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3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Київської області</w:t>
      </w:r>
    </w:p>
    <w:p w:rsidR="000333AE" w:rsidRPr="000333AE" w:rsidRDefault="000333AE" w:rsidP="000333A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3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45E50">
        <w:rPr>
          <w:rFonts w:ascii="Times New Roman" w:hAnsi="Times New Roman" w:cs="Times New Roman"/>
          <w:sz w:val="28"/>
          <w:szCs w:val="28"/>
        </w:rPr>
        <w:t xml:space="preserve"> від 26.09.2019 р.№1564-61-07</w:t>
      </w:r>
    </w:p>
    <w:p w:rsidR="000333AE" w:rsidRPr="000333AE" w:rsidRDefault="000333AE" w:rsidP="000333A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3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0333AE" w:rsidRPr="000333AE" w:rsidRDefault="000333AE" w:rsidP="000333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33AE" w:rsidRPr="000333AE" w:rsidRDefault="000333AE" w:rsidP="000333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33AE" w:rsidRPr="000333AE" w:rsidRDefault="000333AE" w:rsidP="000333A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3AE">
        <w:rPr>
          <w:rFonts w:ascii="Times New Roman" w:hAnsi="Times New Roman" w:cs="Times New Roman"/>
          <w:sz w:val="28"/>
          <w:szCs w:val="28"/>
        </w:rPr>
        <w:t>Перелік об’єктів комунальної власності територіальної громади м. Бровари, що підлягають приватизації у 2019 році</w:t>
      </w:r>
    </w:p>
    <w:p w:rsidR="000333AE" w:rsidRPr="000333AE" w:rsidRDefault="000333AE" w:rsidP="000333A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5982"/>
        <w:gridCol w:w="2835"/>
      </w:tblGrid>
      <w:tr w:rsidR="000333AE" w:rsidRPr="000333AE" w:rsidTr="000333A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E" w:rsidRPr="000333AE" w:rsidRDefault="000333AE" w:rsidP="000333A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3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333AE" w:rsidRPr="000333AE" w:rsidRDefault="000333AE" w:rsidP="000333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33A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E" w:rsidRPr="000333AE" w:rsidRDefault="000333AE" w:rsidP="000333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33AE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0333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0333AE">
              <w:rPr>
                <w:rFonts w:ascii="Times New Roman" w:hAnsi="Times New Roman" w:cs="Times New Roman"/>
                <w:sz w:val="28"/>
                <w:szCs w:val="28"/>
              </w:rPr>
              <w:t>єкт</w:t>
            </w:r>
            <w:proofErr w:type="spellEnd"/>
            <w:r w:rsidRPr="000333AE">
              <w:rPr>
                <w:rFonts w:ascii="Times New Roman" w:hAnsi="Times New Roman" w:cs="Times New Roman"/>
                <w:sz w:val="28"/>
                <w:szCs w:val="28"/>
              </w:rPr>
              <w:t xml:space="preserve"> приватизації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E" w:rsidRPr="000333AE" w:rsidRDefault="000333AE" w:rsidP="000333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33AE">
              <w:rPr>
                <w:rFonts w:ascii="Times New Roman" w:hAnsi="Times New Roman" w:cs="Times New Roman"/>
                <w:sz w:val="28"/>
                <w:szCs w:val="28"/>
              </w:rPr>
              <w:t>Спосіб приватизації</w:t>
            </w:r>
          </w:p>
        </w:tc>
      </w:tr>
      <w:tr w:rsidR="000333AE" w:rsidRPr="000333AE" w:rsidTr="000333A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E" w:rsidRPr="000333AE" w:rsidRDefault="000333AE" w:rsidP="000333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33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AE" w:rsidRPr="000333AE" w:rsidRDefault="000333AE" w:rsidP="000333A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3AE">
              <w:rPr>
                <w:rFonts w:ascii="Times New Roman" w:hAnsi="Times New Roman" w:cs="Times New Roman"/>
                <w:sz w:val="28"/>
                <w:szCs w:val="28"/>
              </w:rPr>
              <w:t xml:space="preserve">Кабельні мережі 10 кВ від </w:t>
            </w:r>
            <w:proofErr w:type="spellStart"/>
            <w:r w:rsidRPr="000333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0333AE">
              <w:rPr>
                <w:rFonts w:ascii="Times New Roman" w:hAnsi="Times New Roman" w:cs="Times New Roman"/>
                <w:sz w:val="28"/>
                <w:szCs w:val="28"/>
              </w:rPr>
              <w:t xml:space="preserve">-110/10 кВ «Алюмінієва», </w:t>
            </w:r>
            <w:proofErr w:type="spellStart"/>
            <w:r w:rsidRPr="000333A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proofErr w:type="spellEnd"/>
            <w:r w:rsidRPr="000333AE">
              <w:rPr>
                <w:rFonts w:ascii="Times New Roman" w:hAnsi="Times New Roman" w:cs="Times New Roman"/>
                <w:sz w:val="28"/>
                <w:szCs w:val="28"/>
              </w:rPr>
              <w:t xml:space="preserve">-110/10 кВ «Металургійна» до РП (ТП)-5 10 кВ </w:t>
            </w:r>
          </w:p>
          <w:p w:rsidR="000333AE" w:rsidRPr="000333AE" w:rsidRDefault="000333AE" w:rsidP="00033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3AE" w:rsidRPr="000333AE" w:rsidRDefault="000333AE" w:rsidP="000333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3AE" w:rsidRPr="000333AE" w:rsidRDefault="000333AE" w:rsidP="000333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3AE" w:rsidRPr="000333AE" w:rsidRDefault="000333AE" w:rsidP="000333A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33AE">
              <w:rPr>
                <w:rFonts w:ascii="Times New Roman" w:hAnsi="Times New Roman" w:cs="Times New Roman"/>
                <w:sz w:val="28"/>
                <w:szCs w:val="28"/>
              </w:rPr>
              <w:t>Аукціон без умов</w:t>
            </w:r>
          </w:p>
        </w:tc>
      </w:tr>
    </w:tbl>
    <w:p w:rsidR="000333AE" w:rsidRPr="000333AE" w:rsidRDefault="000333AE" w:rsidP="000333A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3AE" w:rsidRPr="000333AE" w:rsidRDefault="000333AE" w:rsidP="000333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33AE" w:rsidRPr="000333AE" w:rsidRDefault="000333AE" w:rsidP="000333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33AE" w:rsidRPr="000333AE" w:rsidRDefault="000333AE" w:rsidP="000333AE">
      <w:pPr>
        <w:pStyle w:val="a3"/>
        <w:rPr>
          <w:rFonts w:ascii="Times New Roman" w:hAnsi="Times New Roman" w:cs="Times New Roman"/>
          <w:sz w:val="28"/>
          <w:szCs w:val="28"/>
        </w:rPr>
      </w:pPr>
      <w:r w:rsidRPr="000333AE">
        <w:rPr>
          <w:rFonts w:ascii="Times New Roman" w:hAnsi="Times New Roman" w:cs="Times New Roman"/>
          <w:sz w:val="28"/>
          <w:szCs w:val="28"/>
        </w:rPr>
        <w:t xml:space="preserve"> Секретар міської ради                                                                  П.І. Бабич                   </w:t>
      </w:r>
    </w:p>
    <w:p w:rsidR="000D6775" w:rsidRPr="000333AE" w:rsidRDefault="000D6775" w:rsidP="000333A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D6775" w:rsidRPr="000333AE" w:rsidSect="00E72F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333AE"/>
    <w:rsid w:val="000333AE"/>
    <w:rsid w:val="000D6775"/>
    <w:rsid w:val="00E45E50"/>
    <w:rsid w:val="00E7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3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2019-09-24T12:39:00Z</dcterms:created>
  <dcterms:modified xsi:type="dcterms:W3CDTF">2019-09-26T12:07:00Z</dcterms:modified>
</cp:coreProperties>
</file>