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6CD2" w14:textId="6EC68D0D" w:rsidR="004208DA" w:rsidRPr="004208DA" w:rsidRDefault="000438C0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13556F">
        <w:rPr>
          <w:rFonts w:ascii="Times New Roman" w:hAnsi="Times New Roman" w:cs="Times New Roman"/>
          <w:sz w:val="28"/>
          <w:szCs w:val="28"/>
        </w:rPr>
        <w:t xml:space="preserve"> 2</w:t>
      </w:r>
      <w:bookmarkStart w:id="0" w:name="_GoBack"/>
      <w:bookmarkEnd w:id="0"/>
    </w:p>
    <w:p w14:paraId="6E2C2E53" w14:textId="6284E5BC" w:rsidR="007C582E" w:rsidRDefault="000438C0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0438C0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0438C0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0438C0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09.05.2023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337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8414262" w14:textId="77777777" w:rsidR="0013556F" w:rsidRDefault="0013556F" w:rsidP="0013556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</w:pPr>
      <w:permStart w:id="1" w:edGrp="everyone"/>
      <w:r>
        <w:rPr>
          <w:rFonts w:ascii="Times New Roman" w:hAnsi="Times New Roman" w:cs="Times New Roman"/>
          <w:b/>
          <w:bCs/>
          <w:sz w:val="28"/>
          <w:szCs w:val="28"/>
        </w:rPr>
        <w:t xml:space="preserve">Склад комісії з приймання-передачі в комунальну власність Броварської міської територіальної громади </w:t>
      </w:r>
      <w:bookmarkStart w:id="1" w:name="_Hlk131678798"/>
      <w:r>
        <w:rPr>
          <w:rFonts w:ascii="Times New Roman" w:eastAsia="Calibri" w:hAnsi="Times New Roman" w:cs="Times New Roman"/>
          <w:b/>
          <w:bCs/>
          <w:noProof/>
          <w:sz w:val="28"/>
          <w:szCs w:val="28"/>
          <w:lang w:eastAsia="ru-RU"/>
        </w:rPr>
        <w:t>генераторів, як гума</w:t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  <w:t xml:space="preserve">нітарної допомоги, відповідно до </w:t>
      </w:r>
      <w:bookmarkStart w:id="2" w:name="_Hlk131596199"/>
      <w:r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  <w:t>декларацій</w:t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 xml:space="preserve"> про перелік товарів, що визнаються гуманітарною допомогою</w:t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  <w:t xml:space="preserve"> від 19.02.2023</w:t>
      </w:r>
      <w:bookmarkEnd w:id="1"/>
      <w:bookmarkEnd w:id="2"/>
      <w:r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  <w:t xml:space="preserve"> та від  02.03.2023:</w:t>
      </w:r>
    </w:p>
    <w:p w14:paraId="3A9C8D42" w14:textId="77777777" w:rsidR="0013556F" w:rsidRDefault="0013556F" w:rsidP="001355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93"/>
        <w:gridCol w:w="95"/>
        <w:gridCol w:w="537"/>
        <w:gridCol w:w="6156"/>
      </w:tblGrid>
      <w:tr w:rsidR="0013556F" w14:paraId="15EC4A4B" w14:textId="77777777" w:rsidTr="0013556F">
        <w:trPr>
          <w:trHeight w:val="263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2E3E6C8" w14:textId="77777777" w:rsidR="0013556F" w:rsidRDefault="0013556F">
            <w:pPr>
              <w:pStyle w:val="a7"/>
              <w:tabs>
                <w:tab w:val="left" w:pos="0"/>
              </w:tabs>
              <w:spacing w:line="276" w:lineRule="auto"/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Маковський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Володимир Миколайович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195D47" w14:textId="77777777" w:rsidR="0013556F" w:rsidRDefault="0013556F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1C1F5F" w14:textId="77777777" w:rsidR="0013556F" w:rsidRDefault="0013556F">
            <w:pPr>
              <w:pStyle w:val="a7"/>
              <w:tabs>
                <w:tab w:val="left" w:pos="0"/>
              </w:tabs>
              <w:spacing w:line="276" w:lineRule="auto"/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начальник управління з питань комунальної власності та житла Броварської міської ради Броварського району Київської області, голова комісії;</w:t>
            </w:r>
          </w:p>
        </w:tc>
      </w:tr>
      <w:tr w:rsidR="0013556F" w14:paraId="77AA3D21" w14:textId="77777777" w:rsidTr="0013556F">
        <w:trPr>
          <w:trHeight w:val="900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EADD5D" w14:textId="77777777" w:rsidR="0013556F" w:rsidRDefault="0013556F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Данюк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Тетяна Іванівна</w:t>
            </w:r>
          </w:p>
          <w:p w14:paraId="613B0283" w14:textId="77777777" w:rsidR="0013556F" w:rsidRDefault="0013556F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DC519A" w14:textId="77777777" w:rsidR="0013556F" w:rsidRDefault="0013556F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335E02" w14:textId="77777777" w:rsidR="0013556F" w:rsidRDefault="0013556F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заступник начальника управління з питань комунальної власності та житла Броварської міської ради Броварського району Київської області – начальник відділу комунального майна та комунальних підприємств, секретар комісії;</w:t>
            </w:r>
          </w:p>
        </w:tc>
      </w:tr>
      <w:tr w:rsidR="0013556F" w14:paraId="4F837C97" w14:textId="77777777" w:rsidTr="0013556F">
        <w:trPr>
          <w:trHeight w:val="257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F802FD" w14:textId="77777777" w:rsidR="0013556F" w:rsidRDefault="0013556F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члени комісії:                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97823F" w14:textId="77777777" w:rsidR="0013556F" w:rsidRDefault="0013556F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</w:tcPr>
          <w:p w14:paraId="786C78A9" w14:textId="77777777" w:rsidR="0013556F" w:rsidRDefault="0013556F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14:paraId="745DDA10" w14:textId="77777777" w:rsidR="0013556F" w:rsidRDefault="0013556F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13556F" w14:paraId="26345D40" w14:textId="77777777" w:rsidTr="0013556F">
        <w:trPr>
          <w:trHeight w:val="708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</w:tcPr>
          <w:p w14:paraId="024F928A" w14:textId="77777777" w:rsidR="0013556F" w:rsidRDefault="001355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Мельник Оксана Миколаївна </w:t>
            </w:r>
          </w:p>
          <w:p w14:paraId="41B557E7" w14:textId="77777777" w:rsidR="0013556F" w:rsidRDefault="001355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64FA135B" w14:textId="77777777" w:rsidR="0013556F" w:rsidRDefault="001355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Сторчовий Андрій Миколайович </w:t>
            </w:r>
          </w:p>
          <w:p w14:paraId="68C5841D" w14:textId="77777777" w:rsidR="0013556F" w:rsidRDefault="001355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6A489D" w14:textId="77777777" w:rsidR="0013556F" w:rsidRDefault="001355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Тищенко Олена Петрівна 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70A773" w14:textId="77777777" w:rsidR="0013556F" w:rsidRDefault="0013556F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14:paraId="40D4965B" w14:textId="77777777" w:rsidR="0013556F" w:rsidRDefault="0013556F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36990803" w14:textId="77777777" w:rsidR="0013556F" w:rsidRDefault="0013556F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27D52499" w14:textId="77777777" w:rsidR="0013556F" w:rsidRDefault="0013556F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14:paraId="36E9BC54" w14:textId="77777777" w:rsidR="0013556F" w:rsidRDefault="0013556F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3FEAA594" w14:textId="77777777" w:rsidR="0013556F" w:rsidRDefault="0013556F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27DEE80C" w14:textId="77777777" w:rsidR="0013556F" w:rsidRDefault="0013556F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14:paraId="2D78E090" w14:textId="77777777" w:rsidR="0013556F" w:rsidRDefault="0013556F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114BC3BD" w14:textId="77777777" w:rsidR="0013556F" w:rsidRDefault="0013556F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A0F1D1" w14:textId="77777777" w:rsidR="0013556F" w:rsidRDefault="0013556F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начальник управляння освіти і науки Броварсько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ї міської ради Броварського району Київської області;</w:t>
            </w:r>
          </w:p>
          <w:p w14:paraId="1369B5B2" w14:textId="77777777" w:rsidR="0013556F" w:rsidRDefault="0013556F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директор комунального підприємства Броварської міської ради Броварського району Київської області «Бровари-Благоустрій»;</w:t>
            </w:r>
          </w:p>
          <w:p w14:paraId="596C2E2D" w14:textId="77777777" w:rsidR="0013556F" w:rsidRDefault="0013556F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головний спеціаліст відділу правового супроводу юридичного управління виконавчого комітету Броварської міської ради Броварського району Київської області.</w:t>
            </w:r>
          </w:p>
        </w:tc>
      </w:tr>
    </w:tbl>
    <w:p w14:paraId="41EA1F1D" w14:textId="77777777" w:rsidR="0013556F" w:rsidRDefault="0013556F" w:rsidP="0013556F"/>
    <w:p w14:paraId="4DB88496" w14:textId="77777777" w:rsidR="0013556F" w:rsidRDefault="0013556F" w:rsidP="0013556F"/>
    <w:p w14:paraId="3AC33B4B" w14:textId="77777777" w:rsidR="0013556F" w:rsidRDefault="0013556F" w:rsidP="0013556F">
      <w:pPr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Ігор САПОЖКО</w:t>
      </w:r>
    </w:p>
    <w:permEnd w:id="1"/>
    <w:p w14:paraId="5FF0D8BD" w14:textId="1BE4EC12" w:rsidR="004F7CAD" w:rsidRPr="00EE06C3" w:rsidRDefault="004F7CAD" w:rsidP="0013556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4F7CAD" w:rsidRPr="00EE06C3" w:rsidSect="004F7CAD">
      <w:headerReference w:type="default" r:id="rId7"/>
      <w:footerReference w:type="default" r:id="rId8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640D83" w14:textId="77777777" w:rsidR="000438C0" w:rsidRDefault="000438C0">
      <w:pPr>
        <w:spacing w:after="0" w:line="240" w:lineRule="auto"/>
      </w:pPr>
      <w:r>
        <w:separator/>
      </w:r>
    </w:p>
  </w:endnote>
  <w:endnote w:type="continuationSeparator" w:id="0">
    <w:p w14:paraId="4458F160" w14:textId="77777777" w:rsidR="000438C0" w:rsidRDefault="000438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0438C0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B20BF7" w14:textId="77777777" w:rsidR="000438C0" w:rsidRDefault="000438C0">
      <w:pPr>
        <w:spacing w:after="0" w:line="240" w:lineRule="auto"/>
      </w:pPr>
      <w:r>
        <w:separator/>
      </w:r>
    </w:p>
  </w:footnote>
  <w:footnote w:type="continuationSeparator" w:id="0">
    <w:p w14:paraId="3005D28E" w14:textId="77777777" w:rsidR="000438C0" w:rsidRDefault="000438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0438C0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438C0"/>
    <w:rsid w:val="0004464E"/>
    <w:rsid w:val="000E0637"/>
    <w:rsid w:val="000E7ADA"/>
    <w:rsid w:val="0013556F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No Spacing"/>
    <w:uiPriority w:val="1"/>
    <w:qFormat/>
    <w:rsid w:val="0013556F"/>
    <w:pPr>
      <w:spacing w:after="0" w:line="240" w:lineRule="auto"/>
    </w:pPr>
    <w:rPr>
      <w:rFonts w:eastAsiaTheme="minorHAnsi"/>
      <w:lang w:val="ru-RU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9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302069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302069"/>
    <w:rsid w:val="004D1168"/>
    <w:rsid w:val="00934C4A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211</Words>
  <Characters>1206</Characters>
  <Application>Microsoft Office Word</Application>
  <DocSecurity>8</DocSecurity>
  <Lines>10</Lines>
  <Paragraphs>2</Paragraphs>
  <ScaleCrop>false</ScaleCrop>
  <Company/>
  <LinksUpToDate>false</LinksUpToDate>
  <CharactersWithSpaces>1415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2023-05-09T08:39:00Z</dcterms:modified>
</cp:coreProperties>
</file>