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CA275" w14:textId="77777777" w:rsidR="006B6791" w:rsidRDefault="00AE21EC" w:rsidP="00AE21EC">
      <w:pPr>
        <w:pStyle w:val="a3"/>
        <w:spacing w:before="0" w:beforeAutospacing="0" w:after="0" w:afterAutospacing="0"/>
        <w:rPr>
          <w:color w:val="000000"/>
          <w:sz w:val="28"/>
          <w:szCs w:val="28"/>
          <w:lang w:val="ru-RU" w:eastAsia="ru-RU"/>
        </w:rPr>
      </w:pPr>
      <w:r>
        <w:rPr>
          <w:color w:val="000000"/>
          <w:sz w:val="28"/>
          <w:szCs w:val="28"/>
          <w:lang w:val="ru-RU" w:eastAsia="ru-RU"/>
        </w:rPr>
        <w:t xml:space="preserve">                                                                                 </w:t>
      </w:r>
      <w:proofErr w:type="spellStart"/>
      <w:r w:rsidR="006B6791">
        <w:rPr>
          <w:color w:val="000000"/>
          <w:sz w:val="28"/>
          <w:szCs w:val="28"/>
          <w:lang w:val="ru-RU" w:eastAsia="ru-RU"/>
        </w:rPr>
        <w:t>Додаток</w:t>
      </w:r>
      <w:proofErr w:type="spellEnd"/>
      <w:r w:rsidR="006B6791">
        <w:rPr>
          <w:color w:val="000000"/>
          <w:sz w:val="28"/>
          <w:szCs w:val="28"/>
          <w:lang w:val="ru-RU" w:eastAsia="ru-RU"/>
        </w:rPr>
        <w:t xml:space="preserve"> 1</w:t>
      </w:r>
    </w:p>
    <w:p w14:paraId="30914E41" w14:textId="330EF93A" w:rsidR="00810D67" w:rsidRDefault="00AE21EC" w:rsidP="00AE21EC">
      <w:pPr>
        <w:pStyle w:val="a3"/>
        <w:spacing w:before="0" w:beforeAutospacing="0" w:after="0" w:afterAutospacing="0"/>
        <w:jc w:val="center"/>
        <w:rPr>
          <w:color w:val="000000"/>
          <w:sz w:val="28"/>
          <w:szCs w:val="28"/>
          <w:lang w:eastAsia="ru-RU"/>
        </w:rPr>
      </w:pPr>
      <w:r>
        <w:rPr>
          <w:color w:val="000000"/>
          <w:sz w:val="28"/>
          <w:szCs w:val="28"/>
          <w:lang w:eastAsia="ru-RU"/>
        </w:rPr>
        <w:t xml:space="preserve">                                               </w:t>
      </w:r>
      <w:r w:rsidR="00686E80">
        <w:rPr>
          <w:color w:val="000000"/>
          <w:sz w:val="28"/>
          <w:szCs w:val="28"/>
          <w:lang w:eastAsia="ru-RU"/>
        </w:rPr>
        <w:t xml:space="preserve">  </w:t>
      </w:r>
      <w:r w:rsidR="00810D67">
        <w:rPr>
          <w:color w:val="000000"/>
          <w:sz w:val="28"/>
          <w:szCs w:val="28"/>
          <w:lang w:eastAsia="ru-RU"/>
        </w:rPr>
        <w:t>Затверджено</w:t>
      </w:r>
      <w:r w:rsidR="00810D67" w:rsidRPr="00AB5FDA">
        <w:rPr>
          <w:color w:val="000000"/>
          <w:sz w:val="28"/>
          <w:szCs w:val="28"/>
          <w:lang w:eastAsia="ru-RU"/>
        </w:rPr>
        <w:t xml:space="preserve"> </w:t>
      </w:r>
    </w:p>
    <w:p w14:paraId="5173CEBB" w14:textId="77777777" w:rsidR="00AE21EC" w:rsidRDefault="00AE21EC" w:rsidP="00AC7C02">
      <w:pPr>
        <w:pStyle w:val="a3"/>
        <w:spacing w:before="0" w:beforeAutospacing="0" w:after="0" w:afterAutospacing="0"/>
        <w:ind w:left="5220"/>
        <w:rPr>
          <w:color w:val="000000"/>
          <w:sz w:val="28"/>
          <w:szCs w:val="28"/>
          <w:lang w:eastAsia="ru-RU"/>
        </w:rPr>
      </w:pPr>
      <w:r>
        <w:rPr>
          <w:color w:val="000000"/>
          <w:sz w:val="28"/>
          <w:szCs w:val="28"/>
          <w:lang w:eastAsia="ru-RU"/>
        </w:rPr>
        <w:t xml:space="preserve">      </w:t>
      </w:r>
      <w:r w:rsidR="00810D67">
        <w:rPr>
          <w:color w:val="000000"/>
          <w:sz w:val="28"/>
          <w:szCs w:val="28"/>
          <w:lang w:eastAsia="ru-RU"/>
        </w:rPr>
        <w:t>Р</w:t>
      </w:r>
      <w:r w:rsidR="00810D67" w:rsidRPr="00AB5FDA">
        <w:rPr>
          <w:color w:val="000000"/>
          <w:sz w:val="28"/>
          <w:szCs w:val="28"/>
          <w:lang w:eastAsia="ru-RU"/>
        </w:rPr>
        <w:t>ішення</w:t>
      </w:r>
      <w:r w:rsidR="00810D67">
        <w:rPr>
          <w:color w:val="000000"/>
          <w:sz w:val="28"/>
          <w:szCs w:val="28"/>
          <w:lang w:eastAsia="ru-RU"/>
        </w:rPr>
        <w:t xml:space="preserve">м Броварської </w:t>
      </w:r>
      <w:r>
        <w:rPr>
          <w:color w:val="000000"/>
          <w:sz w:val="28"/>
          <w:szCs w:val="28"/>
          <w:lang w:eastAsia="ru-RU"/>
        </w:rPr>
        <w:t xml:space="preserve"> </w:t>
      </w:r>
      <w:r w:rsidR="00810D67">
        <w:rPr>
          <w:color w:val="000000"/>
          <w:sz w:val="28"/>
          <w:szCs w:val="28"/>
          <w:lang w:eastAsia="ru-RU"/>
        </w:rPr>
        <w:t>міської</w:t>
      </w:r>
      <w:r>
        <w:rPr>
          <w:color w:val="000000"/>
          <w:sz w:val="28"/>
          <w:szCs w:val="28"/>
          <w:lang w:eastAsia="ru-RU"/>
        </w:rPr>
        <w:t xml:space="preserve">    </w:t>
      </w:r>
    </w:p>
    <w:p w14:paraId="62CEC1D6" w14:textId="77777777" w:rsidR="00810D67" w:rsidRPr="00AC7C02" w:rsidRDefault="00AE21EC" w:rsidP="00AC7C02">
      <w:pPr>
        <w:pStyle w:val="a3"/>
        <w:spacing w:before="0" w:beforeAutospacing="0" w:after="0" w:afterAutospacing="0"/>
        <w:ind w:left="5220"/>
        <w:rPr>
          <w:color w:val="000000"/>
          <w:sz w:val="28"/>
          <w:szCs w:val="28"/>
          <w:lang w:eastAsia="ru-RU"/>
        </w:rPr>
      </w:pPr>
      <w:r>
        <w:rPr>
          <w:color w:val="000000"/>
          <w:sz w:val="28"/>
          <w:szCs w:val="28"/>
          <w:lang w:eastAsia="ru-RU"/>
        </w:rPr>
        <w:t xml:space="preserve">      ради</w:t>
      </w:r>
    </w:p>
    <w:p w14:paraId="30EF09C8" w14:textId="77777777" w:rsidR="00810D67" w:rsidRPr="00AC7C02" w:rsidRDefault="00810D67" w:rsidP="00AB5FDA">
      <w:pPr>
        <w:spacing w:after="0" w:line="240" w:lineRule="auto"/>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w:t>
      </w:r>
      <w:r w:rsidR="00AE21EC">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 xml:space="preserve">       </w:t>
      </w:r>
      <w:r w:rsidRPr="00AE21EC">
        <w:rPr>
          <w:rFonts w:ascii="Times New Roman" w:hAnsi="Times New Roman"/>
          <w:color w:val="000000"/>
          <w:sz w:val="28"/>
          <w:szCs w:val="28"/>
          <w:lang w:val="uk-UA" w:eastAsia="ru-RU"/>
        </w:rPr>
        <w:t>від</w:t>
      </w:r>
      <w:r w:rsidR="006676E9">
        <w:rPr>
          <w:rFonts w:ascii="Times New Roman" w:hAnsi="Times New Roman"/>
          <w:color w:val="000000"/>
          <w:sz w:val="28"/>
          <w:szCs w:val="28"/>
          <w:lang w:val="uk-UA" w:eastAsia="ru-RU"/>
        </w:rPr>
        <w:t xml:space="preserve"> 20.12.2018 р.</w:t>
      </w:r>
      <w:r>
        <w:rPr>
          <w:rFonts w:ascii="Times New Roman" w:hAnsi="Times New Roman"/>
          <w:color w:val="000000"/>
          <w:sz w:val="28"/>
          <w:szCs w:val="28"/>
          <w:lang w:val="uk-UA" w:eastAsia="ru-RU"/>
        </w:rPr>
        <w:t xml:space="preserve">  </w:t>
      </w:r>
      <w:r w:rsidRPr="00AE21EC">
        <w:rPr>
          <w:rFonts w:ascii="Times New Roman" w:hAnsi="Times New Roman"/>
          <w:color w:val="000000"/>
          <w:sz w:val="28"/>
          <w:szCs w:val="28"/>
          <w:lang w:val="uk-UA" w:eastAsia="ru-RU"/>
        </w:rPr>
        <w:t xml:space="preserve">№ </w:t>
      </w:r>
      <w:r w:rsidR="006676E9">
        <w:rPr>
          <w:rFonts w:ascii="Times New Roman" w:hAnsi="Times New Roman"/>
          <w:color w:val="000000"/>
          <w:sz w:val="28"/>
          <w:szCs w:val="28"/>
          <w:lang w:val="uk-UA" w:eastAsia="ru-RU"/>
        </w:rPr>
        <w:t>1192-50-07</w:t>
      </w:r>
    </w:p>
    <w:p w14:paraId="5D570BBB" w14:textId="77777777" w:rsidR="00810D67" w:rsidRDefault="00810D67" w:rsidP="00AB5FDA">
      <w:pPr>
        <w:tabs>
          <w:tab w:val="left" w:pos="5670"/>
        </w:tabs>
        <w:spacing w:after="0"/>
        <w:rPr>
          <w:rFonts w:ascii="Times New Roman" w:hAnsi="Times New Roman"/>
          <w:sz w:val="28"/>
          <w:szCs w:val="28"/>
          <w:lang w:val="uk-UA"/>
        </w:rPr>
      </w:pPr>
    </w:p>
    <w:p w14:paraId="6F69E91C" w14:textId="77777777" w:rsidR="00810D67" w:rsidRDefault="00810D67" w:rsidP="00A31419">
      <w:pPr>
        <w:tabs>
          <w:tab w:val="left" w:pos="5670"/>
        </w:tabs>
        <w:spacing w:after="0"/>
        <w:rPr>
          <w:rFonts w:ascii="Times New Roman" w:hAnsi="Times New Roman"/>
          <w:sz w:val="28"/>
          <w:szCs w:val="28"/>
          <w:lang w:val="uk-UA"/>
        </w:rPr>
      </w:pPr>
    </w:p>
    <w:p w14:paraId="4D20D1C1" w14:textId="77777777" w:rsidR="00810D67" w:rsidRDefault="00810D67" w:rsidP="00A31419">
      <w:pPr>
        <w:tabs>
          <w:tab w:val="left" w:pos="5670"/>
        </w:tabs>
        <w:spacing w:after="0"/>
        <w:rPr>
          <w:rFonts w:ascii="Times New Roman" w:hAnsi="Times New Roman"/>
          <w:sz w:val="28"/>
          <w:szCs w:val="28"/>
          <w:lang w:val="uk-UA"/>
        </w:rPr>
      </w:pPr>
    </w:p>
    <w:p w14:paraId="7F1BB93E" w14:textId="77777777" w:rsidR="00810D67" w:rsidRDefault="00810D67" w:rsidP="00A31419">
      <w:pPr>
        <w:tabs>
          <w:tab w:val="left" w:pos="5670"/>
        </w:tabs>
        <w:spacing w:after="0"/>
        <w:rPr>
          <w:rFonts w:ascii="Times New Roman" w:hAnsi="Times New Roman"/>
          <w:sz w:val="28"/>
          <w:szCs w:val="28"/>
          <w:lang w:val="uk-UA"/>
        </w:rPr>
      </w:pPr>
    </w:p>
    <w:p w14:paraId="659E8172" w14:textId="77777777" w:rsidR="00810D67" w:rsidRPr="008D14D2" w:rsidRDefault="00810D67" w:rsidP="003D6822">
      <w:pPr>
        <w:tabs>
          <w:tab w:val="left" w:pos="5670"/>
        </w:tabs>
        <w:spacing w:after="0"/>
        <w:jc w:val="right"/>
        <w:rPr>
          <w:rFonts w:ascii="Times New Roman" w:hAnsi="Times New Roman"/>
          <w:sz w:val="28"/>
          <w:szCs w:val="28"/>
          <w:lang w:val="uk-UA"/>
        </w:rPr>
      </w:pPr>
    </w:p>
    <w:p w14:paraId="0CD8F16C" w14:textId="77777777" w:rsidR="00810D67" w:rsidRDefault="00810D67" w:rsidP="008E6D4F">
      <w:pPr>
        <w:spacing w:after="0" w:line="240" w:lineRule="auto"/>
        <w:jc w:val="both"/>
        <w:rPr>
          <w:rFonts w:ascii="Times New Roman" w:hAnsi="Times New Roman"/>
          <w:b/>
          <w:sz w:val="28"/>
          <w:szCs w:val="28"/>
          <w:lang w:val="uk-UA"/>
        </w:rPr>
      </w:pPr>
    </w:p>
    <w:p w14:paraId="79B26B23" w14:textId="77777777" w:rsidR="00810D67" w:rsidRDefault="00810D67" w:rsidP="00206787">
      <w:pPr>
        <w:spacing w:after="0" w:line="240" w:lineRule="auto"/>
        <w:jc w:val="both"/>
        <w:rPr>
          <w:rFonts w:ascii="Times New Roman" w:hAnsi="Times New Roman"/>
          <w:sz w:val="28"/>
          <w:szCs w:val="28"/>
          <w:lang w:val="uk-UA"/>
        </w:rPr>
      </w:pPr>
      <w:r w:rsidRPr="00D76C00">
        <w:rPr>
          <w:rFonts w:ascii="Times New Roman" w:hAnsi="Times New Roman"/>
          <w:b/>
          <w:sz w:val="28"/>
          <w:szCs w:val="28"/>
          <w:lang w:val="uk-UA"/>
        </w:rPr>
        <w:tab/>
      </w:r>
      <w:r w:rsidRPr="00D76C00">
        <w:rPr>
          <w:rFonts w:ascii="Times New Roman" w:hAnsi="Times New Roman"/>
          <w:b/>
          <w:sz w:val="28"/>
          <w:szCs w:val="28"/>
          <w:lang w:val="uk-UA"/>
        </w:rPr>
        <w:tab/>
      </w:r>
      <w:r w:rsidRPr="00D76C00">
        <w:rPr>
          <w:rFonts w:ascii="Times New Roman" w:hAnsi="Times New Roman"/>
          <w:b/>
          <w:sz w:val="28"/>
          <w:szCs w:val="28"/>
          <w:lang w:val="uk-UA"/>
        </w:rPr>
        <w:tab/>
      </w:r>
      <w:r w:rsidRPr="00D76C00">
        <w:rPr>
          <w:rFonts w:ascii="Times New Roman" w:hAnsi="Times New Roman"/>
          <w:b/>
          <w:sz w:val="28"/>
          <w:szCs w:val="28"/>
          <w:lang w:val="uk-UA"/>
        </w:rPr>
        <w:tab/>
      </w:r>
      <w:r w:rsidRPr="00D76C00">
        <w:rPr>
          <w:rFonts w:ascii="Times New Roman" w:hAnsi="Times New Roman"/>
          <w:b/>
          <w:sz w:val="28"/>
          <w:szCs w:val="28"/>
          <w:lang w:val="uk-UA"/>
        </w:rPr>
        <w:tab/>
      </w:r>
      <w:r w:rsidRPr="00D76C00">
        <w:rPr>
          <w:rFonts w:ascii="Times New Roman" w:hAnsi="Times New Roman"/>
          <w:b/>
          <w:sz w:val="28"/>
          <w:szCs w:val="28"/>
          <w:lang w:val="uk-UA"/>
        </w:rPr>
        <w:tab/>
      </w:r>
    </w:p>
    <w:p w14:paraId="4CC512AD" w14:textId="77777777" w:rsidR="00810D67" w:rsidRPr="008E6D4F" w:rsidRDefault="00810D67" w:rsidP="008E6D4F">
      <w:pPr>
        <w:spacing w:after="0" w:line="240" w:lineRule="auto"/>
        <w:jc w:val="both"/>
        <w:rPr>
          <w:rFonts w:ascii="Times New Roman" w:hAnsi="Times New Roman"/>
          <w:sz w:val="28"/>
          <w:szCs w:val="28"/>
          <w:lang w:val="uk-UA"/>
        </w:rPr>
      </w:pPr>
      <w:r w:rsidRPr="008E6D4F">
        <w:rPr>
          <w:rFonts w:ascii="Times New Roman" w:hAnsi="Times New Roman"/>
          <w:sz w:val="28"/>
          <w:szCs w:val="28"/>
          <w:lang w:val="uk-UA"/>
        </w:rPr>
        <w:t xml:space="preserve"> </w:t>
      </w:r>
    </w:p>
    <w:p w14:paraId="3F6A6584" w14:textId="77777777" w:rsidR="00810D67" w:rsidRPr="008676E1" w:rsidRDefault="00810D67" w:rsidP="008E6D4F">
      <w:pPr>
        <w:spacing w:after="0" w:line="240" w:lineRule="auto"/>
        <w:jc w:val="center"/>
        <w:rPr>
          <w:b/>
          <w:sz w:val="28"/>
          <w:szCs w:val="28"/>
          <w:lang w:val="uk-UA"/>
        </w:rPr>
      </w:pPr>
    </w:p>
    <w:p w14:paraId="6FC55DA7" w14:textId="77777777" w:rsidR="00810D67" w:rsidRPr="00D76C00" w:rsidRDefault="00810D67" w:rsidP="00B63E3D">
      <w:pPr>
        <w:spacing w:after="0" w:line="240" w:lineRule="auto"/>
        <w:jc w:val="center"/>
        <w:rPr>
          <w:sz w:val="28"/>
          <w:szCs w:val="28"/>
          <w:lang w:val="uk-UA"/>
        </w:rPr>
      </w:pPr>
    </w:p>
    <w:p w14:paraId="01A6D4AB" w14:textId="77777777" w:rsidR="00810D67" w:rsidRDefault="00810D67" w:rsidP="00B63E3D">
      <w:pPr>
        <w:spacing w:after="0" w:line="240" w:lineRule="auto"/>
        <w:jc w:val="center"/>
        <w:rPr>
          <w:b/>
          <w:sz w:val="28"/>
          <w:szCs w:val="28"/>
          <w:lang w:val="uk-UA"/>
        </w:rPr>
      </w:pPr>
    </w:p>
    <w:p w14:paraId="7839677B" w14:textId="77777777" w:rsidR="00810D67" w:rsidRPr="00D76C00" w:rsidRDefault="00810D67" w:rsidP="00B63E3D">
      <w:pPr>
        <w:spacing w:after="0" w:line="240" w:lineRule="auto"/>
        <w:jc w:val="center"/>
        <w:rPr>
          <w:b/>
          <w:sz w:val="28"/>
          <w:szCs w:val="28"/>
          <w:lang w:val="uk-UA"/>
        </w:rPr>
      </w:pPr>
    </w:p>
    <w:p w14:paraId="4D43BED6" w14:textId="77777777" w:rsidR="00810D67" w:rsidRPr="00D76C00" w:rsidRDefault="00810D67" w:rsidP="00B63E3D">
      <w:pPr>
        <w:spacing w:after="0" w:line="240" w:lineRule="auto"/>
        <w:jc w:val="center"/>
        <w:rPr>
          <w:b/>
          <w:sz w:val="28"/>
          <w:szCs w:val="28"/>
          <w:lang w:val="uk-UA"/>
        </w:rPr>
      </w:pPr>
    </w:p>
    <w:p w14:paraId="3AFD055D" w14:textId="77777777" w:rsidR="00810D67" w:rsidRPr="00E05C0D" w:rsidRDefault="00810D67" w:rsidP="00B63E3D">
      <w:pPr>
        <w:spacing w:after="0" w:line="240" w:lineRule="auto"/>
        <w:jc w:val="center"/>
        <w:rPr>
          <w:rFonts w:ascii="Times New Roman" w:hAnsi="Times New Roman"/>
          <w:b/>
          <w:sz w:val="28"/>
          <w:szCs w:val="28"/>
          <w:lang w:val="uk-UA"/>
        </w:rPr>
      </w:pPr>
      <w:r w:rsidRPr="00E05C0D">
        <w:rPr>
          <w:rFonts w:ascii="Times New Roman" w:hAnsi="Times New Roman"/>
          <w:b/>
          <w:sz w:val="28"/>
          <w:szCs w:val="28"/>
          <w:lang w:val="uk-UA"/>
        </w:rPr>
        <w:t>МІСЬКА ПРОГРАМА</w:t>
      </w:r>
    </w:p>
    <w:p w14:paraId="17C390A9" w14:textId="77777777" w:rsidR="00810D67" w:rsidRPr="00E05C0D" w:rsidRDefault="00810D67" w:rsidP="00B63E3D">
      <w:pPr>
        <w:spacing w:after="0" w:line="240" w:lineRule="auto"/>
        <w:jc w:val="center"/>
        <w:rPr>
          <w:rFonts w:ascii="Times New Roman" w:hAnsi="Times New Roman"/>
          <w:b/>
          <w:sz w:val="28"/>
          <w:szCs w:val="28"/>
          <w:lang w:val="uk-UA"/>
        </w:rPr>
      </w:pPr>
      <w:r w:rsidRPr="00E05C0D">
        <w:rPr>
          <w:rFonts w:ascii="Times New Roman" w:hAnsi="Times New Roman"/>
          <w:b/>
          <w:sz w:val="28"/>
          <w:szCs w:val="28"/>
          <w:lang w:val="uk-UA"/>
        </w:rPr>
        <w:t>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w:t>
      </w:r>
      <w:r w:rsidR="00F96787">
        <w:rPr>
          <w:rFonts w:ascii="Times New Roman" w:hAnsi="Times New Roman"/>
          <w:b/>
          <w:sz w:val="28"/>
          <w:szCs w:val="28"/>
          <w:lang w:val="uk-UA"/>
        </w:rPr>
        <w:t>ації/операції Об`єднаних сил та</w:t>
      </w:r>
      <w:r w:rsidRPr="00E05C0D">
        <w:rPr>
          <w:rFonts w:ascii="Times New Roman" w:hAnsi="Times New Roman"/>
          <w:b/>
          <w:sz w:val="28"/>
          <w:szCs w:val="28"/>
          <w:lang w:val="uk-UA"/>
        </w:rPr>
        <w:t xml:space="preserve"> їх сім’ям </w:t>
      </w:r>
      <w:r w:rsidR="00C1358B">
        <w:rPr>
          <w:rFonts w:ascii="Times New Roman" w:hAnsi="Times New Roman"/>
          <w:b/>
          <w:sz w:val="28"/>
          <w:szCs w:val="28"/>
          <w:lang w:val="uk-UA"/>
        </w:rPr>
        <w:t xml:space="preserve">та постраждалим учасникам Революції Гідності </w:t>
      </w:r>
      <w:r w:rsidRPr="00E05C0D">
        <w:rPr>
          <w:rFonts w:ascii="Times New Roman" w:hAnsi="Times New Roman"/>
          <w:b/>
          <w:sz w:val="28"/>
          <w:szCs w:val="28"/>
          <w:lang w:val="uk-UA"/>
        </w:rPr>
        <w:t>на 2019 рік</w:t>
      </w:r>
    </w:p>
    <w:p w14:paraId="44916EFF" w14:textId="77777777" w:rsidR="00810D67" w:rsidRPr="00E05C0D" w:rsidRDefault="00810D67" w:rsidP="00B63E3D">
      <w:pPr>
        <w:spacing w:after="0" w:line="240" w:lineRule="auto"/>
        <w:jc w:val="center"/>
        <w:rPr>
          <w:rFonts w:ascii="Times New Roman" w:hAnsi="Times New Roman"/>
          <w:b/>
          <w:sz w:val="28"/>
          <w:szCs w:val="28"/>
          <w:lang w:val="uk-UA"/>
        </w:rPr>
      </w:pPr>
    </w:p>
    <w:p w14:paraId="1A5C110B" w14:textId="77777777" w:rsidR="00810D67" w:rsidRPr="00E05C0D" w:rsidRDefault="00810D67" w:rsidP="00B63E3D">
      <w:pPr>
        <w:spacing w:after="0" w:line="240" w:lineRule="auto"/>
        <w:jc w:val="center"/>
        <w:rPr>
          <w:rFonts w:ascii="Times New Roman" w:hAnsi="Times New Roman"/>
          <w:b/>
          <w:sz w:val="28"/>
          <w:szCs w:val="28"/>
          <w:lang w:val="uk-UA"/>
        </w:rPr>
      </w:pPr>
    </w:p>
    <w:p w14:paraId="590695C2" w14:textId="77777777" w:rsidR="00810D67" w:rsidRPr="00E05C0D" w:rsidRDefault="00810D67" w:rsidP="00B63E3D">
      <w:pPr>
        <w:spacing w:after="0" w:line="240" w:lineRule="auto"/>
        <w:jc w:val="center"/>
        <w:rPr>
          <w:rFonts w:ascii="Times New Roman" w:hAnsi="Times New Roman"/>
          <w:b/>
          <w:sz w:val="28"/>
          <w:szCs w:val="28"/>
          <w:lang w:val="uk-UA"/>
        </w:rPr>
      </w:pPr>
    </w:p>
    <w:p w14:paraId="6CAC073E" w14:textId="77777777" w:rsidR="00810D67" w:rsidRPr="00E05C0D" w:rsidRDefault="00810D67" w:rsidP="00B63E3D">
      <w:pPr>
        <w:spacing w:after="0" w:line="240" w:lineRule="auto"/>
        <w:jc w:val="center"/>
        <w:rPr>
          <w:rFonts w:ascii="Times New Roman" w:hAnsi="Times New Roman"/>
          <w:b/>
          <w:sz w:val="28"/>
          <w:szCs w:val="28"/>
          <w:lang w:val="uk-UA"/>
        </w:rPr>
      </w:pPr>
    </w:p>
    <w:p w14:paraId="1E9ED893" w14:textId="77777777" w:rsidR="00810D67" w:rsidRPr="00E05C0D" w:rsidRDefault="00810D67" w:rsidP="00B63E3D">
      <w:pPr>
        <w:spacing w:after="0" w:line="240" w:lineRule="auto"/>
        <w:jc w:val="center"/>
        <w:rPr>
          <w:rFonts w:ascii="Times New Roman" w:hAnsi="Times New Roman"/>
          <w:b/>
          <w:sz w:val="28"/>
          <w:szCs w:val="28"/>
          <w:lang w:val="uk-UA"/>
        </w:rPr>
      </w:pPr>
    </w:p>
    <w:p w14:paraId="4EE74D67" w14:textId="77777777" w:rsidR="00810D67" w:rsidRPr="00E05C0D" w:rsidRDefault="00810D67" w:rsidP="00B63E3D">
      <w:pPr>
        <w:spacing w:after="0" w:line="240" w:lineRule="auto"/>
        <w:jc w:val="center"/>
        <w:rPr>
          <w:rFonts w:ascii="Times New Roman" w:hAnsi="Times New Roman"/>
          <w:b/>
          <w:sz w:val="28"/>
          <w:szCs w:val="28"/>
          <w:lang w:val="uk-UA"/>
        </w:rPr>
      </w:pPr>
    </w:p>
    <w:p w14:paraId="1A9145A2" w14:textId="77777777" w:rsidR="00810D67" w:rsidRPr="00E05C0D" w:rsidRDefault="00810D67" w:rsidP="00B63E3D">
      <w:pPr>
        <w:spacing w:after="0" w:line="240" w:lineRule="auto"/>
        <w:jc w:val="center"/>
        <w:rPr>
          <w:rFonts w:ascii="Times New Roman" w:hAnsi="Times New Roman"/>
          <w:b/>
          <w:sz w:val="28"/>
          <w:szCs w:val="28"/>
          <w:lang w:val="uk-UA"/>
        </w:rPr>
      </w:pPr>
    </w:p>
    <w:p w14:paraId="522909D4" w14:textId="77777777" w:rsidR="00810D67" w:rsidRPr="00E05C0D" w:rsidRDefault="00810D67" w:rsidP="00B63E3D">
      <w:pPr>
        <w:spacing w:after="0" w:line="240" w:lineRule="auto"/>
        <w:jc w:val="center"/>
        <w:rPr>
          <w:rFonts w:ascii="Times New Roman" w:hAnsi="Times New Roman"/>
          <w:b/>
          <w:sz w:val="28"/>
          <w:szCs w:val="28"/>
          <w:lang w:val="uk-UA"/>
        </w:rPr>
      </w:pPr>
    </w:p>
    <w:p w14:paraId="0B6AE9C7" w14:textId="77777777" w:rsidR="00810D67" w:rsidRPr="00E05C0D" w:rsidRDefault="00810D67" w:rsidP="00B63E3D">
      <w:pPr>
        <w:spacing w:after="0" w:line="240" w:lineRule="auto"/>
        <w:jc w:val="center"/>
        <w:rPr>
          <w:rFonts w:ascii="Times New Roman" w:hAnsi="Times New Roman"/>
          <w:b/>
          <w:sz w:val="28"/>
          <w:szCs w:val="28"/>
          <w:lang w:val="uk-UA"/>
        </w:rPr>
      </w:pPr>
    </w:p>
    <w:p w14:paraId="1F973004" w14:textId="77777777" w:rsidR="00810D67" w:rsidRPr="00E05C0D" w:rsidRDefault="00810D67" w:rsidP="00B63E3D">
      <w:pPr>
        <w:spacing w:after="0" w:line="240" w:lineRule="auto"/>
        <w:jc w:val="center"/>
        <w:rPr>
          <w:rFonts w:ascii="Times New Roman" w:hAnsi="Times New Roman"/>
          <w:b/>
          <w:sz w:val="28"/>
          <w:szCs w:val="28"/>
          <w:lang w:val="uk-UA"/>
        </w:rPr>
      </w:pPr>
    </w:p>
    <w:p w14:paraId="0619D030" w14:textId="77777777" w:rsidR="00810D67" w:rsidRPr="00E05C0D" w:rsidRDefault="00810D67" w:rsidP="00B63E3D">
      <w:pPr>
        <w:spacing w:after="0" w:line="240" w:lineRule="auto"/>
        <w:jc w:val="center"/>
        <w:rPr>
          <w:rFonts w:ascii="Times New Roman" w:hAnsi="Times New Roman"/>
          <w:b/>
          <w:sz w:val="28"/>
          <w:szCs w:val="28"/>
          <w:lang w:val="uk-UA"/>
        </w:rPr>
      </w:pPr>
    </w:p>
    <w:p w14:paraId="275486E6" w14:textId="77777777" w:rsidR="00810D67" w:rsidRPr="00E05C0D" w:rsidRDefault="00810D67" w:rsidP="00B63E3D">
      <w:pPr>
        <w:spacing w:after="0" w:line="240" w:lineRule="auto"/>
        <w:jc w:val="center"/>
        <w:rPr>
          <w:rFonts w:ascii="Times New Roman" w:hAnsi="Times New Roman"/>
          <w:b/>
          <w:sz w:val="28"/>
          <w:szCs w:val="28"/>
          <w:lang w:val="uk-UA"/>
        </w:rPr>
      </w:pPr>
    </w:p>
    <w:p w14:paraId="70C7E7A4" w14:textId="77777777" w:rsidR="00810D67" w:rsidRPr="00E05C0D" w:rsidRDefault="00810D67" w:rsidP="00B63E3D">
      <w:pPr>
        <w:spacing w:after="0" w:line="240" w:lineRule="auto"/>
        <w:jc w:val="center"/>
        <w:rPr>
          <w:rFonts w:ascii="Times New Roman" w:hAnsi="Times New Roman"/>
          <w:b/>
          <w:sz w:val="28"/>
          <w:szCs w:val="28"/>
          <w:lang w:val="uk-UA"/>
        </w:rPr>
      </w:pPr>
    </w:p>
    <w:p w14:paraId="400E605C" w14:textId="77777777" w:rsidR="00810D67" w:rsidRPr="00E05C0D" w:rsidRDefault="00810D67" w:rsidP="003D6822">
      <w:pPr>
        <w:spacing w:after="0" w:line="240" w:lineRule="auto"/>
        <w:rPr>
          <w:rFonts w:ascii="Times New Roman" w:hAnsi="Times New Roman"/>
          <w:b/>
          <w:sz w:val="28"/>
          <w:szCs w:val="28"/>
          <w:lang w:val="uk-UA"/>
        </w:rPr>
      </w:pPr>
    </w:p>
    <w:p w14:paraId="029384EA" w14:textId="77777777" w:rsidR="00810D67" w:rsidRPr="00E05C0D" w:rsidRDefault="00810D67" w:rsidP="00B63E3D">
      <w:pPr>
        <w:spacing w:after="0" w:line="240" w:lineRule="auto"/>
        <w:jc w:val="center"/>
        <w:rPr>
          <w:rFonts w:ascii="Times New Roman" w:hAnsi="Times New Roman"/>
          <w:b/>
          <w:sz w:val="28"/>
          <w:szCs w:val="28"/>
          <w:lang w:val="uk-UA"/>
        </w:rPr>
      </w:pPr>
    </w:p>
    <w:p w14:paraId="705EB02A" w14:textId="77777777" w:rsidR="00810D67" w:rsidRPr="00E05C0D" w:rsidRDefault="00810D67" w:rsidP="00B63E3D">
      <w:pPr>
        <w:spacing w:after="0" w:line="240" w:lineRule="auto"/>
        <w:jc w:val="center"/>
        <w:rPr>
          <w:rFonts w:ascii="Times New Roman" w:hAnsi="Times New Roman"/>
          <w:b/>
          <w:sz w:val="28"/>
          <w:szCs w:val="28"/>
          <w:lang w:val="uk-UA"/>
        </w:rPr>
      </w:pPr>
    </w:p>
    <w:p w14:paraId="7B992D13" w14:textId="77777777" w:rsidR="00810D67" w:rsidRPr="00E05C0D" w:rsidRDefault="00810D67" w:rsidP="00B63E3D">
      <w:pPr>
        <w:spacing w:after="0" w:line="240" w:lineRule="auto"/>
        <w:rPr>
          <w:rFonts w:ascii="Times New Roman" w:hAnsi="Times New Roman"/>
          <w:b/>
          <w:sz w:val="28"/>
          <w:szCs w:val="28"/>
          <w:lang w:val="uk-UA"/>
        </w:rPr>
      </w:pPr>
    </w:p>
    <w:p w14:paraId="3E631F5F" w14:textId="77777777" w:rsidR="00810D67" w:rsidRPr="00E05C0D" w:rsidRDefault="00810D67" w:rsidP="00B63E3D">
      <w:pPr>
        <w:spacing w:after="0" w:line="240" w:lineRule="auto"/>
        <w:rPr>
          <w:rFonts w:ascii="Times New Roman" w:hAnsi="Times New Roman"/>
          <w:b/>
          <w:sz w:val="28"/>
          <w:szCs w:val="28"/>
          <w:lang w:val="uk-UA"/>
        </w:rPr>
      </w:pPr>
    </w:p>
    <w:p w14:paraId="7BB767E2" w14:textId="77777777" w:rsidR="00810D67" w:rsidRPr="00E05C0D" w:rsidRDefault="00810D67" w:rsidP="00B63E3D">
      <w:pPr>
        <w:pStyle w:val="a3"/>
        <w:tabs>
          <w:tab w:val="left" w:pos="6300"/>
        </w:tabs>
        <w:spacing w:before="0" w:beforeAutospacing="0" w:after="0" w:afterAutospacing="0"/>
        <w:jc w:val="center"/>
        <w:rPr>
          <w:b/>
          <w:bCs/>
          <w:sz w:val="28"/>
          <w:szCs w:val="28"/>
        </w:rPr>
      </w:pPr>
      <w:r w:rsidRPr="00E05C0D">
        <w:rPr>
          <w:b/>
          <w:bCs/>
          <w:sz w:val="28"/>
          <w:szCs w:val="28"/>
        </w:rPr>
        <w:t>м. Бровари</w:t>
      </w:r>
    </w:p>
    <w:p w14:paraId="46194A47" w14:textId="77777777" w:rsidR="00810D67" w:rsidRPr="00E05C0D" w:rsidRDefault="00810D67" w:rsidP="00837444">
      <w:pPr>
        <w:pStyle w:val="a3"/>
        <w:tabs>
          <w:tab w:val="left" w:pos="6300"/>
        </w:tabs>
        <w:spacing w:before="0" w:beforeAutospacing="0" w:after="0" w:afterAutospacing="0"/>
        <w:jc w:val="center"/>
        <w:rPr>
          <w:b/>
          <w:bCs/>
          <w:sz w:val="28"/>
          <w:szCs w:val="28"/>
        </w:rPr>
      </w:pPr>
      <w:r w:rsidRPr="00E05C0D">
        <w:rPr>
          <w:b/>
          <w:bCs/>
          <w:sz w:val="28"/>
          <w:szCs w:val="28"/>
        </w:rPr>
        <w:t>2018</w:t>
      </w:r>
    </w:p>
    <w:p w14:paraId="53436553" w14:textId="77777777" w:rsidR="00810D67" w:rsidRPr="00E05C0D" w:rsidRDefault="00810D67" w:rsidP="00837444">
      <w:pPr>
        <w:pStyle w:val="a3"/>
        <w:tabs>
          <w:tab w:val="left" w:pos="6300"/>
        </w:tabs>
        <w:spacing w:before="0" w:beforeAutospacing="0" w:after="0" w:afterAutospacing="0"/>
        <w:jc w:val="center"/>
        <w:rPr>
          <w:b/>
          <w:bCs/>
          <w:sz w:val="28"/>
          <w:szCs w:val="28"/>
        </w:rPr>
      </w:pPr>
    </w:p>
    <w:p w14:paraId="5B9311B1" w14:textId="77777777" w:rsidR="00810D67" w:rsidRPr="00E05C0D" w:rsidRDefault="00810D67" w:rsidP="00E645AA">
      <w:pPr>
        <w:pStyle w:val="a3"/>
        <w:spacing w:before="0" w:beforeAutospacing="0" w:after="0" w:afterAutospacing="0"/>
        <w:jc w:val="center"/>
        <w:rPr>
          <w:b/>
          <w:bCs/>
          <w:sz w:val="28"/>
          <w:szCs w:val="28"/>
        </w:rPr>
      </w:pPr>
      <w:r w:rsidRPr="00E05C0D">
        <w:rPr>
          <w:b/>
          <w:bCs/>
          <w:sz w:val="28"/>
          <w:szCs w:val="28"/>
        </w:rPr>
        <w:lastRenderedPageBreak/>
        <w:t>З М І С Т</w:t>
      </w:r>
    </w:p>
    <w:p w14:paraId="341AACC3" w14:textId="77777777" w:rsidR="00810D67" w:rsidRPr="00E05C0D" w:rsidRDefault="00810D67" w:rsidP="00E645AA">
      <w:pPr>
        <w:pStyle w:val="a3"/>
        <w:spacing w:before="0" w:beforeAutospacing="0" w:after="0" w:afterAutospacing="0"/>
        <w:jc w:val="center"/>
        <w:rPr>
          <w:b/>
          <w:bCs/>
          <w:sz w:val="28"/>
          <w:szCs w:val="28"/>
        </w:rPr>
      </w:pPr>
    </w:p>
    <w:p w14:paraId="7E62792C" w14:textId="77777777" w:rsidR="00810D67" w:rsidRPr="00E05C0D" w:rsidRDefault="00810D67" w:rsidP="00E645AA">
      <w:pPr>
        <w:pStyle w:val="a3"/>
        <w:spacing w:before="0" w:beforeAutospacing="0" w:after="0" w:afterAutospacing="0"/>
        <w:jc w:val="center"/>
        <w:rPr>
          <w:b/>
          <w:bCs/>
          <w:sz w:val="28"/>
          <w:szCs w:val="28"/>
          <w:lang w:val="ru-RU"/>
        </w:rPr>
      </w:pPr>
    </w:p>
    <w:p w14:paraId="22CF8000" w14:textId="77777777" w:rsidR="00810D67" w:rsidRPr="00E05C0D" w:rsidRDefault="00810D67" w:rsidP="00B63E3D">
      <w:pPr>
        <w:pStyle w:val="a3"/>
        <w:spacing w:before="0" w:beforeAutospacing="0" w:after="0" w:afterAutospacing="0"/>
        <w:ind w:firstLine="12"/>
        <w:jc w:val="right"/>
        <w:rPr>
          <w:b/>
          <w:bCs/>
          <w:sz w:val="28"/>
          <w:szCs w:val="28"/>
        </w:rPr>
      </w:pPr>
      <w:r w:rsidRPr="00E05C0D">
        <w:rPr>
          <w:bCs/>
          <w:sz w:val="28"/>
          <w:szCs w:val="28"/>
        </w:rPr>
        <w:t xml:space="preserve">                                                         стор.                                                                                                     </w:t>
      </w:r>
    </w:p>
    <w:tbl>
      <w:tblPr>
        <w:tblW w:w="9648" w:type="dxa"/>
        <w:tblLayout w:type="fixed"/>
        <w:tblLook w:val="0000" w:firstRow="0" w:lastRow="0" w:firstColumn="0" w:lastColumn="0" w:noHBand="0" w:noVBand="0"/>
      </w:tblPr>
      <w:tblGrid>
        <w:gridCol w:w="1368"/>
        <w:gridCol w:w="7200"/>
        <w:gridCol w:w="1080"/>
      </w:tblGrid>
      <w:tr w:rsidR="00810D67" w:rsidRPr="00E05C0D" w14:paraId="404D2225" w14:textId="77777777" w:rsidTr="009D249A">
        <w:trPr>
          <w:trHeight w:val="668"/>
        </w:trPr>
        <w:tc>
          <w:tcPr>
            <w:tcW w:w="1368" w:type="dxa"/>
          </w:tcPr>
          <w:p w14:paraId="0D6E52F3" w14:textId="77777777" w:rsidR="00810D67" w:rsidRPr="00E05C0D" w:rsidRDefault="00810D67" w:rsidP="00B63E3D">
            <w:pPr>
              <w:pStyle w:val="a3"/>
              <w:spacing w:before="0" w:beforeAutospacing="0" w:after="0" w:afterAutospacing="0"/>
              <w:jc w:val="center"/>
              <w:rPr>
                <w:bCs/>
                <w:sz w:val="28"/>
                <w:szCs w:val="28"/>
              </w:rPr>
            </w:pPr>
            <w:r w:rsidRPr="00E05C0D">
              <w:rPr>
                <w:bCs/>
                <w:sz w:val="28"/>
                <w:szCs w:val="28"/>
              </w:rPr>
              <w:t>I.</w:t>
            </w:r>
          </w:p>
        </w:tc>
        <w:tc>
          <w:tcPr>
            <w:tcW w:w="7200" w:type="dxa"/>
          </w:tcPr>
          <w:p w14:paraId="5C70EAAD" w14:textId="77777777" w:rsidR="00810D67" w:rsidRPr="00E05C0D" w:rsidRDefault="00810D67" w:rsidP="00B63E3D">
            <w:pPr>
              <w:pStyle w:val="a3"/>
              <w:spacing w:before="0" w:beforeAutospacing="0" w:after="0" w:afterAutospacing="0"/>
              <w:rPr>
                <w:bCs/>
                <w:sz w:val="28"/>
                <w:szCs w:val="28"/>
              </w:rPr>
            </w:pPr>
            <w:r w:rsidRPr="00E05C0D">
              <w:rPr>
                <w:bCs/>
                <w:sz w:val="28"/>
                <w:szCs w:val="28"/>
              </w:rPr>
              <w:t xml:space="preserve">Паспорт Програми </w:t>
            </w:r>
          </w:p>
        </w:tc>
        <w:tc>
          <w:tcPr>
            <w:tcW w:w="1080" w:type="dxa"/>
            <w:vAlign w:val="center"/>
          </w:tcPr>
          <w:p w14:paraId="72E7C3BD" w14:textId="77777777" w:rsidR="00810D67" w:rsidRPr="00E05C0D" w:rsidRDefault="00810D67" w:rsidP="009D249A">
            <w:pPr>
              <w:pStyle w:val="a3"/>
              <w:spacing w:before="0" w:beforeAutospacing="0" w:after="0" w:afterAutospacing="0"/>
              <w:jc w:val="center"/>
              <w:rPr>
                <w:sz w:val="28"/>
                <w:szCs w:val="28"/>
              </w:rPr>
            </w:pPr>
            <w:r w:rsidRPr="00E05C0D">
              <w:rPr>
                <w:bCs/>
                <w:sz w:val="28"/>
                <w:szCs w:val="28"/>
              </w:rPr>
              <w:t>3</w:t>
            </w:r>
          </w:p>
        </w:tc>
      </w:tr>
      <w:tr w:rsidR="00810D67" w:rsidRPr="00E05C0D" w14:paraId="7F9DF71B" w14:textId="77777777" w:rsidTr="009D249A">
        <w:tc>
          <w:tcPr>
            <w:tcW w:w="1368" w:type="dxa"/>
          </w:tcPr>
          <w:p w14:paraId="6A23C246" w14:textId="77777777" w:rsidR="00810D67" w:rsidRPr="00E05C0D" w:rsidRDefault="00810D67" w:rsidP="00B63E3D">
            <w:pPr>
              <w:pStyle w:val="a3"/>
              <w:spacing w:before="0" w:beforeAutospacing="0" w:after="0" w:afterAutospacing="0"/>
              <w:jc w:val="center"/>
              <w:rPr>
                <w:bCs/>
                <w:sz w:val="28"/>
                <w:szCs w:val="28"/>
              </w:rPr>
            </w:pPr>
            <w:r w:rsidRPr="00E05C0D">
              <w:rPr>
                <w:sz w:val="28"/>
                <w:szCs w:val="28"/>
              </w:rPr>
              <w:t>II.</w:t>
            </w:r>
          </w:p>
        </w:tc>
        <w:tc>
          <w:tcPr>
            <w:tcW w:w="7200" w:type="dxa"/>
          </w:tcPr>
          <w:p w14:paraId="78E0F9A7" w14:textId="77777777" w:rsidR="00810D67" w:rsidRPr="00E05C0D" w:rsidRDefault="00810D67" w:rsidP="00B63E3D">
            <w:pPr>
              <w:pStyle w:val="a3"/>
              <w:spacing w:before="0" w:beforeAutospacing="0" w:after="0" w:afterAutospacing="0"/>
              <w:rPr>
                <w:bCs/>
                <w:sz w:val="28"/>
                <w:szCs w:val="28"/>
              </w:rPr>
            </w:pPr>
            <w:r w:rsidRPr="00E05C0D">
              <w:rPr>
                <w:bCs/>
                <w:sz w:val="28"/>
                <w:szCs w:val="28"/>
              </w:rPr>
              <w:t>Визначення проблеми, на розв’язання якої спрямована Програма</w:t>
            </w:r>
          </w:p>
          <w:p w14:paraId="69D67008" w14:textId="77777777" w:rsidR="00810D67" w:rsidRPr="00E05C0D" w:rsidRDefault="00810D67" w:rsidP="00B63E3D">
            <w:pPr>
              <w:pStyle w:val="a3"/>
              <w:spacing w:before="0" w:beforeAutospacing="0" w:after="0" w:afterAutospacing="0"/>
              <w:rPr>
                <w:bCs/>
                <w:sz w:val="28"/>
                <w:szCs w:val="28"/>
              </w:rPr>
            </w:pPr>
          </w:p>
        </w:tc>
        <w:tc>
          <w:tcPr>
            <w:tcW w:w="1080" w:type="dxa"/>
            <w:vAlign w:val="center"/>
          </w:tcPr>
          <w:p w14:paraId="6294C031" w14:textId="77777777" w:rsidR="00810D67" w:rsidRPr="00E05C0D" w:rsidRDefault="00810D67" w:rsidP="009D249A">
            <w:pPr>
              <w:pStyle w:val="a3"/>
              <w:spacing w:before="0" w:beforeAutospacing="0" w:after="0" w:afterAutospacing="0"/>
              <w:jc w:val="center"/>
              <w:rPr>
                <w:sz w:val="28"/>
                <w:szCs w:val="28"/>
              </w:rPr>
            </w:pPr>
            <w:r w:rsidRPr="00E05C0D">
              <w:rPr>
                <w:bCs/>
                <w:sz w:val="28"/>
                <w:szCs w:val="28"/>
              </w:rPr>
              <w:t>4</w:t>
            </w:r>
          </w:p>
        </w:tc>
      </w:tr>
      <w:tr w:rsidR="00810D67" w:rsidRPr="00E05C0D" w14:paraId="09F67E36" w14:textId="77777777" w:rsidTr="009D249A">
        <w:tc>
          <w:tcPr>
            <w:tcW w:w="1368" w:type="dxa"/>
          </w:tcPr>
          <w:p w14:paraId="6A1DC8CF" w14:textId="77777777" w:rsidR="00810D67" w:rsidRPr="00E05C0D" w:rsidRDefault="00810D67" w:rsidP="00B63E3D">
            <w:pPr>
              <w:pStyle w:val="a3"/>
              <w:spacing w:before="0" w:beforeAutospacing="0" w:after="0" w:afterAutospacing="0"/>
              <w:jc w:val="center"/>
              <w:rPr>
                <w:sz w:val="28"/>
                <w:szCs w:val="28"/>
              </w:rPr>
            </w:pPr>
            <w:r w:rsidRPr="00E05C0D">
              <w:rPr>
                <w:sz w:val="28"/>
                <w:szCs w:val="28"/>
              </w:rPr>
              <w:t>III.</w:t>
            </w:r>
          </w:p>
        </w:tc>
        <w:tc>
          <w:tcPr>
            <w:tcW w:w="7200" w:type="dxa"/>
          </w:tcPr>
          <w:p w14:paraId="13AD8CBC" w14:textId="77777777" w:rsidR="00810D67" w:rsidRPr="00E05C0D" w:rsidRDefault="00810D67" w:rsidP="00B63E3D">
            <w:pPr>
              <w:spacing w:after="0" w:line="240" w:lineRule="auto"/>
              <w:rPr>
                <w:rFonts w:ascii="Times New Roman" w:hAnsi="Times New Roman"/>
                <w:bCs/>
                <w:sz w:val="28"/>
                <w:szCs w:val="28"/>
                <w:lang w:val="uk-UA"/>
              </w:rPr>
            </w:pPr>
            <w:r w:rsidRPr="00E05C0D">
              <w:rPr>
                <w:rFonts w:ascii="Times New Roman" w:hAnsi="Times New Roman"/>
                <w:sz w:val="28"/>
                <w:szCs w:val="28"/>
                <w:lang w:val="uk-UA"/>
              </w:rPr>
              <w:t>Мета Програми</w:t>
            </w:r>
          </w:p>
          <w:p w14:paraId="03FCD27B" w14:textId="77777777" w:rsidR="00810D67" w:rsidRPr="00E05C0D" w:rsidRDefault="00810D67" w:rsidP="00B63E3D">
            <w:pPr>
              <w:pStyle w:val="a3"/>
              <w:spacing w:before="0" w:beforeAutospacing="0" w:after="0" w:afterAutospacing="0"/>
              <w:rPr>
                <w:bCs/>
                <w:sz w:val="28"/>
                <w:szCs w:val="28"/>
              </w:rPr>
            </w:pPr>
          </w:p>
        </w:tc>
        <w:tc>
          <w:tcPr>
            <w:tcW w:w="1080" w:type="dxa"/>
            <w:vAlign w:val="center"/>
          </w:tcPr>
          <w:p w14:paraId="1523656B" w14:textId="77777777" w:rsidR="00810D67" w:rsidRPr="00E05C0D" w:rsidRDefault="00810D67" w:rsidP="009D249A">
            <w:pPr>
              <w:pStyle w:val="a3"/>
              <w:spacing w:before="0" w:beforeAutospacing="0" w:after="0" w:afterAutospacing="0"/>
              <w:jc w:val="center"/>
              <w:rPr>
                <w:sz w:val="28"/>
                <w:szCs w:val="28"/>
              </w:rPr>
            </w:pPr>
            <w:r w:rsidRPr="00E05C0D">
              <w:rPr>
                <w:bCs/>
                <w:sz w:val="28"/>
                <w:szCs w:val="28"/>
              </w:rPr>
              <w:t>4-5</w:t>
            </w:r>
          </w:p>
        </w:tc>
      </w:tr>
      <w:tr w:rsidR="00810D67" w:rsidRPr="00E05C0D" w14:paraId="1C2B5A5A" w14:textId="77777777" w:rsidTr="009D249A">
        <w:tc>
          <w:tcPr>
            <w:tcW w:w="1368" w:type="dxa"/>
          </w:tcPr>
          <w:p w14:paraId="505483E8" w14:textId="77777777" w:rsidR="00810D67" w:rsidRPr="00E05C0D" w:rsidRDefault="00810D67" w:rsidP="00B63E3D">
            <w:pPr>
              <w:pStyle w:val="a3"/>
              <w:spacing w:before="0" w:beforeAutospacing="0" w:after="0" w:afterAutospacing="0"/>
              <w:jc w:val="center"/>
              <w:rPr>
                <w:bCs/>
                <w:color w:val="000000"/>
                <w:sz w:val="28"/>
                <w:szCs w:val="28"/>
              </w:rPr>
            </w:pPr>
            <w:r w:rsidRPr="00E05C0D">
              <w:rPr>
                <w:sz w:val="28"/>
                <w:szCs w:val="28"/>
              </w:rPr>
              <w:t>IV.</w:t>
            </w:r>
          </w:p>
        </w:tc>
        <w:tc>
          <w:tcPr>
            <w:tcW w:w="7200" w:type="dxa"/>
          </w:tcPr>
          <w:p w14:paraId="55552E27" w14:textId="77777777" w:rsidR="00810D67" w:rsidRPr="00E05C0D" w:rsidRDefault="00810D67" w:rsidP="00C91B64">
            <w:pPr>
              <w:widowControl w:val="0"/>
              <w:spacing w:after="0" w:line="240" w:lineRule="auto"/>
              <w:jc w:val="both"/>
              <w:rPr>
                <w:rFonts w:ascii="Times New Roman" w:hAnsi="Times New Roman"/>
                <w:bCs/>
                <w:color w:val="000000"/>
                <w:sz w:val="28"/>
                <w:szCs w:val="28"/>
                <w:lang w:val="uk-UA"/>
              </w:rPr>
            </w:pPr>
            <w:r w:rsidRPr="00E05C0D">
              <w:rPr>
                <w:rFonts w:ascii="Times New Roman" w:hAnsi="Times New Roman"/>
                <w:bCs/>
                <w:color w:val="000000"/>
                <w:sz w:val="28"/>
                <w:szCs w:val="28"/>
                <w:lang w:val="uk-UA"/>
              </w:rPr>
              <w:t>Перелік пріоритетних напрямків  Програми</w:t>
            </w:r>
          </w:p>
          <w:p w14:paraId="3FD863F6" w14:textId="77777777" w:rsidR="00810D67" w:rsidRPr="00E05C0D" w:rsidRDefault="00810D67" w:rsidP="00C91B64">
            <w:pPr>
              <w:widowControl w:val="0"/>
              <w:spacing w:after="0" w:line="240" w:lineRule="auto"/>
              <w:jc w:val="both"/>
              <w:rPr>
                <w:rFonts w:ascii="Times New Roman" w:hAnsi="Times New Roman"/>
                <w:bCs/>
                <w:color w:val="000000"/>
                <w:sz w:val="28"/>
                <w:szCs w:val="28"/>
                <w:lang w:val="uk-UA"/>
              </w:rPr>
            </w:pPr>
          </w:p>
        </w:tc>
        <w:tc>
          <w:tcPr>
            <w:tcW w:w="1080" w:type="dxa"/>
            <w:vAlign w:val="center"/>
          </w:tcPr>
          <w:p w14:paraId="6B7FAD61" w14:textId="77777777" w:rsidR="00810D67" w:rsidRPr="00E05C0D" w:rsidRDefault="00810D67" w:rsidP="009D249A">
            <w:pPr>
              <w:pStyle w:val="a3"/>
              <w:spacing w:before="0" w:beforeAutospacing="0" w:after="0" w:afterAutospacing="0"/>
              <w:jc w:val="center"/>
              <w:rPr>
                <w:sz w:val="28"/>
                <w:szCs w:val="28"/>
              </w:rPr>
            </w:pPr>
            <w:r w:rsidRPr="00E05C0D">
              <w:rPr>
                <w:bCs/>
                <w:sz w:val="28"/>
                <w:szCs w:val="28"/>
              </w:rPr>
              <w:t>5</w:t>
            </w:r>
          </w:p>
        </w:tc>
      </w:tr>
      <w:tr w:rsidR="00810D67" w:rsidRPr="00E05C0D" w14:paraId="3865A782" w14:textId="77777777" w:rsidTr="009D249A">
        <w:tc>
          <w:tcPr>
            <w:tcW w:w="1368" w:type="dxa"/>
          </w:tcPr>
          <w:p w14:paraId="4635E8C4" w14:textId="77777777" w:rsidR="00810D67" w:rsidRPr="00E05C0D" w:rsidRDefault="00810D67" w:rsidP="00B63E3D">
            <w:pPr>
              <w:pStyle w:val="a3"/>
              <w:spacing w:before="0" w:beforeAutospacing="0" w:after="0" w:afterAutospacing="0"/>
              <w:jc w:val="center"/>
              <w:rPr>
                <w:bCs/>
                <w:color w:val="000000"/>
                <w:sz w:val="28"/>
                <w:szCs w:val="28"/>
              </w:rPr>
            </w:pPr>
            <w:r w:rsidRPr="00E05C0D">
              <w:rPr>
                <w:bCs/>
                <w:sz w:val="28"/>
                <w:szCs w:val="28"/>
              </w:rPr>
              <w:t>V.</w:t>
            </w:r>
          </w:p>
        </w:tc>
        <w:tc>
          <w:tcPr>
            <w:tcW w:w="7200" w:type="dxa"/>
          </w:tcPr>
          <w:p w14:paraId="1D2F7847" w14:textId="77777777" w:rsidR="00810D67" w:rsidRPr="00E05C0D" w:rsidRDefault="00810D67" w:rsidP="00C91B64">
            <w:pPr>
              <w:tabs>
                <w:tab w:val="left" w:pos="10992"/>
                <w:tab w:val="left" w:pos="11908"/>
                <w:tab w:val="left" w:pos="12824"/>
                <w:tab w:val="left" w:pos="13740"/>
                <w:tab w:val="left" w:pos="14656"/>
              </w:tabs>
              <w:suppressAutoHyphens/>
              <w:spacing w:after="0" w:line="240" w:lineRule="auto"/>
              <w:rPr>
                <w:rFonts w:ascii="Times New Roman" w:hAnsi="Times New Roman"/>
                <w:sz w:val="28"/>
                <w:szCs w:val="28"/>
                <w:lang w:val="uk-UA"/>
              </w:rPr>
            </w:pPr>
            <w:r w:rsidRPr="00E05C0D">
              <w:rPr>
                <w:rFonts w:ascii="Times New Roman" w:hAnsi="Times New Roman"/>
                <w:sz w:val="28"/>
                <w:szCs w:val="28"/>
                <w:lang w:val="uk-UA"/>
              </w:rPr>
              <w:t>Координація та контроль за реалізацією  Програми</w:t>
            </w:r>
          </w:p>
          <w:p w14:paraId="412603CD" w14:textId="77777777" w:rsidR="00810D67" w:rsidRPr="00E05C0D" w:rsidRDefault="00810D67" w:rsidP="00C91B64">
            <w:pPr>
              <w:widowControl w:val="0"/>
              <w:spacing w:after="0" w:line="240" w:lineRule="auto"/>
              <w:jc w:val="both"/>
              <w:rPr>
                <w:rFonts w:ascii="Times New Roman" w:hAnsi="Times New Roman"/>
                <w:bCs/>
                <w:color w:val="000000"/>
                <w:sz w:val="28"/>
                <w:szCs w:val="28"/>
                <w:lang w:val="uk-UA"/>
              </w:rPr>
            </w:pPr>
          </w:p>
        </w:tc>
        <w:tc>
          <w:tcPr>
            <w:tcW w:w="1080" w:type="dxa"/>
            <w:vAlign w:val="center"/>
          </w:tcPr>
          <w:p w14:paraId="6A6C984D" w14:textId="77777777" w:rsidR="00810D67" w:rsidRPr="00E05C0D" w:rsidRDefault="00810D67" w:rsidP="009D249A">
            <w:pPr>
              <w:pStyle w:val="a3"/>
              <w:spacing w:before="0" w:beforeAutospacing="0" w:after="0" w:afterAutospacing="0"/>
              <w:jc w:val="center"/>
              <w:rPr>
                <w:bCs/>
                <w:sz w:val="28"/>
                <w:szCs w:val="28"/>
              </w:rPr>
            </w:pPr>
            <w:r w:rsidRPr="00E05C0D">
              <w:rPr>
                <w:bCs/>
                <w:sz w:val="28"/>
                <w:szCs w:val="28"/>
              </w:rPr>
              <w:t>5-6</w:t>
            </w:r>
          </w:p>
          <w:p w14:paraId="631BB117" w14:textId="77777777" w:rsidR="00810D67" w:rsidRPr="00E05C0D" w:rsidRDefault="00810D67" w:rsidP="009D249A">
            <w:pPr>
              <w:pStyle w:val="a3"/>
              <w:spacing w:before="0" w:beforeAutospacing="0" w:after="0" w:afterAutospacing="0"/>
              <w:jc w:val="center"/>
              <w:rPr>
                <w:bCs/>
                <w:sz w:val="28"/>
                <w:szCs w:val="28"/>
              </w:rPr>
            </w:pPr>
          </w:p>
        </w:tc>
      </w:tr>
      <w:tr w:rsidR="00810D67" w:rsidRPr="00E05C0D" w14:paraId="06336B6E" w14:textId="77777777" w:rsidTr="009D249A">
        <w:tc>
          <w:tcPr>
            <w:tcW w:w="1368" w:type="dxa"/>
          </w:tcPr>
          <w:p w14:paraId="2ED7EC23" w14:textId="77777777" w:rsidR="00810D67" w:rsidRPr="00E05C0D" w:rsidRDefault="00810D67" w:rsidP="00B63E3D">
            <w:pPr>
              <w:pStyle w:val="a3"/>
              <w:spacing w:before="0" w:beforeAutospacing="0" w:after="0" w:afterAutospacing="0"/>
              <w:jc w:val="center"/>
              <w:rPr>
                <w:sz w:val="28"/>
                <w:szCs w:val="28"/>
              </w:rPr>
            </w:pPr>
            <w:r w:rsidRPr="00E05C0D">
              <w:rPr>
                <w:sz w:val="28"/>
                <w:szCs w:val="28"/>
              </w:rPr>
              <w:t>VI.</w:t>
            </w:r>
          </w:p>
        </w:tc>
        <w:tc>
          <w:tcPr>
            <w:tcW w:w="7200" w:type="dxa"/>
          </w:tcPr>
          <w:p w14:paraId="2C8AC040" w14:textId="77777777" w:rsidR="00810D67" w:rsidRPr="00E05C0D" w:rsidRDefault="00810D67" w:rsidP="00C91B64">
            <w:pPr>
              <w:tabs>
                <w:tab w:val="left" w:pos="10992"/>
                <w:tab w:val="left" w:pos="11908"/>
                <w:tab w:val="left" w:pos="12824"/>
                <w:tab w:val="left" w:pos="13740"/>
                <w:tab w:val="left" w:pos="14656"/>
              </w:tabs>
              <w:suppressAutoHyphens/>
              <w:spacing w:after="0" w:line="240" w:lineRule="auto"/>
              <w:rPr>
                <w:rFonts w:ascii="Times New Roman" w:hAnsi="Times New Roman"/>
                <w:bCs/>
                <w:sz w:val="28"/>
                <w:szCs w:val="28"/>
                <w:lang w:val="uk-UA"/>
              </w:rPr>
            </w:pPr>
            <w:r w:rsidRPr="00E05C0D">
              <w:rPr>
                <w:rFonts w:ascii="Times New Roman" w:hAnsi="Times New Roman"/>
                <w:sz w:val="28"/>
                <w:szCs w:val="28"/>
                <w:lang w:val="uk-UA"/>
              </w:rPr>
              <w:t>Напрями діяльності та заходи Програми</w:t>
            </w:r>
          </w:p>
          <w:p w14:paraId="61FE204E" w14:textId="77777777" w:rsidR="00810D67" w:rsidRPr="00E05C0D" w:rsidRDefault="00810D67" w:rsidP="00C91B64">
            <w:pPr>
              <w:tabs>
                <w:tab w:val="left" w:pos="10992"/>
                <w:tab w:val="left" w:pos="11908"/>
                <w:tab w:val="left" w:pos="12824"/>
                <w:tab w:val="left" w:pos="13740"/>
                <w:tab w:val="left" w:pos="14656"/>
              </w:tabs>
              <w:suppressAutoHyphens/>
              <w:spacing w:after="0" w:line="240" w:lineRule="auto"/>
              <w:rPr>
                <w:rFonts w:ascii="Times New Roman" w:hAnsi="Times New Roman"/>
                <w:bCs/>
                <w:sz w:val="28"/>
                <w:szCs w:val="28"/>
                <w:lang w:val="uk-UA"/>
              </w:rPr>
            </w:pPr>
          </w:p>
        </w:tc>
        <w:tc>
          <w:tcPr>
            <w:tcW w:w="1080" w:type="dxa"/>
            <w:vAlign w:val="center"/>
          </w:tcPr>
          <w:p w14:paraId="6D2A2DFE" w14:textId="77777777" w:rsidR="00810D67" w:rsidRPr="00E05C0D" w:rsidRDefault="00810D67" w:rsidP="009D249A">
            <w:pPr>
              <w:pStyle w:val="a3"/>
              <w:spacing w:before="0" w:beforeAutospacing="0" w:after="0" w:afterAutospacing="0"/>
              <w:jc w:val="center"/>
              <w:rPr>
                <w:sz w:val="28"/>
                <w:szCs w:val="28"/>
              </w:rPr>
            </w:pPr>
            <w:r w:rsidRPr="00E05C0D">
              <w:rPr>
                <w:bCs/>
                <w:sz w:val="28"/>
                <w:szCs w:val="28"/>
              </w:rPr>
              <w:t>6-14</w:t>
            </w:r>
          </w:p>
        </w:tc>
      </w:tr>
      <w:tr w:rsidR="00810D67" w:rsidRPr="00E05C0D" w14:paraId="1EB2DA84" w14:textId="77777777" w:rsidTr="009D249A">
        <w:trPr>
          <w:trHeight w:val="364"/>
        </w:trPr>
        <w:tc>
          <w:tcPr>
            <w:tcW w:w="1368" w:type="dxa"/>
          </w:tcPr>
          <w:p w14:paraId="7DACFBB3" w14:textId="77777777" w:rsidR="00810D67" w:rsidRPr="00E05C0D" w:rsidRDefault="00810D67" w:rsidP="00B63E3D">
            <w:pPr>
              <w:pStyle w:val="a3"/>
              <w:spacing w:before="0" w:beforeAutospacing="0" w:after="0" w:afterAutospacing="0"/>
              <w:jc w:val="center"/>
              <w:rPr>
                <w:sz w:val="28"/>
                <w:szCs w:val="28"/>
              </w:rPr>
            </w:pPr>
            <w:r w:rsidRPr="00E05C0D">
              <w:rPr>
                <w:sz w:val="28"/>
                <w:szCs w:val="28"/>
              </w:rPr>
              <w:t>VIІ.</w:t>
            </w:r>
          </w:p>
        </w:tc>
        <w:tc>
          <w:tcPr>
            <w:tcW w:w="7200" w:type="dxa"/>
          </w:tcPr>
          <w:p w14:paraId="704110B0" w14:textId="77777777" w:rsidR="00810D67" w:rsidRPr="00E05C0D" w:rsidRDefault="00810D67" w:rsidP="00C91B64">
            <w:pPr>
              <w:spacing w:after="0" w:line="240" w:lineRule="auto"/>
              <w:rPr>
                <w:rFonts w:ascii="Times New Roman" w:hAnsi="Times New Roman"/>
                <w:sz w:val="28"/>
                <w:szCs w:val="28"/>
                <w:lang w:val="uk-UA"/>
              </w:rPr>
            </w:pPr>
            <w:r w:rsidRPr="00E05C0D">
              <w:rPr>
                <w:rFonts w:ascii="Times New Roman" w:hAnsi="Times New Roman"/>
                <w:sz w:val="28"/>
                <w:szCs w:val="28"/>
                <w:lang w:val="uk-UA"/>
              </w:rPr>
              <w:t>Очікувані результати Програми</w:t>
            </w:r>
          </w:p>
          <w:p w14:paraId="0B2A2A26" w14:textId="77777777" w:rsidR="00810D67" w:rsidRPr="00E05C0D" w:rsidRDefault="00810D67" w:rsidP="00C91B64">
            <w:pPr>
              <w:spacing w:after="0" w:line="240" w:lineRule="auto"/>
              <w:ind w:firstLine="700"/>
              <w:jc w:val="center"/>
              <w:rPr>
                <w:rFonts w:ascii="Times New Roman" w:hAnsi="Times New Roman"/>
                <w:b/>
                <w:sz w:val="28"/>
                <w:szCs w:val="28"/>
                <w:lang w:val="uk-UA"/>
              </w:rPr>
            </w:pPr>
          </w:p>
          <w:p w14:paraId="6B9FB12B" w14:textId="77777777" w:rsidR="00810D67" w:rsidRPr="00E05C0D" w:rsidRDefault="00810D67" w:rsidP="00C91B64">
            <w:pPr>
              <w:tabs>
                <w:tab w:val="left" w:pos="10992"/>
                <w:tab w:val="left" w:pos="11908"/>
                <w:tab w:val="left" w:pos="12824"/>
                <w:tab w:val="left" w:pos="13740"/>
                <w:tab w:val="left" w:pos="14656"/>
              </w:tabs>
              <w:suppressAutoHyphens/>
              <w:spacing w:after="0" w:line="240" w:lineRule="auto"/>
              <w:rPr>
                <w:rFonts w:ascii="Times New Roman" w:hAnsi="Times New Roman"/>
                <w:sz w:val="28"/>
                <w:szCs w:val="28"/>
                <w:lang w:val="uk-UA"/>
              </w:rPr>
            </w:pPr>
          </w:p>
        </w:tc>
        <w:tc>
          <w:tcPr>
            <w:tcW w:w="1080" w:type="dxa"/>
            <w:vAlign w:val="center"/>
          </w:tcPr>
          <w:p w14:paraId="685CB5C1" w14:textId="77777777" w:rsidR="00810D67" w:rsidRPr="00E05C0D" w:rsidRDefault="00810D67" w:rsidP="009D249A">
            <w:pPr>
              <w:pStyle w:val="a3"/>
              <w:spacing w:before="0" w:beforeAutospacing="0" w:after="0" w:afterAutospacing="0"/>
              <w:jc w:val="center"/>
              <w:rPr>
                <w:bCs/>
                <w:sz w:val="28"/>
                <w:szCs w:val="28"/>
              </w:rPr>
            </w:pPr>
            <w:r w:rsidRPr="00E05C0D">
              <w:rPr>
                <w:bCs/>
                <w:sz w:val="28"/>
                <w:szCs w:val="28"/>
              </w:rPr>
              <w:t>14-15</w:t>
            </w:r>
          </w:p>
          <w:p w14:paraId="47B5A61F" w14:textId="77777777" w:rsidR="00810D67" w:rsidRPr="00E05C0D" w:rsidRDefault="00810D67" w:rsidP="009D249A">
            <w:pPr>
              <w:pStyle w:val="a3"/>
              <w:spacing w:before="0" w:beforeAutospacing="0" w:after="0" w:afterAutospacing="0"/>
              <w:ind w:left="-9039" w:firstLine="24"/>
              <w:jc w:val="center"/>
              <w:rPr>
                <w:sz w:val="28"/>
                <w:szCs w:val="28"/>
              </w:rPr>
            </w:pPr>
          </w:p>
        </w:tc>
      </w:tr>
      <w:tr w:rsidR="00810D67" w:rsidRPr="00E05C0D" w14:paraId="47F28B6F" w14:textId="77777777" w:rsidTr="009D249A">
        <w:trPr>
          <w:trHeight w:val="364"/>
        </w:trPr>
        <w:tc>
          <w:tcPr>
            <w:tcW w:w="1368" w:type="dxa"/>
          </w:tcPr>
          <w:p w14:paraId="4E75B8F8" w14:textId="77777777" w:rsidR="00810D67" w:rsidRPr="00E05C0D" w:rsidRDefault="00810D67" w:rsidP="00C91B64">
            <w:pPr>
              <w:spacing w:after="0" w:line="240" w:lineRule="auto"/>
              <w:jc w:val="center"/>
              <w:rPr>
                <w:rFonts w:ascii="Times New Roman" w:hAnsi="Times New Roman"/>
                <w:sz w:val="28"/>
                <w:szCs w:val="28"/>
                <w:lang w:val="uk-UA"/>
              </w:rPr>
            </w:pPr>
            <w:r w:rsidRPr="00E05C0D">
              <w:rPr>
                <w:rFonts w:ascii="Times New Roman" w:hAnsi="Times New Roman"/>
                <w:sz w:val="28"/>
                <w:szCs w:val="28"/>
                <w:lang w:val="uk-UA"/>
              </w:rPr>
              <w:t>VІІІ.</w:t>
            </w:r>
          </w:p>
          <w:p w14:paraId="1545D2B8" w14:textId="77777777" w:rsidR="00810D67" w:rsidRPr="00E05C0D" w:rsidRDefault="00810D67" w:rsidP="00C91B64">
            <w:pPr>
              <w:spacing w:after="0" w:line="240" w:lineRule="auto"/>
              <w:ind w:firstLine="700"/>
              <w:jc w:val="center"/>
              <w:rPr>
                <w:rFonts w:ascii="Times New Roman" w:hAnsi="Times New Roman"/>
                <w:sz w:val="28"/>
                <w:szCs w:val="28"/>
                <w:lang w:val="uk-UA"/>
              </w:rPr>
            </w:pPr>
          </w:p>
          <w:p w14:paraId="32B1A167" w14:textId="77777777" w:rsidR="00810D67" w:rsidRPr="00E05C0D" w:rsidRDefault="00810D67" w:rsidP="00C91B64">
            <w:pPr>
              <w:pStyle w:val="a3"/>
              <w:spacing w:before="0" w:beforeAutospacing="0" w:after="0" w:afterAutospacing="0"/>
              <w:jc w:val="center"/>
              <w:rPr>
                <w:sz w:val="28"/>
                <w:szCs w:val="28"/>
              </w:rPr>
            </w:pPr>
          </w:p>
        </w:tc>
        <w:tc>
          <w:tcPr>
            <w:tcW w:w="7200" w:type="dxa"/>
          </w:tcPr>
          <w:p w14:paraId="6389CDF9" w14:textId="77777777" w:rsidR="00810D67" w:rsidRPr="00E05C0D" w:rsidRDefault="00810D67" w:rsidP="00C91B64">
            <w:pPr>
              <w:spacing w:after="0" w:line="240" w:lineRule="auto"/>
              <w:rPr>
                <w:rFonts w:ascii="Times New Roman" w:hAnsi="Times New Roman"/>
                <w:sz w:val="28"/>
                <w:szCs w:val="28"/>
                <w:lang w:val="uk-UA"/>
              </w:rPr>
            </w:pPr>
            <w:r w:rsidRPr="00E05C0D">
              <w:rPr>
                <w:rFonts w:ascii="Times New Roman" w:hAnsi="Times New Roman"/>
                <w:sz w:val="28"/>
                <w:szCs w:val="28"/>
                <w:lang w:val="uk-UA"/>
              </w:rPr>
              <w:t>Фінансування Програми</w:t>
            </w:r>
          </w:p>
        </w:tc>
        <w:tc>
          <w:tcPr>
            <w:tcW w:w="1080" w:type="dxa"/>
            <w:vAlign w:val="center"/>
          </w:tcPr>
          <w:p w14:paraId="38AFB654" w14:textId="77777777" w:rsidR="00810D67" w:rsidRPr="00E05C0D" w:rsidRDefault="00810D67" w:rsidP="009D249A">
            <w:pPr>
              <w:pStyle w:val="a3"/>
              <w:spacing w:before="0" w:beforeAutospacing="0" w:after="0" w:afterAutospacing="0"/>
              <w:jc w:val="center"/>
              <w:rPr>
                <w:bCs/>
                <w:sz w:val="28"/>
                <w:szCs w:val="28"/>
              </w:rPr>
            </w:pPr>
            <w:r w:rsidRPr="00E05C0D">
              <w:rPr>
                <w:bCs/>
                <w:sz w:val="28"/>
                <w:szCs w:val="28"/>
              </w:rPr>
              <w:t>15</w:t>
            </w:r>
          </w:p>
        </w:tc>
      </w:tr>
      <w:tr w:rsidR="00810D67" w:rsidRPr="00E05C0D" w14:paraId="73005499" w14:textId="77777777" w:rsidTr="009D249A">
        <w:trPr>
          <w:trHeight w:val="364"/>
        </w:trPr>
        <w:tc>
          <w:tcPr>
            <w:tcW w:w="1368" w:type="dxa"/>
          </w:tcPr>
          <w:p w14:paraId="3EDBEFC6" w14:textId="77777777" w:rsidR="00810D67" w:rsidRPr="00E05C0D" w:rsidRDefault="00810D67" w:rsidP="00B63E3D">
            <w:pPr>
              <w:pStyle w:val="a3"/>
              <w:spacing w:before="0" w:beforeAutospacing="0" w:after="0" w:afterAutospacing="0"/>
              <w:jc w:val="center"/>
              <w:rPr>
                <w:sz w:val="28"/>
                <w:szCs w:val="28"/>
              </w:rPr>
            </w:pPr>
            <w:r w:rsidRPr="00E05C0D">
              <w:rPr>
                <w:sz w:val="28"/>
                <w:szCs w:val="28"/>
              </w:rPr>
              <w:t>Додаток до Програми</w:t>
            </w:r>
          </w:p>
        </w:tc>
        <w:tc>
          <w:tcPr>
            <w:tcW w:w="7200" w:type="dxa"/>
          </w:tcPr>
          <w:p w14:paraId="168A5F97" w14:textId="77777777" w:rsidR="00810D67" w:rsidRPr="00E05C0D" w:rsidRDefault="00810D67" w:rsidP="00073215">
            <w:pPr>
              <w:tabs>
                <w:tab w:val="left" w:pos="10992"/>
                <w:tab w:val="left" w:pos="11908"/>
                <w:tab w:val="left" w:pos="12824"/>
                <w:tab w:val="left" w:pos="13740"/>
                <w:tab w:val="left" w:pos="14656"/>
              </w:tabs>
              <w:suppressAutoHyphens/>
              <w:spacing w:after="0" w:line="240" w:lineRule="auto"/>
              <w:rPr>
                <w:rFonts w:ascii="Times New Roman" w:hAnsi="Times New Roman"/>
                <w:sz w:val="28"/>
                <w:szCs w:val="28"/>
                <w:lang w:val="uk-UA"/>
              </w:rPr>
            </w:pPr>
            <w:r w:rsidRPr="00E05C0D">
              <w:rPr>
                <w:rFonts w:ascii="Times New Roman" w:hAnsi="Times New Roman"/>
                <w:sz w:val="28"/>
                <w:szCs w:val="28"/>
                <w:lang w:val="uk-UA"/>
              </w:rPr>
              <w:t xml:space="preserve">Кошторис витрат на фінансування міської Програми         на 2019 рік </w:t>
            </w:r>
          </w:p>
        </w:tc>
        <w:tc>
          <w:tcPr>
            <w:tcW w:w="1080" w:type="dxa"/>
            <w:vAlign w:val="center"/>
          </w:tcPr>
          <w:p w14:paraId="5581E378" w14:textId="77777777" w:rsidR="00810D67" w:rsidRPr="00E05C0D" w:rsidRDefault="00810D67" w:rsidP="009D249A">
            <w:pPr>
              <w:pStyle w:val="a3"/>
              <w:spacing w:before="0" w:beforeAutospacing="0" w:after="0" w:afterAutospacing="0"/>
              <w:jc w:val="center"/>
              <w:rPr>
                <w:bCs/>
                <w:sz w:val="28"/>
                <w:szCs w:val="28"/>
              </w:rPr>
            </w:pPr>
            <w:r w:rsidRPr="00E05C0D">
              <w:rPr>
                <w:bCs/>
                <w:sz w:val="28"/>
                <w:szCs w:val="28"/>
              </w:rPr>
              <w:t>15-16</w:t>
            </w:r>
          </w:p>
        </w:tc>
      </w:tr>
    </w:tbl>
    <w:p w14:paraId="6EBA61E6" w14:textId="77777777" w:rsidR="00810D67" w:rsidRPr="00E05C0D" w:rsidRDefault="00810D67" w:rsidP="00B63E3D">
      <w:pPr>
        <w:spacing w:after="0" w:line="240" w:lineRule="auto"/>
        <w:jc w:val="both"/>
        <w:rPr>
          <w:rFonts w:ascii="Times New Roman" w:hAnsi="Times New Roman"/>
          <w:sz w:val="28"/>
          <w:szCs w:val="28"/>
          <w:lang w:val="uk-UA"/>
        </w:rPr>
      </w:pPr>
    </w:p>
    <w:p w14:paraId="7F4A992E" w14:textId="77777777" w:rsidR="00810D67" w:rsidRPr="00E05C0D" w:rsidRDefault="00810D67" w:rsidP="00B63E3D">
      <w:pPr>
        <w:spacing w:after="0" w:line="240" w:lineRule="auto"/>
        <w:jc w:val="both"/>
        <w:rPr>
          <w:rFonts w:ascii="Times New Roman" w:hAnsi="Times New Roman"/>
          <w:sz w:val="28"/>
          <w:szCs w:val="28"/>
          <w:lang w:val="uk-UA"/>
        </w:rPr>
      </w:pPr>
    </w:p>
    <w:p w14:paraId="6BE377D0" w14:textId="77777777" w:rsidR="00810D67" w:rsidRPr="00E05C0D" w:rsidRDefault="00810D67" w:rsidP="00B63E3D">
      <w:pPr>
        <w:spacing w:after="0" w:line="240" w:lineRule="auto"/>
        <w:jc w:val="both"/>
        <w:rPr>
          <w:rFonts w:ascii="Times New Roman" w:hAnsi="Times New Roman"/>
          <w:sz w:val="28"/>
          <w:szCs w:val="28"/>
          <w:lang w:val="uk-UA"/>
        </w:rPr>
      </w:pPr>
    </w:p>
    <w:p w14:paraId="10785B61" w14:textId="77777777" w:rsidR="00810D67" w:rsidRPr="00E05C0D" w:rsidRDefault="00810D67" w:rsidP="00B63E3D">
      <w:pPr>
        <w:spacing w:after="0" w:line="240" w:lineRule="auto"/>
        <w:jc w:val="both"/>
        <w:rPr>
          <w:rFonts w:ascii="Times New Roman" w:hAnsi="Times New Roman"/>
          <w:sz w:val="28"/>
          <w:szCs w:val="28"/>
          <w:lang w:val="uk-UA"/>
        </w:rPr>
      </w:pPr>
    </w:p>
    <w:p w14:paraId="7456529B" w14:textId="77777777" w:rsidR="00810D67" w:rsidRPr="00E05C0D" w:rsidRDefault="00810D67" w:rsidP="00B63E3D">
      <w:pPr>
        <w:spacing w:after="0" w:line="240" w:lineRule="auto"/>
        <w:jc w:val="both"/>
        <w:rPr>
          <w:rFonts w:ascii="Times New Roman" w:hAnsi="Times New Roman"/>
          <w:sz w:val="28"/>
          <w:szCs w:val="28"/>
          <w:lang w:val="uk-UA"/>
        </w:rPr>
      </w:pPr>
    </w:p>
    <w:p w14:paraId="2EABF141" w14:textId="77777777" w:rsidR="00810D67" w:rsidRPr="00E05C0D" w:rsidRDefault="00810D67" w:rsidP="00B63E3D">
      <w:pPr>
        <w:spacing w:after="0" w:line="240" w:lineRule="auto"/>
        <w:jc w:val="both"/>
        <w:rPr>
          <w:rFonts w:ascii="Times New Roman" w:hAnsi="Times New Roman"/>
          <w:sz w:val="28"/>
          <w:szCs w:val="28"/>
          <w:lang w:val="uk-UA"/>
        </w:rPr>
      </w:pPr>
    </w:p>
    <w:p w14:paraId="155328A7" w14:textId="77777777" w:rsidR="00810D67" w:rsidRPr="00E05C0D" w:rsidRDefault="00810D67" w:rsidP="00B63E3D">
      <w:pPr>
        <w:spacing w:after="0" w:line="240" w:lineRule="auto"/>
        <w:jc w:val="both"/>
        <w:rPr>
          <w:rFonts w:ascii="Times New Roman" w:hAnsi="Times New Roman"/>
          <w:sz w:val="28"/>
          <w:szCs w:val="28"/>
          <w:lang w:val="uk-UA"/>
        </w:rPr>
      </w:pPr>
    </w:p>
    <w:p w14:paraId="324B4092" w14:textId="77777777" w:rsidR="00810D67" w:rsidRPr="00E05C0D" w:rsidRDefault="00810D67" w:rsidP="00B63E3D">
      <w:pPr>
        <w:spacing w:after="0" w:line="240" w:lineRule="auto"/>
        <w:jc w:val="both"/>
        <w:rPr>
          <w:rFonts w:ascii="Times New Roman" w:hAnsi="Times New Roman"/>
          <w:sz w:val="28"/>
          <w:szCs w:val="28"/>
          <w:lang w:val="uk-UA"/>
        </w:rPr>
      </w:pPr>
    </w:p>
    <w:p w14:paraId="0BF8F9D5" w14:textId="77777777" w:rsidR="00810D67" w:rsidRPr="00E05C0D" w:rsidRDefault="00810D67" w:rsidP="00B63E3D">
      <w:pPr>
        <w:spacing w:after="0" w:line="240" w:lineRule="auto"/>
        <w:jc w:val="both"/>
        <w:rPr>
          <w:rFonts w:ascii="Times New Roman" w:hAnsi="Times New Roman"/>
          <w:sz w:val="28"/>
          <w:szCs w:val="28"/>
          <w:lang w:val="uk-UA"/>
        </w:rPr>
      </w:pPr>
    </w:p>
    <w:p w14:paraId="69951D38" w14:textId="77777777" w:rsidR="00810D67" w:rsidRPr="00E05C0D" w:rsidRDefault="00810D67" w:rsidP="00B63E3D">
      <w:pPr>
        <w:spacing w:after="0" w:line="240" w:lineRule="auto"/>
        <w:jc w:val="both"/>
        <w:rPr>
          <w:rFonts w:ascii="Times New Roman" w:hAnsi="Times New Roman"/>
          <w:sz w:val="28"/>
          <w:szCs w:val="28"/>
          <w:lang w:val="uk-UA"/>
        </w:rPr>
      </w:pPr>
    </w:p>
    <w:p w14:paraId="188EDA11" w14:textId="77777777" w:rsidR="00810D67" w:rsidRPr="00E05C0D" w:rsidRDefault="00810D67" w:rsidP="00B63E3D">
      <w:pPr>
        <w:spacing w:after="0" w:line="240" w:lineRule="auto"/>
        <w:jc w:val="both"/>
        <w:rPr>
          <w:rFonts w:ascii="Times New Roman" w:hAnsi="Times New Roman"/>
          <w:sz w:val="28"/>
          <w:szCs w:val="28"/>
          <w:lang w:val="uk-UA"/>
        </w:rPr>
      </w:pPr>
    </w:p>
    <w:p w14:paraId="3B508728" w14:textId="77777777" w:rsidR="00810D67" w:rsidRPr="00E05C0D" w:rsidRDefault="00810D67" w:rsidP="00B63E3D">
      <w:pPr>
        <w:spacing w:after="0" w:line="240" w:lineRule="auto"/>
        <w:jc w:val="both"/>
        <w:rPr>
          <w:rFonts w:ascii="Times New Roman" w:hAnsi="Times New Roman"/>
          <w:sz w:val="28"/>
          <w:szCs w:val="28"/>
          <w:lang w:val="uk-UA"/>
        </w:rPr>
      </w:pPr>
    </w:p>
    <w:p w14:paraId="1B5DE03A" w14:textId="77777777" w:rsidR="00810D67" w:rsidRPr="00E05C0D" w:rsidRDefault="00810D67" w:rsidP="00B63E3D">
      <w:pPr>
        <w:spacing w:after="0" w:line="240" w:lineRule="auto"/>
        <w:jc w:val="both"/>
        <w:rPr>
          <w:rFonts w:ascii="Times New Roman" w:hAnsi="Times New Roman"/>
          <w:sz w:val="28"/>
          <w:szCs w:val="28"/>
          <w:lang w:val="uk-UA"/>
        </w:rPr>
      </w:pPr>
    </w:p>
    <w:p w14:paraId="7B6FCA9D" w14:textId="77777777" w:rsidR="00810D67" w:rsidRPr="00E05C0D" w:rsidRDefault="00810D67" w:rsidP="00B63E3D">
      <w:pPr>
        <w:spacing w:after="0" w:line="240" w:lineRule="auto"/>
        <w:jc w:val="both"/>
        <w:rPr>
          <w:rFonts w:ascii="Times New Roman" w:hAnsi="Times New Roman"/>
          <w:sz w:val="28"/>
          <w:szCs w:val="28"/>
          <w:lang w:val="uk-UA"/>
        </w:rPr>
      </w:pPr>
    </w:p>
    <w:p w14:paraId="0ABCD60F" w14:textId="77777777" w:rsidR="00810D67" w:rsidRPr="00E05C0D" w:rsidRDefault="00810D67" w:rsidP="00B63E3D">
      <w:pPr>
        <w:spacing w:after="0" w:line="240" w:lineRule="auto"/>
        <w:jc w:val="both"/>
        <w:rPr>
          <w:rFonts w:ascii="Times New Roman" w:hAnsi="Times New Roman"/>
          <w:sz w:val="28"/>
          <w:szCs w:val="28"/>
          <w:lang w:val="uk-UA"/>
        </w:rPr>
      </w:pPr>
    </w:p>
    <w:p w14:paraId="096CBC05" w14:textId="77777777" w:rsidR="00810D67" w:rsidRPr="00E05C0D" w:rsidRDefault="00810D67" w:rsidP="00B63E3D">
      <w:pPr>
        <w:spacing w:after="0" w:line="240" w:lineRule="auto"/>
        <w:jc w:val="both"/>
        <w:rPr>
          <w:rFonts w:ascii="Times New Roman" w:hAnsi="Times New Roman"/>
          <w:sz w:val="28"/>
          <w:szCs w:val="28"/>
          <w:lang w:val="uk-UA"/>
        </w:rPr>
      </w:pPr>
    </w:p>
    <w:p w14:paraId="2B75B2A1" w14:textId="77777777" w:rsidR="00810D67" w:rsidRPr="00E05C0D" w:rsidRDefault="00810D67" w:rsidP="00B63E3D">
      <w:pPr>
        <w:pStyle w:val="a3"/>
        <w:spacing w:before="0" w:beforeAutospacing="0" w:after="0" w:afterAutospacing="0"/>
        <w:jc w:val="center"/>
        <w:rPr>
          <w:b/>
          <w:bCs/>
          <w:sz w:val="28"/>
          <w:szCs w:val="28"/>
          <w:lang w:val="ru-RU"/>
        </w:rPr>
      </w:pPr>
    </w:p>
    <w:p w14:paraId="5D52A7C6" w14:textId="77777777" w:rsidR="00810D67" w:rsidRPr="00E05C0D" w:rsidRDefault="00810D67" w:rsidP="00B63E3D">
      <w:pPr>
        <w:pStyle w:val="a3"/>
        <w:spacing w:before="0" w:beforeAutospacing="0" w:after="0" w:afterAutospacing="0"/>
        <w:jc w:val="center"/>
        <w:rPr>
          <w:b/>
          <w:bCs/>
          <w:sz w:val="28"/>
          <w:szCs w:val="28"/>
          <w:lang w:val="ru-RU"/>
        </w:rPr>
      </w:pPr>
    </w:p>
    <w:p w14:paraId="46FB363D" w14:textId="77777777" w:rsidR="00810D67" w:rsidRPr="00E05C0D" w:rsidRDefault="00810D67" w:rsidP="00B63E3D">
      <w:pPr>
        <w:pStyle w:val="a3"/>
        <w:spacing w:before="0" w:beforeAutospacing="0" w:after="0" w:afterAutospacing="0"/>
        <w:jc w:val="center"/>
        <w:rPr>
          <w:b/>
          <w:bCs/>
          <w:sz w:val="28"/>
          <w:szCs w:val="28"/>
        </w:rPr>
      </w:pPr>
      <w:r w:rsidRPr="00E05C0D">
        <w:rPr>
          <w:b/>
          <w:bCs/>
          <w:sz w:val="28"/>
          <w:szCs w:val="28"/>
        </w:rPr>
        <w:lastRenderedPageBreak/>
        <w:t>І. Паспорт Програми</w:t>
      </w:r>
    </w:p>
    <w:p w14:paraId="2E5C9DCD" w14:textId="77777777" w:rsidR="00810D67" w:rsidRPr="00E05C0D" w:rsidRDefault="00810D67" w:rsidP="00B63E3D">
      <w:pPr>
        <w:pStyle w:val="a3"/>
        <w:spacing w:before="0" w:beforeAutospacing="0" w:after="0" w:afterAutospacing="0"/>
        <w:jc w:val="center"/>
        <w:rPr>
          <w:b/>
          <w:bCs/>
          <w:sz w:val="28"/>
          <w:szCs w:val="28"/>
        </w:rPr>
      </w:pPr>
    </w:p>
    <w:tbl>
      <w:tblPr>
        <w:tblW w:w="9900" w:type="dxa"/>
        <w:tblInd w:w="-75" w:type="dxa"/>
        <w:tblLayout w:type="fixed"/>
        <w:tblCellMar>
          <w:top w:w="105" w:type="dxa"/>
          <w:left w:w="105" w:type="dxa"/>
          <w:bottom w:w="105" w:type="dxa"/>
          <w:right w:w="105" w:type="dxa"/>
        </w:tblCellMar>
        <w:tblLook w:val="0000" w:firstRow="0" w:lastRow="0" w:firstColumn="0" w:lastColumn="0" w:noHBand="0" w:noVBand="0"/>
      </w:tblPr>
      <w:tblGrid>
        <w:gridCol w:w="630"/>
        <w:gridCol w:w="4393"/>
        <w:gridCol w:w="4877"/>
      </w:tblGrid>
      <w:tr w:rsidR="00810D67" w:rsidRPr="00E05C0D" w14:paraId="1D3EA6D6" w14:textId="77777777" w:rsidTr="003555F5">
        <w:tc>
          <w:tcPr>
            <w:tcW w:w="630" w:type="dxa"/>
          </w:tcPr>
          <w:p w14:paraId="321E7A92" w14:textId="77777777"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1.</w:t>
            </w:r>
          </w:p>
        </w:tc>
        <w:tc>
          <w:tcPr>
            <w:tcW w:w="4393" w:type="dxa"/>
          </w:tcPr>
          <w:p w14:paraId="5650F640" w14:textId="77777777"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Ініціатор розроблення Програми  -</w:t>
            </w:r>
          </w:p>
        </w:tc>
        <w:tc>
          <w:tcPr>
            <w:tcW w:w="4877" w:type="dxa"/>
          </w:tcPr>
          <w:p w14:paraId="7B03CC77" w14:textId="77777777" w:rsidR="00810D67" w:rsidRPr="00E05C0D" w:rsidRDefault="00810D67" w:rsidP="00B63E3D">
            <w:pPr>
              <w:pStyle w:val="a3"/>
              <w:spacing w:before="0" w:beforeAutospacing="0" w:after="0" w:afterAutospacing="0"/>
              <w:rPr>
                <w:sz w:val="28"/>
                <w:szCs w:val="28"/>
              </w:rPr>
            </w:pPr>
            <w:r w:rsidRPr="00E05C0D">
              <w:rPr>
                <w:sz w:val="28"/>
                <w:szCs w:val="28"/>
              </w:rPr>
              <w:t>Броварська  міська рада</w:t>
            </w:r>
            <w:r w:rsidR="002859D6">
              <w:rPr>
                <w:sz w:val="28"/>
                <w:szCs w:val="28"/>
              </w:rPr>
              <w:t xml:space="preserve"> </w:t>
            </w:r>
          </w:p>
          <w:p w14:paraId="5BC7DB8D" w14:textId="77777777" w:rsidR="00810D67" w:rsidRPr="00E05C0D" w:rsidRDefault="00810D67" w:rsidP="00B63E3D">
            <w:pPr>
              <w:pStyle w:val="a3"/>
              <w:spacing w:before="0" w:beforeAutospacing="0" w:after="0" w:afterAutospacing="0"/>
              <w:rPr>
                <w:sz w:val="28"/>
                <w:szCs w:val="28"/>
              </w:rPr>
            </w:pPr>
          </w:p>
        </w:tc>
      </w:tr>
      <w:tr w:rsidR="00810D67" w:rsidRPr="00E05C0D" w14:paraId="5DE9E1E4" w14:textId="77777777" w:rsidTr="003555F5">
        <w:tc>
          <w:tcPr>
            <w:tcW w:w="630" w:type="dxa"/>
          </w:tcPr>
          <w:p w14:paraId="079327D4" w14:textId="77777777"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2.</w:t>
            </w:r>
          </w:p>
        </w:tc>
        <w:tc>
          <w:tcPr>
            <w:tcW w:w="4393" w:type="dxa"/>
          </w:tcPr>
          <w:p w14:paraId="336B9974" w14:textId="77777777"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Розробник Програми                     -</w:t>
            </w:r>
          </w:p>
        </w:tc>
        <w:tc>
          <w:tcPr>
            <w:tcW w:w="4877" w:type="dxa"/>
          </w:tcPr>
          <w:p w14:paraId="41EABBC6" w14:textId="77777777" w:rsidR="00810D67" w:rsidRPr="00E05C0D" w:rsidRDefault="00810D67" w:rsidP="00B63E3D">
            <w:pPr>
              <w:pStyle w:val="a3"/>
              <w:spacing w:before="0" w:beforeAutospacing="0" w:after="0" w:afterAutospacing="0"/>
              <w:rPr>
                <w:sz w:val="28"/>
                <w:szCs w:val="28"/>
              </w:rPr>
            </w:pPr>
            <w:r w:rsidRPr="00E05C0D">
              <w:rPr>
                <w:sz w:val="28"/>
                <w:szCs w:val="28"/>
              </w:rPr>
              <w:t xml:space="preserve">Радник міського голови </w:t>
            </w:r>
            <w:proofErr w:type="spellStart"/>
            <w:r w:rsidRPr="00E05C0D">
              <w:rPr>
                <w:sz w:val="28"/>
                <w:szCs w:val="28"/>
              </w:rPr>
              <w:t>Малець</w:t>
            </w:r>
            <w:proofErr w:type="spellEnd"/>
            <w:r w:rsidRPr="00E05C0D">
              <w:rPr>
                <w:sz w:val="28"/>
                <w:szCs w:val="28"/>
              </w:rPr>
              <w:t xml:space="preserve"> С.Д.</w:t>
            </w:r>
          </w:p>
          <w:p w14:paraId="65328374" w14:textId="77777777" w:rsidR="00810D67" w:rsidRPr="00E05C0D" w:rsidRDefault="00810D67" w:rsidP="00B63E3D">
            <w:pPr>
              <w:pStyle w:val="a3"/>
              <w:spacing w:before="0" w:beforeAutospacing="0" w:after="0" w:afterAutospacing="0"/>
              <w:rPr>
                <w:sz w:val="28"/>
                <w:szCs w:val="28"/>
              </w:rPr>
            </w:pPr>
          </w:p>
        </w:tc>
      </w:tr>
      <w:tr w:rsidR="00810D67" w:rsidRPr="00686E80" w14:paraId="3FEC3CA4" w14:textId="77777777" w:rsidTr="003555F5">
        <w:tc>
          <w:tcPr>
            <w:tcW w:w="630" w:type="dxa"/>
          </w:tcPr>
          <w:p w14:paraId="708BBF1E" w14:textId="77777777"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3.</w:t>
            </w:r>
          </w:p>
        </w:tc>
        <w:tc>
          <w:tcPr>
            <w:tcW w:w="4393" w:type="dxa"/>
          </w:tcPr>
          <w:p w14:paraId="3C2FD331" w14:textId="77777777"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Відповідальний виконавець         -Програми</w:t>
            </w:r>
          </w:p>
        </w:tc>
        <w:tc>
          <w:tcPr>
            <w:tcW w:w="4877" w:type="dxa"/>
          </w:tcPr>
          <w:p w14:paraId="11C5CADB" w14:textId="77777777" w:rsidR="00810D67" w:rsidRPr="00E05C0D" w:rsidRDefault="00810D67" w:rsidP="00B63E3D">
            <w:pPr>
              <w:pStyle w:val="a3"/>
              <w:spacing w:before="0" w:beforeAutospacing="0" w:after="0" w:afterAutospacing="0"/>
              <w:rPr>
                <w:sz w:val="28"/>
                <w:szCs w:val="28"/>
              </w:rPr>
            </w:pPr>
            <w:r w:rsidRPr="00E05C0D">
              <w:rPr>
                <w:sz w:val="28"/>
                <w:szCs w:val="28"/>
              </w:rPr>
              <w:t xml:space="preserve">Радник міського голови </w:t>
            </w:r>
            <w:proofErr w:type="spellStart"/>
            <w:r w:rsidRPr="00E05C0D">
              <w:rPr>
                <w:sz w:val="28"/>
                <w:szCs w:val="28"/>
              </w:rPr>
              <w:t>Малець</w:t>
            </w:r>
            <w:proofErr w:type="spellEnd"/>
            <w:r w:rsidRPr="00E05C0D">
              <w:rPr>
                <w:sz w:val="28"/>
                <w:szCs w:val="28"/>
              </w:rPr>
              <w:t xml:space="preserve"> С.Д.</w:t>
            </w:r>
          </w:p>
          <w:p w14:paraId="6C03F50B" w14:textId="77777777" w:rsidR="00810D67" w:rsidRPr="00E05C0D" w:rsidRDefault="00810D67" w:rsidP="00B63E3D">
            <w:pPr>
              <w:pStyle w:val="a3"/>
              <w:spacing w:before="0" w:beforeAutospacing="0" w:after="0" w:afterAutospacing="0"/>
              <w:rPr>
                <w:sz w:val="28"/>
                <w:szCs w:val="28"/>
              </w:rPr>
            </w:pPr>
            <w:r w:rsidRPr="00E05C0D">
              <w:rPr>
                <w:sz w:val="28"/>
                <w:szCs w:val="28"/>
              </w:rPr>
              <w:t>Управління соціального захисту населення Броварської міської ради</w:t>
            </w:r>
          </w:p>
          <w:p w14:paraId="6EDC9DC1" w14:textId="77777777" w:rsidR="00810D67" w:rsidRPr="00E05C0D" w:rsidRDefault="00810D67" w:rsidP="00B63E3D">
            <w:pPr>
              <w:pStyle w:val="a3"/>
              <w:spacing w:before="0" w:beforeAutospacing="0" w:after="0" w:afterAutospacing="0"/>
              <w:rPr>
                <w:sz w:val="28"/>
                <w:szCs w:val="28"/>
              </w:rPr>
            </w:pPr>
            <w:r w:rsidRPr="00E05C0D">
              <w:rPr>
                <w:sz w:val="28"/>
                <w:szCs w:val="28"/>
              </w:rPr>
              <w:t xml:space="preserve">КНП «Броварська БКЛ» БРР БМР </w:t>
            </w:r>
          </w:p>
          <w:p w14:paraId="209CF192" w14:textId="77777777" w:rsidR="00810D67" w:rsidRPr="00E05C0D" w:rsidRDefault="00810D67" w:rsidP="00E366B6">
            <w:pPr>
              <w:pStyle w:val="a3"/>
              <w:spacing w:before="0" w:beforeAutospacing="0" w:after="0" w:afterAutospacing="0"/>
              <w:rPr>
                <w:sz w:val="28"/>
                <w:szCs w:val="28"/>
              </w:rPr>
            </w:pPr>
            <w:r w:rsidRPr="00E05C0D">
              <w:rPr>
                <w:sz w:val="28"/>
                <w:szCs w:val="28"/>
              </w:rPr>
              <w:t>Відділ фізичної культури та спорту Броварської міської ради</w:t>
            </w:r>
          </w:p>
        </w:tc>
      </w:tr>
      <w:tr w:rsidR="00810D67" w:rsidRPr="00E05C0D" w14:paraId="6A09460C" w14:textId="77777777" w:rsidTr="003555F5">
        <w:tc>
          <w:tcPr>
            <w:tcW w:w="630" w:type="dxa"/>
          </w:tcPr>
          <w:p w14:paraId="64DF27CF" w14:textId="77777777" w:rsidR="00810D67" w:rsidRPr="00E05C0D" w:rsidRDefault="00810D67" w:rsidP="00B63E3D">
            <w:pPr>
              <w:spacing w:after="0" w:line="240" w:lineRule="auto"/>
              <w:rPr>
                <w:rFonts w:ascii="Times New Roman" w:hAnsi="Times New Roman"/>
                <w:bCs/>
                <w:sz w:val="28"/>
                <w:szCs w:val="28"/>
                <w:lang w:val="uk-UA"/>
              </w:rPr>
            </w:pPr>
            <w:r w:rsidRPr="00E05C0D">
              <w:rPr>
                <w:rFonts w:ascii="Times New Roman" w:hAnsi="Times New Roman"/>
                <w:sz w:val="28"/>
                <w:szCs w:val="28"/>
                <w:lang w:val="uk-UA"/>
              </w:rPr>
              <w:t>4.</w:t>
            </w:r>
          </w:p>
        </w:tc>
        <w:tc>
          <w:tcPr>
            <w:tcW w:w="4393" w:type="dxa"/>
          </w:tcPr>
          <w:p w14:paraId="60070DEF" w14:textId="77777777"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bCs/>
                <w:sz w:val="28"/>
                <w:szCs w:val="28"/>
                <w:lang w:val="uk-UA"/>
              </w:rPr>
              <w:t>Учасники Програми                     -</w:t>
            </w:r>
          </w:p>
        </w:tc>
        <w:tc>
          <w:tcPr>
            <w:tcW w:w="4877" w:type="dxa"/>
          </w:tcPr>
          <w:p w14:paraId="09AE6C95" w14:textId="77777777" w:rsidR="00810D67" w:rsidRPr="00E05C0D" w:rsidRDefault="00810D67" w:rsidP="00B63E3D">
            <w:pPr>
              <w:pStyle w:val="a3"/>
              <w:spacing w:before="0" w:beforeAutospacing="0" w:after="0" w:afterAutospacing="0"/>
              <w:rPr>
                <w:sz w:val="28"/>
                <w:szCs w:val="28"/>
              </w:rPr>
            </w:pPr>
            <w:r w:rsidRPr="00E05C0D">
              <w:rPr>
                <w:sz w:val="28"/>
                <w:szCs w:val="28"/>
              </w:rPr>
              <w:t>КНП Броварсько</w:t>
            </w:r>
            <w:r w:rsidR="00E366B6">
              <w:rPr>
                <w:sz w:val="28"/>
                <w:szCs w:val="28"/>
              </w:rPr>
              <w:t>ї міської ради “Броварськи</w:t>
            </w:r>
            <w:r w:rsidRPr="00E05C0D">
              <w:rPr>
                <w:sz w:val="28"/>
                <w:szCs w:val="28"/>
              </w:rPr>
              <w:t>й міський центр первинної медико-санітарної допомоги”</w:t>
            </w:r>
          </w:p>
          <w:p w14:paraId="0388530B" w14:textId="77777777" w:rsidR="00810D67" w:rsidRPr="00E05C0D" w:rsidRDefault="00810D67" w:rsidP="00B63E3D">
            <w:pPr>
              <w:pStyle w:val="a3"/>
              <w:spacing w:before="0" w:beforeAutospacing="0" w:after="0" w:afterAutospacing="0"/>
              <w:rPr>
                <w:sz w:val="28"/>
                <w:szCs w:val="28"/>
              </w:rPr>
            </w:pPr>
            <w:r w:rsidRPr="00E05C0D">
              <w:rPr>
                <w:sz w:val="28"/>
                <w:szCs w:val="28"/>
              </w:rPr>
              <w:t>Управління,  відділи, служби  Броварської міської ради, заклади охорони здоров’я, органи державної виконавчої влади в м. Бровари, благодійні фонди та громадські організації</w:t>
            </w:r>
          </w:p>
          <w:p w14:paraId="1FE68857" w14:textId="77777777" w:rsidR="00810D67" w:rsidRPr="00E05C0D" w:rsidRDefault="00810D67" w:rsidP="00B63E3D">
            <w:pPr>
              <w:pStyle w:val="a3"/>
              <w:spacing w:before="0" w:beforeAutospacing="0" w:after="0" w:afterAutospacing="0"/>
              <w:rPr>
                <w:sz w:val="28"/>
                <w:szCs w:val="28"/>
              </w:rPr>
            </w:pPr>
          </w:p>
        </w:tc>
      </w:tr>
      <w:tr w:rsidR="00810D67" w:rsidRPr="00E05C0D" w14:paraId="39D2605D" w14:textId="77777777" w:rsidTr="003555F5">
        <w:tc>
          <w:tcPr>
            <w:tcW w:w="630" w:type="dxa"/>
          </w:tcPr>
          <w:p w14:paraId="00D12F67" w14:textId="77777777"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5.</w:t>
            </w:r>
          </w:p>
        </w:tc>
        <w:tc>
          <w:tcPr>
            <w:tcW w:w="4393" w:type="dxa"/>
          </w:tcPr>
          <w:p w14:paraId="74142B40" w14:textId="77777777"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Термін реалізації Програми         -</w:t>
            </w:r>
          </w:p>
        </w:tc>
        <w:tc>
          <w:tcPr>
            <w:tcW w:w="4877" w:type="dxa"/>
          </w:tcPr>
          <w:p w14:paraId="44CC363B" w14:textId="77777777" w:rsidR="00810D67" w:rsidRPr="00E05C0D" w:rsidRDefault="00810D67" w:rsidP="00B63E3D">
            <w:pPr>
              <w:pStyle w:val="a3"/>
              <w:spacing w:before="0" w:beforeAutospacing="0" w:after="0" w:afterAutospacing="0"/>
              <w:rPr>
                <w:sz w:val="28"/>
                <w:szCs w:val="28"/>
              </w:rPr>
            </w:pPr>
            <w:r w:rsidRPr="00E05C0D">
              <w:rPr>
                <w:sz w:val="28"/>
                <w:szCs w:val="28"/>
              </w:rPr>
              <w:t>2019 рік</w:t>
            </w:r>
          </w:p>
          <w:p w14:paraId="69493DBD" w14:textId="77777777" w:rsidR="00810D67" w:rsidRPr="00E05C0D" w:rsidRDefault="00810D67" w:rsidP="00B63E3D">
            <w:pPr>
              <w:pStyle w:val="a3"/>
              <w:spacing w:before="0" w:beforeAutospacing="0" w:after="0" w:afterAutospacing="0"/>
              <w:rPr>
                <w:sz w:val="28"/>
                <w:szCs w:val="28"/>
              </w:rPr>
            </w:pPr>
          </w:p>
        </w:tc>
      </w:tr>
      <w:tr w:rsidR="00810D67" w:rsidRPr="00E05C0D" w14:paraId="59163824" w14:textId="77777777" w:rsidTr="003555F5">
        <w:tc>
          <w:tcPr>
            <w:tcW w:w="630" w:type="dxa"/>
          </w:tcPr>
          <w:p w14:paraId="56C7AE6B" w14:textId="77777777"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6.</w:t>
            </w:r>
          </w:p>
        </w:tc>
        <w:tc>
          <w:tcPr>
            <w:tcW w:w="4393" w:type="dxa"/>
          </w:tcPr>
          <w:p w14:paraId="457B2885" w14:textId="77777777"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Перелік бюджетів, що                  -</w:t>
            </w:r>
          </w:p>
          <w:p w14:paraId="20CE5481" w14:textId="77777777"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 xml:space="preserve">беруть участь у виконанні Програми </w:t>
            </w:r>
          </w:p>
        </w:tc>
        <w:tc>
          <w:tcPr>
            <w:tcW w:w="4877" w:type="dxa"/>
          </w:tcPr>
          <w:p w14:paraId="268C98B4" w14:textId="77777777" w:rsidR="00810D67" w:rsidRPr="00E05C0D" w:rsidRDefault="00810D67" w:rsidP="00B63E3D">
            <w:pPr>
              <w:pStyle w:val="a3"/>
              <w:spacing w:before="0" w:beforeAutospacing="0" w:after="0" w:afterAutospacing="0"/>
              <w:rPr>
                <w:sz w:val="28"/>
                <w:szCs w:val="28"/>
              </w:rPr>
            </w:pPr>
            <w:r w:rsidRPr="00E05C0D">
              <w:rPr>
                <w:sz w:val="28"/>
                <w:szCs w:val="28"/>
              </w:rPr>
              <w:t>Місцевий  бюджет, інші джерела фінансування</w:t>
            </w:r>
          </w:p>
          <w:p w14:paraId="7ACB01EF" w14:textId="77777777" w:rsidR="00810D67" w:rsidRPr="00E05C0D" w:rsidRDefault="00810D67" w:rsidP="00B63E3D">
            <w:pPr>
              <w:pStyle w:val="a3"/>
              <w:spacing w:before="0" w:beforeAutospacing="0" w:after="0" w:afterAutospacing="0"/>
              <w:rPr>
                <w:sz w:val="28"/>
                <w:szCs w:val="28"/>
              </w:rPr>
            </w:pPr>
          </w:p>
        </w:tc>
      </w:tr>
      <w:tr w:rsidR="00810D67" w:rsidRPr="00E05C0D" w14:paraId="6BA2AC97" w14:textId="77777777" w:rsidTr="003555F5">
        <w:tc>
          <w:tcPr>
            <w:tcW w:w="630" w:type="dxa"/>
          </w:tcPr>
          <w:p w14:paraId="4474A2E8" w14:textId="77777777"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7.</w:t>
            </w:r>
          </w:p>
        </w:tc>
        <w:tc>
          <w:tcPr>
            <w:tcW w:w="4393" w:type="dxa"/>
          </w:tcPr>
          <w:p w14:paraId="499A725A" w14:textId="77777777"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Загальний обсяг фінансових        - ресурсів,  необхідних для реалізації Програми, всього</w:t>
            </w:r>
          </w:p>
          <w:p w14:paraId="4521B8E4" w14:textId="77777777" w:rsidR="00810D67" w:rsidRPr="00E05C0D" w:rsidRDefault="00810D67" w:rsidP="00B63E3D">
            <w:pPr>
              <w:spacing w:after="0" w:line="240" w:lineRule="auto"/>
              <w:rPr>
                <w:rFonts w:ascii="Times New Roman" w:hAnsi="Times New Roman"/>
                <w:sz w:val="28"/>
                <w:szCs w:val="28"/>
                <w:lang w:val="uk-UA"/>
              </w:rPr>
            </w:pPr>
          </w:p>
        </w:tc>
        <w:tc>
          <w:tcPr>
            <w:tcW w:w="4877" w:type="dxa"/>
          </w:tcPr>
          <w:p w14:paraId="39BEE6A2" w14:textId="77777777" w:rsidR="00810D67" w:rsidRPr="00E05C0D" w:rsidRDefault="005C558A" w:rsidP="00C1358B">
            <w:pPr>
              <w:pStyle w:val="a3"/>
              <w:spacing w:before="0" w:beforeAutospacing="0" w:after="0" w:afterAutospacing="0"/>
              <w:rPr>
                <w:sz w:val="28"/>
                <w:szCs w:val="28"/>
              </w:rPr>
            </w:pPr>
            <w:r>
              <w:rPr>
                <w:sz w:val="28"/>
                <w:szCs w:val="28"/>
              </w:rPr>
              <w:t>2</w:t>
            </w:r>
            <w:r w:rsidR="00C1358B">
              <w:rPr>
                <w:sz w:val="28"/>
                <w:szCs w:val="28"/>
              </w:rPr>
              <w:t>321</w:t>
            </w:r>
            <w:r w:rsidR="003323B9">
              <w:rPr>
                <w:sz w:val="28"/>
                <w:szCs w:val="28"/>
              </w:rPr>
              <w:t>,61</w:t>
            </w:r>
            <w:r w:rsidR="00810D67" w:rsidRPr="00E05C0D">
              <w:rPr>
                <w:sz w:val="28"/>
                <w:szCs w:val="28"/>
              </w:rPr>
              <w:t xml:space="preserve"> тис. грн.</w:t>
            </w:r>
          </w:p>
        </w:tc>
      </w:tr>
      <w:tr w:rsidR="00810D67" w:rsidRPr="00E05C0D" w14:paraId="43F8F9F8" w14:textId="77777777" w:rsidTr="003555F5">
        <w:tc>
          <w:tcPr>
            <w:tcW w:w="630" w:type="dxa"/>
          </w:tcPr>
          <w:p w14:paraId="5AC41198" w14:textId="77777777"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8.</w:t>
            </w:r>
          </w:p>
        </w:tc>
        <w:tc>
          <w:tcPr>
            <w:tcW w:w="4393" w:type="dxa"/>
          </w:tcPr>
          <w:p w14:paraId="2EE3CE0F" w14:textId="77777777"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Контроль за     реалізацією Програми</w:t>
            </w:r>
          </w:p>
          <w:p w14:paraId="7464E71E" w14:textId="77777777"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 xml:space="preserve">  </w:t>
            </w:r>
          </w:p>
        </w:tc>
        <w:tc>
          <w:tcPr>
            <w:tcW w:w="4877" w:type="dxa"/>
          </w:tcPr>
          <w:p w14:paraId="5E0369A6" w14:textId="77777777" w:rsidR="00810D67" w:rsidRPr="00E05C0D" w:rsidRDefault="00810D67" w:rsidP="00B63E3D">
            <w:pPr>
              <w:pStyle w:val="a3"/>
              <w:spacing w:before="0" w:beforeAutospacing="0" w:after="0" w:afterAutospacing="0"/>
              <w:rPr>
                <w:sz w:val="28"/>
                <w:szCs w:val="28"/>
              </w:rPr>
            </w:pPr>
            <w:r w:rsidRPr="00E05C0D">
              <w:rPr>
                <w:sz w:val="28"/>
                <w:szCs w:val="28"/>
              </w:rPr>
              <w:t xml:space="preserve">Звітність про виконання Програми     </w:t>
            </w:r>
          </w:p>
        </w:tc>
      </w:tr>
    </w:tbl>
    <w:p w14:paraId="419A71D1" w14:textId="77777777" w:rsidR="00810D67" w:rsidRPr="00E05C0D" w:rsidRDefault="00810D67" w:rsidP="00B63E3D">
      <w:pPr>
        <w:pStyle w:val="a3"/>
        <w:spacing w:before="0" w:beforeAutospacing="0" w:after="0" w:afterAutospacing="0"/>
        <w:ind w:left="-284" w:firstLine="284"/>
        <w:jc w:val="both"/>
        <w:rPr>
          <w:sz w:val="28"/>
          <w:szCs w:val="28"/>
        </w:rPr>
      </w:pPr>
    </w:p>
    <w:p w14:paraId="5D0D26C8" w14:textId="77777777" w:rsidR="00810D67" w:rsidRPr="00E05C0D" w:rsidRDefault="00810D67" w:rsidP="00B63E3D">
      <w:pPr>
        <w:pStyle w:val="a3"/>
        <w:spacing w:before="0" w:beforeAutospacing="0" w:after="0" w:afterAutospacing="0"/>
        <w:ind w:left="-284" w:firstLine="284"/>
        <w:jc w:val="both"/>
        <w:rPr>
          <w:sz w:val="28"/>
          <w:szCs w:val="28"/>
        </w:rPr>
      </w:pPr>
    </w:p>
    <w:p w14:paraId="5C95A7E9" w14:textId="77777777" w:rsidR="00810D67" w:rsidRPr="00E05C0D" w:rsidRDefault="00810D67" w:rsidP="00A11683">
      <w:pPr>
        <w:pStyle w:val="a3"/>
        <w:spacing w:before="0" w:beforeAutospacing="0" w:after="0" w:afterAutospacing="0"/>
        <w:rPr>
          <w:b/>
          <w:sz w:val="28"/>
          <w:szCs w:val="28"/>
        </w:rPr>
      </w:pPr>
    </w:p>
    <w:p w14:paraId="74578D01" w14:textId="77777777" w:rsidR="00810D67" w:rsidRPr="00E05C0D" w:rsidRDefault="00810D67" w:rsidP="00B63E3D">
      <w:pPr>
        <w:pStyle w:val="a3"/>
        <w:spacing w:before="0" w:beforeAutospacing="0" w:after="0" w:afterAutospacing="0"/>
        <w:jc w:val="center"/>
        <w:rPr>
          <w:b/>
          <w:sz w:val="28"/>
          <w:szCs w:val="28"/>
        </w:rPr>
      </w:pPr>
    </w:p>
    <w:p w14:paraId="5DC946C3" w14:textId="77777777" w:rsidR="00810D67" w:rsidRPr="00E05C0D" w:rsidRDefault="00810D67" w:rsidP="00B63E3D">
      <w:pPr>
        <w:pStyle w:val="a3"/>
        <w:spacing w:before="0" w:beforeAutospacing="0" w:after="0" w:afterAutospacing="0"/>
        <w:jc w:val="center"/>
        <w:rPr>
          <w:b/>
          <w:sz w:val="28"/>
          <w:szCs w:val="28"/>
        </w:rPr>
      </w:pPr>
      <w:r w:rsidRPr="00E05C0D">
        <w:rPr>
          <w:b/>
          <w:sz w:val="28"/>
          <w:szCs w:val="28"/>
        </w:rPr>
        <w:lastRenderedPageBreak/>
        <w:t>II. Визначення проблеми, на розв’язання якої спрямована Програма</w:t>
      </w:r>
    </w:p>
    <w:p w14:paraId="0DAC9A28" w14:textId="77777777" w:rsidR="00810D67" w:rsidRPr="00E05C0D" w:rsidRDefault="00810D67" w:rsidP="00B63E3D">
      <w:pPr>
        <w:pStyle w:val="a3"/>
        <w:spacing w:before="0" w:beforeAutospacing="0" w:after="0" w:afterAutospacing="0"/>
        <w:jc w:val="center"/>
        <w:rPr>
          <w:b/>
          <w:sz w:val="28"/>
          <w:szCs w:val="28"/>
        </w:rPr>
      </w:pPr>
    </w:p>
    <w:p w14:paraId="31A2B8EA" w14:textId="77777777" w:rsidR="00810D67" w:rsidRPr="00E05C0D" w:rsidRDefault="00810D67"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 xml:space="preserve">В умовах складної суспільно-політичної ситуації в країні, зокрема проведення в східних областях антитерористичної операції/операції Об`єднаних сил, особливого значення набуває консолідація зусиль виконавчих органів влади та громадськості  щодо підтримки демобілізованих військовослужбовців та військовослужбовців, які брали (беруть) участь </w:t>
      </w:r>
      <w:r w:rsidR="00E45113">
        <w:rPr>
          <w:rFonts w:ascii="Times New Roman" w:hAnsi="Times New Roman"/>
          <w:sz w:val="28"/>
          <w:szCs w:val="28"/>
          <w:lang w:val="uk-UA"/>
        </w:rPr>
        <w:t xml:space="preserve">в антитерористичній операції, </w:t>
      </w:r>
      <w:r w:rsidRPr="00E05C0D">
        <w:rPr>
          <w:rFonts w:ascii="Times New Roman" w:hAnsi="Times New Roman"/>
          <w:sz w:val="28"/>
          <w:szCs w:val="28"/>
          <w:lang w:val="uk-UA"/>
        </w:rPr>
        <w:t xml:space="preserve"> їх сімей</w:t>
      </w:r>
      <w:r w:rsidR="00E45113" w:rsidRPr="00E45113">
        <w:rPr>
          <w:rFonts w:ascii="Times New Roman" w:hAnsi="Times New Roman"/>
          <w:sz w:val="28"/>
          <w:szCs w:val="28"/>
          <w:lang w:val="uk-UA"/>
        </w:rPr>
        <w:t xml:space="preserve"> </w:t>
      </w:r>
      <w:r w:rsidR="00E45113">
        <w:rPr>
          <w:rFonts w:ascii="Times New Roman" w:hAnsi="Times New Roman"/>
          <w:sz w:val="28"/>
          <w:szCs w:val="28"/>
          <w:lang w:val="uk-UA"/>
        </w:rPr>
        <w:t>та постраждалих учасників Революції Гідності</w:t>
      </w:r>
      <w:r w:rsidRPr="00E05C0D">
        <w:rPr>
          <w:rFonts w:ascii="Times New Roman" w:hAnsi="Times New Roman"/>
          <w:sz w:val="28"/>
          <w:szCs w:val="28"/>
          <w:lang w:val="uk-UA"/>
        </w:rPr>
        <w:t>.</w:t>
      </w:r>
    </w:p>
    <w:p w14:paraId="4A9CAE51" w14:textId="77777777" w:rsidR="00810D67" w:rsidRPr="00E05C0D" w:rsidRDefault="00810D67"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Міська програма 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w:t>
      </w:r>
      <w:r w:rsidR="008E1DF9">
        <w:rPr>
          <w:rFonts w:ascii="Times New Roman" w:hAnsi="Times New Roman"/>
          <w:sz w:val="28"/>
          <w:szCs w:val="28"/>
          <w:lang w:val="uk-UA"/>
        </w:rPr>
        <w:t>ації/операції Об`єднаних сил,</w:t>
      </w:r>
      <w:r w:rsidRPr="00E05C0D">
        <w:rPr>
          <w:rFonts w:ascii="Times New Roman" w:hAnsi="Times New Roman"/>
          <w:sz w:val="28"/>
          <w:szCs w:val="28"/>
          <w:lang w:val="uk-UA"/>
        </w:rPr>
        <w:t xml:space="preserve"> їх сім’ям</w:t>
      </w:r>
      <w:r w:rsidR="00E45113">
        <w:rPr>
          <w:rFonts w:ascii="Times New Roman" w:hAnsi="Times New Roman"/>
          <w:sz w:val="28"/>
          <w:szCs w:val="28"/>
          <w:lang w:val="uk-UA"/>
        </w:rPr>
        <w:t xml:space="preserve"> та постраждалим учасникам Революції Гідності</w:t>
      </w:r>
      <w:r w:rsidRPr="00E05C0D">
        <w:rPr>
          <w:rFonts w:ascii="Times New Roman" w:hAnsi="Times New Roman"/>
          <w:sz w:val="28"/>
          <w:szCs w:val="28"/>
          <w:lang w:val="uk-UA"/>
        </w:rPr>
        <w:t xml:space="preserve"> (далі – Програма) – це комплекс заходів, що здійснюються на місцевому рівні, спрямованих на підтримку та надання додаткових соціальних гарантій у м. Бровари демобілізованим військовослужбовцям</w:t>
      </w:r>
      <w:r w:rsidRPr="00E05C0D">
        <w:rPr>
          <w:rFonts w:ascii="Times New Roman" w:hAnsi="Times New Roman"/>
          <w:b/>
          <w:sz w:val="28"/>
          <w:szCs w:val="28"/>
          <w:lang w:val="uk-UA"/>
        </w:rPr>
        <w:t xml:space="preserve"> </w:t>
      </w:r>
      <w:r w:rsidRPr="00E05C0D">
        <w:rPr>
          <w:rFonts w:ascii="Times New Roman" w:hAnsi="Times New Roman"/>
          <w:sz w:val="28"/>
          <w:szCs w:val="28"/>
          <w:lang w:val="uk-UA"/>
        </w:rPr>
        <w:t>та військовослужбовцям, які брали  (беруть) участь в антитерористичній опе</w:t>
      </w:r>
      <w:r w:rsidR="008E1DF9">
        <w:rPr>
          <w:rFonts w:ascii="Times New Roman" w:hAnsi="Times New Roman"/>
          <w:sz w:val="28"/>
          <w:szCs w:val="28"/>
          <w:lang w:val="uk-UA"/>
        </w:rPr>
        <w:t>рації/операції Об`єднаних сил,</w:t>
      </w:r>
      <w:r w:rsidRPr="00E05C0D">
        <w:rPr>
          <w:rFonts w:ascii="Times New Roman" w:hAnsi="Times New Roman"/>
          <w:sz w:val="28"/>
          <w:szCs w:val="28"/>
          <w:lang w:val="uk-UA"/>
        </w:rPr>
        <w:t xml:space="preserve"> їх сім’ям</w:t>
      </w:r>
      <w:r w:rsidR="00E45113" w:rsidRPr="00E45113">
        <w:rPr>
          <w:rFonts w:ascii="Times New Roman" w:hAnsi="Times New Roman"/>
          <w:sz w:val="28"/>
          <w:szCs w:val="28"/>
          <w:lang w:val="uk-UA"/>
        </w:rPr>
        <w:t xml:space="preserve"> </w:t>
      </w:r>
      <w:r w:rsidR="00E45113">
        <w:rPr>
          <w:rFonts w:ascii="Times New Roman" w:hAnsi="Times New Roman"/>
          <w:sz w:val="28"/>
          <w:szCs w:val="28"/>
          <w:lang w:val="uk-UA"/>
        </w:rPr>
        <w:t>та постраждалим учасникам Революції Гідності</w:t>
      </w:r>
      <w:r w:rsidRPr="00E05C0D">
        <w:rPr>
          <w:rFonts w:ascii="Times New Roman" w:hAnsi="Times New Roman"/>
          <w:sz w:val="28"/>
          <w:szCs w:val="28"/>
          <w:lang w:val="uk-UA"/>
        </w:rPr>
        <w:t>,  зокрема надання їм соціальної підтримки, правової допомоги, здійснення соціального супроводу, надання допомоги у вирішенні соціально-побутових питань, поліпшення фінансово-матеріального стану, забезпечення їх психологічної підтримки та оздоровлення.</w:t>
      </w:r>
    </w:p>
    <w:p w14:paraId="77D833F0" w14:textId="77777777" w:rsidR="00810D67" w:rsidRPr="00E05C0D" w:rsidRDefault="00810D67"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 xml:space="preserve">У рамках Програми передбачається надання соціальної та правової допомоги військовослужбовцям Збройних Сил України, Національної гвардії України, Служби безпеки України, Служби зовнішньої розвідки України, Державної прикордонної служби України,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(беруть) безпосередню участь в антитерористичній операції які брали (беруть) участь в антитерористичній операції/операції Об`єднаних сил, забезпеченні її проведення, перебуваючи безпосередньо в районах антитерористичної операції які брали (беруть) участь в антитерористичній операції/операції Об`єднаних сил. </w:t>
      </w:r>
    </w:p>
    <w:p w14:paraId="3C4D6836" w14:textId="77777777" w:rsidR="00810D67" w:rsidRPr="00E05C0D" w:rsidRDefault="00810D67"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 xml:space="preserve">При розробці Програми враховувались наступні обставини: необхідність підтримання належного морально-психологічного стану демобілізованих військовослужбовців та військовослужбовців, які брали (беруть) участь в антитерористичній операції, утвердження особистості учасників антитерористичної операції які брали (беруть) участь в антитерористичній операції/операції Об`єднаних сил, забезпечення їх потреб у соціальному обслуговуванні, правовій та соціально-психологічній підтримці, що дозволить убезпечити їх від стресових ситуацій та якнайшвидше повернути зазначених осіб до повноцінного життя. </w:t>
      </w:r>
    </w:p>
    <w:p w14:paraId="00A3BA5C" w14:textId="77777777" w:rsidR="00810D67" w:rsidRDefault="00810D67" w:rsidP="00FB20F9">
      <w:pPr>
        <w:spacing w:after="0" w:line="240" w:lineRule="auto"/>
        <w:rPr>
          <w:rFonts w:ascii="Times New Roman" w:hAnsi="Times New Roman"/>
          <w:b/>
          <w:sz w:val="28"/>
          <w:szCs w:val="28"/>
          <w:lang w:val="uk-UA"/>
        </w:rPr>
      </w:pPr>
    </w:p>
    <w:p w14:paraId="24310DA0" w14:textId="77777777" w:rsidR="008D68A9" w:rsidRDefault="008D68A9" w:rsidP="00FB20F9">
      <w:pPr>
        <w:spacing w:after="0" w:line="240" w:lineRule="auto"/>
        <w:rPr>
          <w:rFonts w:ascii="Times New Roman" w:hAnsi="Times New Roman"/>
          <w:b/>
          <w:sz w:val="28"/>
          <w:szCs w:val="28"/>
          <w:lang w:val="uk-UA"/>
        </w:rPr>
      </w:pPr>
    </w:p>
    <w:p w14:paraId="08E4816E" w14:textId="77777777" w:rsidR="00AE21EC" w:rsidRDefault="00AE21EC" w:rsidP="00FB20F9">
      <w:pPr>
        <w:spacing w:after="0" w:line="240" w:lineRule="auto"/>
        <w:rPr>
          <w:rFonts w:ascii="Times New Roman" w:hAnsi="Times New Roman"/>
          <w:b/>
          <w:sz w:val="28"/>
          <w:szCs w:val="28"/>
          <w:lang w:val="uk-UA"/>
        </w:rPr>
      </w:pPr>
    </w:p>
    <w:p w14:paraId="414610D2" w14:textId="77777777" w:rsidR="00AE21EC" w:rsidRPr="00E05C0D" w:rsidRDefault="00AE21EC" w:rsidP="00FB20F9">
      <w:pPr>
        <w:spacing w:after="0" w:line="240" w:lineRule="auto"/>
        <w:rPr>
          <w:rFonts w:ascii="Times New Roman" w:hAnsi="Times New Roman"/>
          <w:b/>
          <w:sz w:val="28"/>
          <w:szCs w:val="28"/>
          <w:lang w:val="uk-UA"/>
        </w:rPr>
      </w:pPr>
    </w:p>
    <w:p w14:paraId="38001ECB" w14:textId="77777777" w:rsidR="00810D67" w:rsidRPr="00E05C0D" w:rsidRDefault="00810D67" w:rsidP="00B63E3D">
      <w:pPr>
        <w:spacing w:after="0" w:line="240" w:lineRule="auto"/>
        <w:jc w:val="center"/>
        <w:rPr>
          <w:rFonts w:ascii="Times New Roman" w:hAnsi="Times New Roman"/>
          <w:b/>
          <w:sz w:val="28"/>
          <w:szCs w:val="28"/>
          <w:lang w:val="uk-UA"/>
        </w:rPr>
      </w:pPr>
      <w:r w:rsidRPr="00E05C0D">
        <w:rPr>
          <w:rFonts w:ascii="Times New Roman" w:hAnsi="Times New Roman"/>
          <w:b/>
          <w:sz w:val="28"/>
          <w:szCs w:val="28"/>
          <w:lang w:val="uk-UA"/>
        </w:rPr>
        <w:t>III. Мета  Програми</w:t>
      </w:r>
    </w:p>
    <w:p w14:paraId="77AA3373" w14:textId="77777777" w:rsidR="00810D67" w:rsidRPr="00E05C0D" w:rsidRDefault="00810D67" w:rsidP="00B63E3D">
      <w:pPr>
        <w:spacing w:after="0" w:line="240" w:lineRule="auto"/>
        <w:jc w:val="center"/>
        <w:rPr>
          <w:rFonts w:ascii="Times New Roman" w:hAnsi="Times New Roman"/>
          <w:b/>
          <w:sz w:val="28"/>
          <w:szCs w:val="28"/>
          <w:lang w:val="uk-UA"/>
        </w:rPr>
      </w:pPr>
    </w:p>
    <w:p w14:paraId="5784BD95" w14:textId="77777777" w:rsidR="00810D67" w:rsidRPr="00E05C0D" w:rsidRDefault="00810D67" w:rsidP="00C91B64">
      <w:pPr>
        <w:widowControl w:val="0"/>
        <w:spacing w:after="0" w:line="240" w:lineRule="auto"/>
        <w:ind w:firstLine="700"/>
        <w:jc w:val="both"/>
        <w:rPr>
          <w:rFonts w:ascii="Times New Roman" w:hAnsi="Times New Roman"/>
          <w:sz w:val="28"/>
          <w:szCs w:val="28"/>
          <w:lang w:val="uk-UA"/>
        </w:rPr>
      </w:pPr>
      <w:r w:rsidRPr="00E05C0D">
        <w:rPr>
          <w:rFonts w:ascii="Times New Roman" w:hAnsi="Times New Roman"/>
          <w:sz w:val="28"/>
          <w:szCs w:val="28"/>
          <w:lang w:val="uk-UA"/>
        </w:rPr>
        <w:t>Метою Програми є підвищення рівня соціального захисту демобілізованих військовослужбовців та військовослужбовців, які брали  (беруть) участь в антитерористичній операції які брали (беруть) участь в антитерористичній опер</w:t>
      </w:r>
      <w:r w:rsidR="008E1DF9">
        <w:rPr>
          <w:rFonts w:ascii="Times New Roman" w:hAnsi="Times New Roman"/>
          <w:sz w:val="28"/>
          <w:szCs w:val="28"/>
          <w:lang w:val="uk-UA"/>
        </w:rPr>
        <w:t xml:space="preserve">ації/операції Об`єднаних сил, </w:t>
      </w:r>
      <w:r w:rsidRPr="00E05C0D">
        <w:rPr>
          <w:rFonts w:ascii="Times New Roman" w:hAnsi="Times New Roman"/>
          <w:sz w:val="28"/>
          <w:szCs w:val="28"/>
          <w:lang w:val="uk-UA"/>
        </w:rPr>
        <w:t>їх сімей</w:t>
      </w:r>
      <w:r w:rsidR="00E019A7" w:rsidRPr="00E019A7">
        <w:rPr>
          <w:rFonts w:ascii="Times New Roman" w:hAnsi="Times New Roman"/>
          <w:sz w:val="28"/>
          <w:szCs w:val="28"/>
          <w:lang w:val="uk-UA"/>
        </w:rPr>
        <w:t xml:space="preserve"> </w:t>
      </w:r>
      <w:r w:rsidR="00E019A7">
        <w:rPr>
          <w:rFonts w:ascii="Times New Roman" w:hAnsi="Times New Roman"/>
          <w:sz w:val="28"/>
          <w:szCs w:val="28"/>
          <w:lang w:val="uk-UA"/>
        </w:rPr>
        <w:t>та постраждалих учасників Революції Гідності</w:t>
      </w:r>
      <w:r w:rsidRPr="00E05C0D">
        <w:rPr>
          <w:rFonts w:ascii="Times New Roman" w:hAnsi="Times New Roman"/>
          <w:sz w:val="28"/>
          <w:szCs w:val="28"/>
          <w:lang w:val="uk-UA"/>
        </w:rPr>
        <w:t>, підтримання їх належного морально-психологічного стану, підвищення рівня ефективності діяльності органів виконавчої влади Броварської міської ради Київської області,  їх взаємодії з громадськими організаціями, іншими юридичними особами, що працюють у сфері підтримки учасників АТО/операції Об`єднаних сил та членів їх родин; створення у суспільстві атмосфери співчуття, підтримки та поважного ставлення до учасникі</w:t>
      </w:r>
      <w:r w:rsidR="002859D6">
        <w:rPr>
          <w:rFonts w:ascii="Times New Roman" w:hAnsi="Times New Roman"/>
          <w:sz w:val="28"/>
          <w:szCs w:val="28"/>
          <w:lang w:val="uk-UA"/>
        </w:rPr>
        <w:t>в АТО/операції Об`єднаних сил,</w:t>
      </w:r>
      <w:r w:rsidRPr="00E05C0D">
        <w:rPr>
          <w:rFonts w:ascii="Times New Roman" w:hAnsi="Times New Roman"/>
          <w:sz w:val="28"/>
          <w:szCs w:val="28"/>
          <w:lang w:val="uk-UA"/>
        </w:rPr>
        <w:t xml:space="preserve"> членів їх сімей</w:t>
      </w:r>
      <w:r w:rsidR="002859D6">
        <w:rPr>
          <w:rFonts w:ascii="Times New Roman" w:hAnsi="Times New Roman"/>
          <w:sz w:val="28"/>
          <w:szCs w:val="28"/>
          <w:lang w:val="uk-UA"/>
        </w:rPr>
        <w:t xml:space="preserve"> та постраждалих учасників Революції Гідності</w:t>
      </w:r>
      <w:r w:rsidRPr="00E05C0D">
        <w:rPr>
          <w:rFonts w:ascii="Times New Roman" w:hAnsi="Times New Roman"/>
          <w:sz w:val="28"/>
          <w:szCs w:val="28"/>
          <w:lang w:val="uk-UA"/>
        </w:rPr>
        <w:t xml:space="preserve">. </w:t>
      </w:r>
    </w:p>
    <w:p w14:paraId="1A69F23F" w14:textId="77777777" w:rsidR="00810D67" w:rsidRPr="00E05C0D" w:rsidRDefault="00810D67" w:rsidP="00ED7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8"/>
          <w:szCs w:val="28"/>
          <w:lang w:val="uk-UA"/>
        </w:rPr>
      </w:pPr>
    </w:p>
    <w:p w14:paraId="6D7F0AB0" w14:textId="77777777" w:rsidR="00810D67" w:rsidRPr="00E05C0D" w:rsidRDefault="00810D67" w:rsidP="00B63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8"/>
          <w:szCs w:val="28"/>
          <w:lang w:val="uk-UA"/>
        </w:rPr>
      </w:pPr>
      <w:r w:rsidRPr="00E05C0D">
        <w:rPr>
          <w:rFonts w:ascii="Times New Roman" w:hAnsi="Times New Roman"/>
          <w:b/>
          <w:bCs/>
          <w:color w:val="000000"/>
          <w:sz w:val="28"/>
          <w:szCs w:val="28"/>
          <w:lang w:val="uk-UA"/>
        </w:rPr>
        <w:t>ІV</w:t>
      </w:r>
      <w:r w:rsidRPr="00E05C0D">
        <w:rPr>
          <w:rFonts w:ascii="Times New Roman" w:hAnsi="Times New Roman"/>
          <w:b/>
          <w:sz w:val="28"/>
          <w:szCs w:val="28"/>
          <w:lang w:val="uk-UA"/>
        </w:rPr>
        <w:t>. Перелік пріоритетних напрямків Програми</w:t>
      </w:r>
    </w:p>
    <w:p w14:paraId="3DC9FDCB" w14:textId="77777777" w:rsidR="00810D67" w:rsidRPr="00E05C0D" w:rsidRDefault="00810D67" w:rsidP="00B63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8"/>
          <w:szCs w:val="28"/>
          <w:lang w:val="uk-UA"/>
        </w:rPr>
      </w:pPr>
    </w:p>
    <w:p w14:paraId="091A3854" w14:textId="77777777" w:rsidR="00810D67" w:rsidRPr="00E05C0D" w:rsidRDefault="00810D67" w:rsidP="00B63E3D">
      <w:pPr>
        <w:widowControl w:val="0"/>
        <w:spacing w:after="0" w:line="240" w:lineRule="auto"/>
        <w:ind w:firstLine="540"/>
        <w:jc w:val="both"/>
        <w:rPr>
          <w:rFonts w:ascii="Times New Roman" w:hAnsi="Times New Roman"/>
          <w:sz w:val="28"/>
          <w:szCs w:val="28"/>
          <w:lang w:val="uk-UA"/>
        </w:rPr>
      </w:pPr>
      <w:r w:rsidRPr="00E05C0D">
        <w:rPr>
          <w:rFonts w:ascii="Times New Roman" w:hAnsi="Times New Roman"/>
          <w:sz w:val="28"/>
          <w:szCs w:val="28"/>
          <w:lang w:val="uk-UA"/>
        </w:rPr>
        <w:t>Пріоритетними напрямками в реалізації заходів Програми визначено:</w:t>
      </w:r>
    </w:p>
    <w:p w14:paraId="4DEFB15A" w14:textId="77777777" w:rsidR="00810D67" w:rsidRPr="00E05C0D" w:rsidRDefault="00810D67" w:rsidP="00B63E3D">
      <w:pPr>
        <w:pStyle w:val="ListParagraph1"/>
        <w:widowControl w:val="0"/>
        <w:numPr>
          <w:ilvl w:val="0"/>
          <w:numId w:val="2"/>
        </w:numPr>
        <w:tabs>
          <w:tab w:val="clear" w:pos="1380"/>
        </w:tabs>
        <w:spacing w:after="0" w:line="240" w:lineRule="auto"/>
        <w:ind w:left="0" w:firstLine="540"/>
        <w:jc w:val="both"/>
        <w:rPr>
          <w:rFonts w:ascii="Times New Roman" w:hAnsi="Times New Roman"/>
          <w:sz w:val="28"/>
          <w:szCs w:val="28"/>
          <w:lang w:val="uk-UA"/>
        </w:rPr>
      </w:pPr>
      <w:r w:rsidRPr="00E05C0D">
        <w:rPr>
          <w:rFonts w:ascii="Times New Roman" w:hAnsi="Times New Roman"/>
          <w:sz w:val="28"/>
          <w:szCs w:val="28"/>
          <w:lang w:val="uk-UA"/>
        </w:rPr>
        <w:t xml:space="preserve"> надання демобілізованим військовослужбовцям</w:t>
      </w:r>
      <w:r w:rsidRPr="00E05C0D">
        <w:rPr>
          <w:rFonts w:ascii="Times New Roman" w:hAnsi="Times New Roman"/>
          <w:b/>
          <w:sz w:val="28"/>
          <w:szCs w:val="28"/>
          <w:lang w:val="uk-UA"/>
        </w:rPr>
        <w:t xml:space="preserve"> </w:t>
      </w:r>
      <w:r w:rsidRPr="00E05C0D">
        <w:rPr>
          <w:rFonts w:ascii="Times New Roman" w:hAnsi="Times New Roman"/>
          <w:sz w:val="28"/>
          <w:szCs w:val="28"/>
          <w:lang w:val="uk-UA"/>
        </w:rPr>
        <w:t>та військовослужбовцям, які брали  (беруть) участь в антитерористичній опер</w:t>
      </w:r>
      <w:r w:rsidR="00E019A7">
        <w:rPr>
          <w:rFonts w:ascii="Times New Roman" w:hAnsi="Times New Roman"/>
          <w:sz w:val="28"/>
          <w:szCs w:val="28"/>
          <w:lang w:val="uk-UA"/>
        </w:rPr>
        <w:t xml:space="preserve">ації/операції Об`єднаних сил, </w:t>
      </w:r>
      <w:r w:rsidRPr="00E05C0D">
        <w:rPr>
          <w:rFonts w:ascii="Times New Roman" w:hAnsi="Times New Roman"/>
          <w:sz w:val="28"/>
          <w:szCs w:val="28"/>
          <w:lang w:val="uk-UA"/>
        </w:rPr>
        <w:t>їх сім’ям</w:t>
      </w:r>
      <w:r w:rsidR="00E019A7" w:rsidRPr="00E019A7">
        <w:rPr>
          <w:rFonts w:ascii="Times New Roman" w:hAnsi="Times New Roman"/>
          <w:sz w:val="28"/>
          <w:szCs w:val="28"/>
          <w:lang w:val="uk-UA"/>
        </w:rPr>
        <w:t xml:space="preserve"> </w:t>
      </w:r>
      <w:r w:rsidR="00E019A7">
        <w:rPr>
          <w:rFonts w:ascii="Times New Roman" w:hAnsi="Times New Roman"/>
          <w:sz w:val="28"/>
          <w:szCs w:val="28"/>
          <w:lang w:val="uk-UA"/>
        </w:rPr>
        <w:t>та постраждалим учасникам Революції Гідності</w:t>
      </w:r>
      <w:r w:rsidRPr="00E05C0D">
        <w:rPr>
          <w:rFonts w:ascii="Times New Roman" w:hAnsi="Times New Roman"/>
          <w:sz w:val="28"/>
          <w:szCs w:val="28"/>
          <w:lang w:val="uk-UA"/>
        </w:rPr>
        <w:t xml:space="preserve">, матеріальної, правової, психологічної допомоги; </w:t>
      </w:r>
    </w:p>
    <w:p w14:paraId="7F73A46E" w14:textId="77777777" w:rsidR="00810D67" w:rsidRPr="00E05C0D" w:rsidRDefault="00810D67" w:rsidP="00B63E3D">
      <w:pPr>
        <w:pStyle w:val="ListParagraph1"/>
        <w:widowControl w:val="0"/>
        <w:numPr>
          <w:ilvl w:val="0"/>
          <w:numId w:val="2"/>
        </w:numPr>
        <w:tabs>
          <w:tab w:val="clear" w:pos="1380"/>
        </w:tabs>
        <w:spacing w:after="0" w:line="240" w:lineRule="auto"/>
        <w:ind w:left="0" w:firstLine="540"/>
        <w:jc w:val="both"/>
        <w:rPr>
          <w:rFonts w:ascii="Times New Roman" w:hAnsi="Times New Roman"/>
          <w:sz w:val="28"/>
          <w:szCs w:val="28"/>
          <w:lang w:val="uk-UA"/>
        </w:rPr>
      </w:pPr>
      <w:r w:rsidRPr="00E05C0D">
        <w:rPr>
          <w:rFonts w:ascii="Times New Roman" w:hAnsi="Times New Roman"/>
          <w:sz w:val="28"/>
          <w:szCs w:val="28"/>
          <w:lang w:val="uk-UA"/>
        </w:rPr>
        <w:t xml:space="preserve"> соціальний супровід сімей демобілізованих військовослужбовців та військовослужбовців, які брали  (беруть) участь в антитерористичній операції/операції Об`єднаних сил (за потребою);</w:t>
      </w:r>
    </w:p>
    <w:p w14:paraId="12780EE5" w14:textId="77777777" w:rsidR="00810D67" w:rsidRPr="00E05C0D" w:rsidRDefault="00810D67" w:rsidP="00B63E3D">
      <w:pPr>
        <w:pStyle w:val="ListParagraph1"/>
        <w:widowControl w:val="0"/>
        <w:numPr>
          <w:ilvl w:val="0"/>
          <w:numId w:val="2"/>
        </w:numPr>
        <w:tabs>
          <w:tab w:val="clear" w:pos="1380"/>
        </w:tabs>
        <w:spacing w:after="0" w:line="240" w:lineRule="auto"/>
        <w:ind w:left="0" w:firstLine="540"/>
        <w:jc w:val="both"/>
        <w:rPr>
          <w:rFonts w:ascii="Times New Roman" w:hAnsi="Times New Roman"/>
          <w:sz w:val="28"/>
          <w:szCs w:val="28"/>
          <w:lang w:val="uk-UA"/>
        </w:rPr>
      </w:pPr>
      <w:r w:rsidRPr="00E05C0D">
        <w:rPr>
          <w:rFonts w:ascii="Times New Roman" w:hAnsi="Times New Roman"/>
          <w:sz w:val="28"/>
          <w:szCs w:val="28"/>
          <w:lang w:val="uk-UA"/>
        </w:rPr>
        <w:t xml:space="preserve"> забезпечення потреб у медичному обслуговуванні та підтримання рівня</w:t>
      </w:r>
      <w:r w:rsidR="002859D6">
        <w:rPr>
          <w:rFonts w:ascii="Times New Roman" w:hAnsi="Times New Roman"/>
          <w:sz w:val="28"/>
          <w:szCs w:val="28"/>
          <w:lang w:val="uk-UA"/>
        </w:rPr>
        <w:t xml:space="preserve"> </w:t>
      </w:r>
      <w:r w:rsidRPr="00E05C0D">
        <w:rPr>
          <w:rFonts w:ascii="Times New Roman" w:hAnsi="Times New Roman"/>
          <w:sz w:val="28"/>
          <w:szCs w:val="28"/>
          <w:lang w:val="uk-UA"/>
        </w:rPr>
        <w:t>здоров'я демобілізованих військовослужбовців</w:t>
      </w:r>
      <w:r w:rsidRPr="00E05C0D">
        <w:rPr>
          <w:rFonts w:ascii="Times New Roman" w:hAnsi="Times New Roman"/>
          <w:b/>
          <w:sz w:val="28"/>
          <w:szCs w:val="28"/>
          <w:lang w:val="uk-UA"/>
        </w:rPr>
        <w:t xml:space="preserve"> </w:t>
      </w:r>
      <w:r w:rsidRPr="00E05C0D">
        <w:rPr>
          <w:rFonts w:ascii="Times New Roman" w:hAnsi="Times New Roman"/>
          <w:sz w:val="28"/>
          <w:szCs w:val="28"/>
          <w:lang w:val="uk-UA"/>
        </w:rPr>
        <w:t>та військовослужбовців, які брали  (беруть) участь в антитерористичній опе</w:t>
      </w:r>
      <w:r w:rsidR="001C5AA6">
        <w:rPr>
          <w:rFonts w:ascii="Times New Roman" w:hAnsi="Times New Roman"/>
          <w:sz w:val="28"/>
          <w:szCs w:val="28"/>
          <w:lang w:val="uk-UA"/>
        </w:rPr>
        <w:t>рації/операції Об`єднаних сил,</w:t>
      </w:r>
      <w:r w:rsidRPr="00E05C0D">
        <w:rPr>
          <w:rFonts w:ascii="Times New Roman" w:hAnsi="Times New Roman"/>
          <w:sz w:val="28"/>
          <w:szCs w:val="28"/>
          <w:lang w:val="uk-UA"/>
        </w:rPr>
        <w:t xml:space="preserve"> їх сімей</w:t>
      </w:r>
      <w:r w:rsidR="001C5AA6">
        <w:rPr>
          <w:rFonts w:ascii="Times New Roman" w:hAnsi="Times New Roman"/>
          <w:sz w:val="28"/>
          <w:szCs w:val="28"/>
          <w:lang w:val="uk-UA"/>
        </w:rPr>
        <w:t xml:space="preserve"> та постраждалих учасників Революції Гідності</w:t>
      </w:r>
      <w:r w:rsidRPr="00E05C0D">
        <w:rPr>
          <w:rFonts w:ascii="Times New Roman" w:hAnsi="Times New Roman"/>
          <w:sz w:val="28"/>
          <w:szCs w:val="28"/>
          <w:lang w:val="uk-UA"/>
        </w:rPr>
        <w:t xml:space="preserve">; </w:t>
      </w:r>
    </w:p>
    <w:p w14:paraId="22E00F48" w14:textId="77777777" w:rsidR="00810D67" w:rsidRPr="00E05C0D" w:rsidRDefault="00810D67" w:rsidP="00B63E3D">
      <w:pPr>
        <w:pStyle w:val="ListParagraph1"/>
        <w:widowControl w:val="0"/>
        <w:numPr>
          <w:ilvl w:val="0"/>
          <w:numId w:val="2"/>
        </w:numPr>
        <w:tabs>
          <w:tab w:val="clear" w:pos="1380"/>
        </w:tabs>
        <w:spacing w:after="0" w:line="240" w:lineRule="auto"/>
        <w:ind w:left="0" w:firstLine="540"/>
        <w:jc w:val="both"/>
        <w:rPr>
          <w:rFonts w:ascii="Times New Roman" w:hAnsi="Times New Roman"/>
          <w:sz w:val="28"/>
          <w:szCs w:val="28"/>
          <w:lang w:val="uk-UA"/>
        </w:rPr>
      </w:pPr>
      <w:r w:rsidRPr="00E05C0D">
        <w:rPr>
          <w:rFonts w:ascii="Times New Roman" w:hAnsi="Times New Roman"/>
          <w:sz w:val="28"/>
          <w:szCs w:val="28"/>
          <w:lang w:val="uk-UA"/>
        </w:rPr>
        <w:t xml:space="preserve"> оздоровлення та відпочинок демобілізованих військовослужбовців які брали  (беруть) участь в антитерористичній операції/операції Об`єднаних сил</w:t>
      </w:r>
      <w:r w:rsidR="002859D6">
        <w:rPr>
          <w:rFonts w:ascii="Times New Roman" w:hAnsi="Times New Roman"/>
          <w:sz w:val="28"/>
          <w:szCs w:val="28"/>
          <w:lang w:val="uk-UA"/>
        </w:rPr>
        <w:t xml:space="preserve"> та постраждалих учасників Революції Гідності</w:t>
      </w:r>
      <w:r w:rsidRPr="00E05C0D">
        <w:rPr>
          <w:rFonts w:ascii="Times New Roman" w:hAnsi="Times New Roman"/>
          <w:sz w:val="28"/>
          <w:szCs w:val="28"/>
          <w:lang w:val="uk-UA"/>
        </w:rPr>
        <w:t>;</w:t>
      </w:r>
    </w:p>
    <w:p w14:paraId="08B6F774" w14:textId="77777777" w:rsidR="00810D67" w:rsidRPr="00E05C0D" w:rsidRDefault="00810D67" w:rsidP="00B63E3D">
      <w:pPr>
        <w:pStyle w:val="ListParagraph1"/>
        <w:widowControl w:val="0"/>
        <w:numPr>
          <w:ilvl w:val="0"/>
          <w:numId w:val="2"/>
        </w:numPr>
        <w:tabs>
          <w:tab w:val="clear" w:pos="1380"/>
        </w:tabs>
        <w:spacing w:after="0" w:line="240" w:lineRule="auto"/>
        <w:ind w:left="0" w:firstLine="540"/>
        <w:jc w:val="both"/>
        <w:rPr>
          <w:rFonts w:ascii="Times New Roman" w:hAnsi="Times New Roman"/>
          <w:sz w:val="28"/>
          <w:szCs w:val="28"/>
          <w:lang w:val="uk-UA"/>
        </w:rPr>
      </w:pPr>
      <w:r w:rsidRPr="00E05C0D">
        <w:rPr>
          <w:rFonts w:ascii="Times New Roman" w:hAnsi="Times New Roman"/>
          <w:sz w:val="28"/>
          <w:szCs w:val="28"/>
          <w:lang w:val="uk-UA"/>
        </w:rPr>
        <w:t xml:space="preserve"> оздоровлення та відпочинок 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дітей, один із батьків яких загинув (пропав безвісти) у районі проведення антитерористичної операції/операції Об`єднаних сил, бойових дій чи збройних конфліктів або помер внаслідок поранення, контузії чи каліцтва, одержаних у районі проведення антитерористичних операцій, бойових дій чи збройних конфліктів, а також внаслідок захворювання, одержаного в період участі в антитерористичній операції/операції Об`єднаних сил.</w:t>
      </w:r>
    </w:p>
    <w:p w14:paraId="6E3FDCC1" w14:textId="77777777" w:rsidR="00810D67" w:rsidRDefault="00810D67" w:rsidP="00B63E3D">
      <w:pPr>
        <w:widowControl w:val="0"/>
        <w:spacing w:after="0" w:line="240" w:lineRule="auto"/>
        <w:ind w:firstLine="700"/>
        <w:jc w:val="both"/>
        <w:rPr>
          <w:rFonts w:ascii="Times New Roman" w:hAnsi="Times New Roman"/>
          <w:sz w:val="28"/>
          <w:szCs w:val="28"/>
          <w:lang w:val="uk-UA"/>
        </w:rPr>
      </w:pPr>
    </w:p>
    <w:p w14:paraId="2304BA1F" w14:textId="77777777" w:rsidR="00AE21EC" w:rsidRDefault="00AE21EC" w:rsidP="00B63E3D">
      <w:pPr>
        <w:widowControl w:val="0"/>
        <w:spacing w:after="0" w:line="240" w:lineRule="auto"/>
        <w:ind w:firstLine="700"/>
        <w:jc w:val="both"/>
        <w:rPr>
          <w:rFonts w:ascii="Times New Roman" w:hAnsi="Times New Roman"/>
          <w:sz w:val="28"/>
          <w:szCs w:val="28"/>
          <w:lang w:val="uk-UA"/>
        </w:rPr>
      </w:pPr>
    </w:p>
    <w:p w14:paraId="07650138" w14:textId="77777777" w:rsidR="00AE21EC" w:rsidRPr="00E05C0D" w:rsidRDefault="00AE21EC" w:rsidP="00B63E3D">
      <w:pPr>
        <w:widowControl w:val="0"/>
        <w:spacing w:after="0" w:line="240" w:lineRule="auto"/>
        <w:ind w:firstLine="700"/>
        <w:jc w:val="both"/>
        <w:rPr>
          <w:rFonts w:ascii="Times New Roman" w:hAnsi="Times New Roman"/>
          <w:sz w:val="28"/>
          <w:szCs w:val="28"/>
          <w:lang w:val="uk-UA"/>
        </w:rPr>
      </w:pPr>
    </w:p>
    <w:p w14:paraId="48EC7F89" w14:textId="77777777" w:rsidR="00810D67" w:rsidRPr="00E05C0D" w:rsidRDefault="00810D67" w:rsidP="00B63E3D">
      <w:pPr>
        <w:widowControl w:val="0"/>
        <w:spacing w:after="0" w:line="240" w:lineRule="auto"/>
        <w:ind w:firstLine="700"/>
        <w:jc w:val="center"/>
        <w:rPr>
          <w:rFonts w:ascii="Times New Roman" w:hAnsi="Times New Roman"/>
          <w:b/>
          <w:sz w:val="28"/>
          <w:szCs w:val="28"/>
          <w:lang w:val="uk-UA"/>
        </w:rPr>
      </w:pPr>
      <w:r w:rsidRPr="00E05C0D">
        <w:rPr>
          <w:rFonts w:ascii="Times New Roman" w:hAnsi="Times New Roman"/>
          <w:b/>
          <w:sz w:val="28"/>
          <w:szCs w:val="28"/>
          <w:lang w:val="uk-UA"/>
        </w:rPr>
        <w:lastRenderedPageBreak/>
        <w:t>V. Координація та контроль за реалізацією Програми</w:t>
      </w:r>
    </w:p>
    <w:p w14:paraId="33E57B78" w14:textId="77777777" w:rsidR="00810D67" w:rsidRPr="00E05C0D" w:rsidRDefault="00810D67" w:rsidP="00B63E3D">
      <w:pPr>
        <w:widowControl w:val="0"/>
        <w:spacing w:after="0" w:line="240" w:lineRule="auto"/>
        <w:ind w:firstLine="700"/>
        <w:jc w:val="center"/>
        <w:rPr>
          <w:rFonts w:ascii="Times New Roman" w:hAnsi="Times New Roman"/>
          <w:b/>
          <w:sz w:val="28"/>
          <w:szCs w:val="28"/>
          <w:lang w:val="uk-UA"/>
        </w:rPr>
      </w:pPr>
    </w:p>
    <w:p w14:paraId="05BE7620" w14:textId="77777777" w:rsidR="00810D67" w:rsidRPr="00E05C0D" w:rsidRDefault="00810D67"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Загальний контроль за виконанням Програми здійснює Броварська міська рада Київської області та її виконавчий комітет.</w:t>
      </w:r>
    </w:p>
    <w:p w14:paraId="76C660B2" w14:textId="77777777" w:rsidR="00810D67" w:rsidRPr="00E05C0D" w:rsidRDefault="00810D67"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 xml:space="preserve"> Організаційне супроводження виконання Програми протягом 2019 року здійснюватиме радник міського голови, який є розробником Програми.</w:t>
      </w:r>
    </w:p>
    <w:p w14:paraId="337879E9" w14:textId="77777777" w:rsidR="00810D67" w:rsidRPr="00E05C0D" w:rsidRDefault="00810D67"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Виконання Програми здійснюють органи виконавчої влади Броварської міської ради Київської області у взаємодії з громадськими організаціями, іншими юридичними особами, що працюють у сфері підтримки учасників антитерористичної операції/операції Об`єднаних сил та членів їх родин.</w:t>
      </w:r>
    </w:p>
    <w:p w14:paraId="2FE9B331" w14:textId="77777777" w:rsidR="00810D67" w:rsidRPr="00E05C0D" w:rsidRDefault="00810D67"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 xml:space="preserve">  Основні форми контролю за реалізацією заходів та досягненням показників Програми: моніторинг, аналіз та звітність про виконання заходів Програми відповідними управліннями, відділами та службами Броварської міської ради Київської області та надання раднику міського голови відповідної інформації щокварталу до 5 числа місяця, наступного за звітним періодом; раднику міського голови щороку в січні місяці інформувати Броварську міс</w:t>
      </w:r>
      <w:r w:rsidR="004D6B9D">
        <w:rPr>
          <w:rFonts w:ascii="Times New Roman" w:hAnsi="Times New Roman"/>
          <w:sz w:val="28"/>
          <w:szCs w:val="28"/>
          <w:lang w:val="uk-UA"/>
        </w:rPr>
        <w:t xml:space="preserve">ьку раду Київської області про </w:t>
      </w:r>
      <w:r w:rsidRPr="00E05C0D">
        <w:rPr>
          <w:rFonts w:ascii="Times New Roman" w:hAnsi="Times New Roman"/>
          <w:sz w:val="28"/>
          <w:szCs w:val="28"/>
          <w:lang w:val="uk-UA"/>
        </w:rPr>
        <w:t>хід виконання Програми за попередній рік.</w:t>
      </w:r>
    </w:p>
    <w:p w14:paraId="338C2695" w14:textId="77777777" w:rsidR="00810D67" w:rsidRPr="00E05C0D" w:rsidRDefault="00810D67" w:rsidP="00B202F5">
      <w:pPr>
        <w:widowControl w:val="0"/>
        <w:spacing w:after="0" w:line="240" w:lineRule="auto"/>
        <w:jc w:val="both"/>
        <w:rPr>
          <w:rFonts w:ascii="Times New Roman" w:hAnsi="Times New Roman"/>
          <w:sz w:val="28"/>
          <w:szCs w:val="28"/>
          <w:lang w:val="uk-UA"/>
        </w:rPr>
      </w:pPr>
    </w:p>
    <w:p w14:paraId="22B0FC6B" w14:textId="77777777" w:rsidR="00810D67" w:rsidRPr="00E05C0D" w:rsidRDefault="00810D67" w:rsidP="00B63E3D">
      <w:pPr>
        <w:spacing w:after="0" w:line="240" w:lineRule="auto"/>
        <w:jc w:val="center"/>
        <w:rPr>
          <w:rFonts w:ascii="Times New Roman" w:hAnsi="Times New Roman"/>
          <w:b/>
          <w:sz w:val="28"/>
          <w:szCs w:val="28"/>
          <w:lang w:val="uk-UA"/>
        </w:rPr>
      </w:pPr>
      <w:r w:rsidRPr="00E05C0D">
        <w:rPr>
          <w:rFonts w:ascii="Times New Roman" w:hAnsi="Times New Roman"/>
          <w:b/>
          <w:sz w:val="28"/>
          <w:szCs w:val="28"/>
          <w:lang w:val="uk-UA"/>
        </w:rPr>
        <w:t>VI. Напрями діяльності та заходи Програми</w:t>
      </w:r>
    </w:p>
    <w:p w14:paraId="7AD069FD" w14:textId="77777777" w:rsidR="00810D67" w:rsidRPr="00E05C0D" w:rsidRDefault="00810D67" w:rsidP="00B63E3D">
      <w:pPr>
        <w:spacing w:after="0" w:line="240" w:lineRule="auto"/>
        <w:jc w:val="center"/>
        <w:rPr>
          <w:rFonts w:ascii="Times New Roman" w:hAnsi="Times New Roman"/>
          <w:b/>
          <w:sz w:val="28"/>
          <w:szCs w:val="28"/>
          <w:lang w:val="uk-UA"/>
        </w:rPr>
      </w:pPr>
    </w:p>
    <w:p w14:paraId="287EF5F0" w14:textId="77777777" w:rsidR="00810D67" w:rsidRPr="00E05C0D" w:rsidRDefault="00810D67" w:rsidP="00B63E3D">
      <w:pPr>
        <w:spacing w:after="0" w:line="240" w:lineRule="auto"/>
        <w:jc w:val="center"/>
        <w:rPr>
          <w:rFonts w:ascii="Times New Roman" w:hAnsi="Times New Roman"/>
          <w:b/>
          <w:sz w:val="28"/>
          <w:szCs w:val="28"/>
          <w:lang w:val="uk-UA"/>
        </w:rPr>
      </w:pPr>
      <w:r w:rsidRPr="00E05C0D">
        <w:rPr>
          <w:rFonts w:ascii="Times New Roman" w:hAnsi="Times New Roman"/>
          <w:b/>
          <w:sz w:val="28"/>
          <w:szCs w:val="28"/>
          <w:lang w:val="uk-UA"/>
        </w:rPr>
        <w:t>1. Соціальна підтримка військовослужбовців, учасників антитерористичної опе</w:t>
      </w:r>
      <w:r w:rsidR="001C5AA6">
        <w:rPr>
          <w:rFonts w:ascii="Times New Roman" w:hAnsi="Times New Roman"/>
          <w:b/>
          <w:sz w:val="28"/>
          <w:szCs w:val="28"/>
          <w:lang w:val="uk-UA"/>
        </w:rPr>
        <w:t>рації/операції Об`єднаних сил,</w:t>
      </w:r>
      <w:r w:rsidRPr="00E05C0D">
        <w:rPr>
          <w:rFonts w:ascii="Times New Roman" w:hAnsi="Times New Roman"/>
          <w:b/>
          <w:sz w:val="28"/>
          <w:szCs w:val="28"/>
          <w:lang w:val="uk-UA"/>
        </w:rPr>
        <w:t xml:space="preserve"> їх сімей</w:t>
      </w:r>
      <w:r w:rsidR="001C5AA6">
        <w:rPr>
          <w:rFonts w:ascii="Times New Roman" w:hAnsi="Times New Roman"/>
          <w:b/>
          <w:sz w:val="28"/>
          <w:szCs w:val="28"/>
          <w:lang w:val="uk-UA"/>
        </w:rPr>
        <w:t xml:space="preserve"> та постраждали</w:t>
      </w:r>
      <w:r w:rsidR="002859D6">
        <w:rPr>
          <w:rFonts w:ascii="Times New Roman" w:hAnsi="Times New Roman"/>
          <w:b/>
          <w:sz w:val="28"/>
          <w:szCs w:val="28"/>
          <w:lang w:val="uk-UA"/>
        </w:rPr>
        <w:t>х</w:t>
      </w:r>
      <w:r w:rsidR="001C5AA6">
        <w:rPr>
          <w:rFonts w:ascii="Times New Roman" w:hAnsi="Times New Roman"/>
          <w:b/>
          <w:sz w:val="28"/>
          <w:szCs w:val="28"/>
          <w:lang w:val="uk-UA"/>
        </w:rPr>
        <w:t xml:space="preserve"> учасник</w:t>
      </w:r>
      <w:r w:rsidR="002859D6">
        <w:rPr>
          <w:rFonts w:ascii="Times New Roman" w:hAnsi="Times New Roman"/>
          <w:b/>
          <w:sz w:val="28"/>
          <w:szCs w:val="28"/>
          <w:lang w:val="uk-UA"/>
        </w:rPr>
        <w:t>ів</w:t>
      </w:r>
      <w:r w:rsidR="001C5AA6">
        <w:rPr>
          <w:rFonts w:ascii="Times New Roman" w:hAnsi="Times New Roman"/>
          <w:b/>
          <w:sz w:val="28"/>
          <w:szCs w:val="28"/>
          <w:lang w:val="uk-UA"/>
        </w:rPr>
        <w:t xml:space="preserve"> Революції Гідності</w:t>
      </w:r>
    </w:p>
    <w:p w14:paraId="29ADC8BD" w14:textId="77777777" w:rsidR="00810D67" w:rsidRPr="00E05C0D" w:rsidRDefault="00810D67" w:rsidP="00B63E3D">
      <w:pPr>
        <w:spacing w:after="0" w:line="240" w:lineRule="auto"/>
        <w:jc w:val="center"/>
        <w:rPr>
          <w:rFonts w:ascii="Times New Roman" w:hAnsi="Times New Roman"/>
          <w:b/>
          <w:sz w:val="28"/>
          <w:szCs w:val="28"/>
          <w:lang w:val="uk-UA"/>
        </w:rPr>
      </w:pPr>
    </w:p>
    <w:p w14:paraId="0AFAB841" w14:textId="77777777" w:rsidR="00810D67" w:rsidRPr="00E05C0D" w:rsidRDefault="00810D67" w:rsidP="00DE3A63">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1.1. Ведення реєстру звернень демобілізованих військовослужбовців та військовослужбовців, які брали (беруть) участь в антитерористичній операції/операції Об`єднаних сил  за соціальною та правовою допомогою.</w:t>
      </w:r>
    </w:p>
    <w:p w14:paraId="4F7B54ED" w14:textId="77777777" w:rsidR="00810D67" w:rsidRPr="00E05C0D" w:rsidRDefault="00810D67" w:rsidP="00E7404B">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Відділ з питань надзвичайних ситуацій та взаємодії з правоохоронними органами Броварської міської ради</w:t>
      </w:r>
    </w:p>
    <w:p w14:paraId="4975F498" w14:textId="77777777" w:rsidR="00810D67" w:rsidRPr="00E05C0D" w:rsidRDefault="00810D67" w:rsidP="00E7404B">
      <w:pPr>
        <w:spacing w:after="0" w:line="240" w:lineRule="auto"/>
        <w:ind w:left="4500"/>
        <w:jc w:val="both"/>
        <w:rPr>
          <w:rFonts w:ascii="Times New Roman" w:hAnsi="Times New Roman"/>
          <w:sz w:val="28"/>
          <w:szCs w:val="28"/>
          <w:lang w:val="uk-UA"/>
        </w:rPr>
      </w:pPr>
    </w:p>
    <w:p w14:paraId="4D3545A8" w14:textId="77777777" w:rsidR="00810D67" w:rsidRPr="00E05C0D" w:rsidRDefault="00810D67" w:rsidP="00DE3A63">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Центр обслуговування «Прозорий офіс»   Броварської міської ради </w:t>
      </w:r>
    </w:p>
    <w:p w14:paraId="0FBE2117" w14:textId="77777777" w:rsidR="00810D67" w:rsidRPr="00E05C0D" w:rsidRDefault="00810D67" w:rsidP="00DE3A63">
      <w:pPr>
        <w:spacing w:after="0" w:line="240" w:lineRule="auto"/>
        <w:ind w:left="4500"/>
        <w:jc w:val="both"/>
        <w:rPr>
          <w:rFonts w:ascii="Times New Roman" w:hAnsi="Times New Roman"/>
          <w:sz w:val="28"/>
          <w:szCs w:val="28"/>
          <w:lang w:val="uk-UA"/>
        </w:rPr>
      </w:pPr>
    </w:p>
    <w:p w14:paraId="0C0827C8" w14:textId="77777777" w:rsidR="00810D67" w:rsidRPr="00E05C0D" w:rsidRDefault="00810D67" w:rsidP="00DE3A63">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p>
    <w:p w14:paraId="2FEACE84" w14:textId="77777777" w:rsidR="00810D67" w:rsidRPr="00E05C0D" w:rsidRDefault="00810D67" w:rsidP="00DE3A63">
      <w:pPr>
        <w:spacing w:after="0" w:line="240" w:lineRule="auto"/>
        <w:ind w:left="4500"/>
        <w:jc w:val="both"/>
        <w:rPr>
          <w:rFonts w:ascii="Times New Roman" w:hAnsi="Times New Roman"/>
          <w:sz w:val="28"/>
          <w:szCs w:val="28"/>
          <w:lang w:val="uk-UA"/>
        </w:rPr>
      </w:pPr>
    </w:p>
    <w:p w14:paraId="5E0173E5" w14:textId="77777777" w:rsidR="00810D67" w:rsidRPr="00E05C0D" w:rsidRDefault="00810D67" w:rsidP="00E7404B">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міський центр соціальних служб для сім’ї, дітей та молоді</w:t>
      </w:r>
    </w:p>
    <w:p w14:paraId="78C7FF24" w14:textId="77777777" w:rsidR="00810D67" w:rsidRPr="00E05C0D" w:rsidRDefault="00810D67" w:rsidP="00E7404B">
      <w:pPr>
        <w:spacing w:after="0" w:line="240" w:lineRule="auto"/>
        <w:ind w:left="4500"/>
        <w:jc w:val="both"/>
        <w:rPr>
          <w:rFonts w:ascii="Times New Roman" w:hAnsi="Times New Roman"/>
          <w:sz w:val="28"/>
          <w:szCs w:val="28"/>
          <w:lang w:val="uk-UA"/>
        </w:rPr>
      </w:pPr>
    </w:p>
    <w:p w14:paraId="2B93F7F3" w14:textId="77777777" w:rsidR="00810D67" w:rsidRPr="00E05C0D" w:rsidRDefault="00810D67" w:rsidP="00DE3A63">
      <w:pPr>
        <w:tabs>
          <w:tab w:val="left" w:pos="4500"/>
        </w:tabs>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Служба у справах дітей Броварської міської ради </w:t>
      </w:r>
    </w:p>
    <w:p w14:paraId="669BE018" w14:textId="77777777" w:rsidR="00810D67" w:rsidRPr="00E05C0D" w:rsidRDefault="00810D67" w:rsidP="00DE3A63">
      <w:pPr>
        <w:tabs>
          <w:tab w:val="left" w:pos="4500"/>
        </w:tabs>
        <w:spacing w:after="0" w:line="240" w:lineRule="auto"/>
        <w:ind w:left="4500"/>
        <w:jc w:val="both"/>
        <w:rPr>
          <w:rFonts w:ascii="Times New Roman" w:hAnsi="Times New Roman"/>
          <w:sz w:val="28"/>
          <w:szCs w:val="28"/>
          <w:lang w:val="uk-UA"/>
        </w:rPr>
      </w:pPr>
    </w:p>
    <w:p w14:paraId="04F0E91D" w14:textId="77777777" w:rsidR="00810D67" w:rsidRPr="00E05C0D" w:rsidRDefault="00810D67" w:rsidP="00DE3A63">
      <w:pPr>
        <w:tabs>
          <w:tab w:val="left" w:pos="4500"/>
        </w:tabs>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lastRenderedPageBreak/>
        <w:t>Броварський об’єднаний міський військовий комісаріат</w:t>
      </w:r>
    </w:p>
    <w:p w14:paraId="292BC2B2" w14:textId="77777777" w:rsidR="00810D67" w:rsidRPr="00E05C0D" w:rsidRDefault="00810D67" w:rsidP="00B63E3D">
      <w:pPr>
        <w:spacing w:after="0" w:line="240" w:lineRule="auto"/>
        <w:ind w:left="4678"/>
        <w:jc w:val="both"/>
        <w:rPr>
          <w:rFonts w:ascii="Times New Roman" w:hAnsi="Times New Roman"/>
          <w:sz w:val="16"/>
          <w:szCs w:val="16"/>
          <w:lang w:val="uk-UA"/>
        </w:rPr>
      </w:pPr>
    </w:p>
    <w:p w14:paraId="0ED8F33E" w14:textId="77777777" w:rsidR="00810D67" w:rsidRPr="00E05C0D" w:rsidRDefault="00810D67" w:rsidP="00B63E3D">
      <w:pPr>
        <w:tabs>
          <w:tab w:val="left" w:pos="0"/>
          <w:tab w:val="left" w:pos="1260"/>
        </w:tabs>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1.2.</w:t>
      </w:r>
      <w:r w:rsidRPr="00E05C0D">
        <w:rPr>
          <w:rFonts w:ascii="Times New Roman" w:hAnsi="Times New Roman"/>
          <w:sz w:val="28"/>
          <w:szCs w:val="28"/>
          <w:lang w:val="uk-UA"/>
        </w:rPr>
        <w:tab/>
        <w:t>Проведення соціального інспектування демобілізованих військовослужбовців та військовослужбовців, які брали (беруть) участь в антитерористичній опер</w:t>
      </w:r>
      <w:r w:rsidR="004D6B9D">
        <w:rPr>
          <w:rFonts w:ascii="Times New Roman" w:hAnsi="Times New Roman"/>
          <w:sz w:val="28"/>
          <w:szCs w:val="28"/>
          <w:lang w:val="uk-UA"/>
        </w:rPr>
        <w:t xml:space="preserve">ації/операції Об`єднаних сил, </w:t>
      </w:r>
      <w:r w:rsidRPr="00E05C0D">
        <w:rPr>
          <w:rFonts w:ascii="Times New Roman" w:hAnsi="Times New Roman"/>
          <w:sz w:val="28"/>
          <w:szCs w:val="28"/>
          <w:lang w:val="uk-UA"/>
        </w:rPr>
        <w:t>їх сімей</w:t>
      </w:r>
      <w:r w:rsidR="004D6B9D">
        <w:rPr>
          <w:rFonts w:ascii="Times New Roman" w:hAnsi="Times New Roman"/>
          <w:sz w:val="28"/>
          <w:szCs w:val="28"/>
          <w:lang w:val="uk-UA"/>
        </w:rPr>
        <w:t xml:space="preserve"> та постраждалих учасників Революції Гідності</w:t>
      </w:r>
      <w:r w:rsidRPr="00E05C0D">
        <w:rPr>
          <w:rFonts w:ascii="Times New Roman" w:hAnsi="Times New Roman"/>
          <w:sz w:val="28"/>
          <w:szCs w:val="28"/>
          <w:lang w:val="uk-UA"/>
        </w:rPr>
        <w:t xml:space="preserve">, з метою вивчення їх потреб та визначення видів соціальної допомоги, яких вони потребують.  Забезпечення їх соціальним супроводом  (за потреби). </w:t>
      </w:r>
    </w:p>
    <w:p w14:paraId="33F85D6D" w14:textId="77777777"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міський центр соціальних служб для сім’ї, дітей та молоді</w:t>
      </w:r>
    </w:p>
    <w:p w14:paraId="5A24F883" w14:textId="77777777" w:rsidR="00810D67" w:rsidRPr="00E05C0D" w:rsidRDefault="00810D67" w:rsidP="00B63E3D">
      <w:pPr>
        <w:spacing w:after="0" w:line="240" w:lineRule="auto"/>
        <w:ind w:left="4678"/>
        <w:jc w:val="both"/>
        <w:rPr>
          <w:rFonts w:ascii="Times New Roman" w:hAnsi="Times New Roman"/>
          <w:sz w:val="16"/>
          <w:szCs w:val="16"/>
          <w:lang w:val="uk-UA"/>
        </w:rPr>
      </w:pPr>
    </w:p>
    <w:p w14:paraId="575E923B" w14:textId="77777777" w:rsidR="00810D67" w:rsidRPr="00E05C0D" w:rsidRDefault="00810D67" w:rsidP="00B55534">
      <w:pPr>
        <w:tabs>
          <w:tab w:val="left" w:pos="900"/>
          <w:tab w:val="left" w:pos="1260"/>
        </w:tabs>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1.3. Забезпечення надання психологічної підтримки демобілізованим військовослужбовцям та військовослужбовцям, які брали (беруть) участь в антитерористичній опер</w:t>
      </w:r>
      <w:r w:rsidR="004D6B9D">
        <w:rPr>
          <w:rFonts w:ascii="Times New Roman" w:hAnsi="Times New Roman"/>
          <w:sz w:val="28"/>
          <w:szCs w:val="28"/>
          <w:lang w:val="uk-UA"/>
        </w:rPr>
        <w:t xml:space="preserve">ації/операції Об`єднаних сил, </w:t>
      </w:r>
      <w:r w:rsidRPr="00E05C0D">
        <w:rPr>
          <w:rFonts w:ascii="Times New Roman" w:hAnsi="Times New Roman"/>
          <w:sz w:val="28"/>
          <w:szCs w:val="28"/>
          <w:lang w:val="uk-UA"/>
        </w:rPr>
        <w:t>їх сімей</w:t>
      </w:r>
      <w:r w:rsidR="004D6B9D">
        <w:rPr>
          <w:rFonts w:ascii="Times New Roman" w:hAnsi="Times New Roman"/>
          <w:sz w:val="28"/>
          <w:szCs w:val="28"/>
          <w:lang w:val="uk-UA"/>
        </w:rPr>
        <w:t xml:space="preserve"> та постраждалих учасників Революції Гідності</w:t>
      </w:r>
      <w:r w:rsidRPr="00E05C0D">
        <w:rPr>
          <w:rFonts w:ascii="Times New Roman" w:hAnsi="Times New Roman"/>
          <w:sz w:val="28"/>
          <w:szCs w:val="28"/>
          <w:lang w:val="uk-UA"/>
        </w:rPr>
        <w:t xml:space="preserve"> для якнайшвидшого подолання стресу, відчаю, відновлення соціальних зв’язків, тощо на основі оцінки їх потреб.</w:t>
      </w:r>
    </w:p>
    <w:p w14:paraId="621CB6B3" w14:textId="77777777" w:rsidR="00810D67" w:rsidRPr="00E05C0D" w:rsidRDefault="00810D67" w:rsidP="00B55534">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міський центр соціальних служб для сім’ї, дітей та молоді</w:t>
      </w:r>
    </w:p>
    <w:p w14:paraId="0299E5FF" w14:textId="77777777" w:rsidR="00810D67" w:rsidRPr="00E05C0D" w:rsidRDefault="00810D67" w:rsidP="00B55534">
      <w:pPr>
        <w:spacing w:after="0" w:line="240" w:lineRule="auto"/>
        <w:ind w:left="4678"/>
        <w:jc w:val="both"/>
        <w:rPr>
          <w:rFonts w:ascii="Times New Roman" w:hAnsi="Times New Roman"/>
          <w:sz w:val="16"/>
          <w:szCs w:val="16"/>
          <w:lang w:val="uk-UA"/>
        </w:rPr>
      </w:pPr>
    </w:p>
    <w:p w14:paraId="65190981" w14:textId="77777777" w:rsidR="00810D67" w:rsidRPr="00E05C0D" w:rsidRDefault="00810D67" w:rsidP="00B55534">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об’єднаний міський військовий комісаріат</w:t>
      </w:r>
    </w:p>
    <w:p w14:paraId="0C8E779B" w14:textId="77777777" w:rsidR="00810D67" w:rsidRPr="00E05C0D" w:rsidRDefault="00810D67" w:rsidP="00B55534">
      <w:pPr>
        <w:tabs>
          <w:tab w:val="left" w:pos="900"/>
          <w:tab w:val="left" w:pos="1260"/>
        </w:tabs>
        <w:spacing w:after="0" w:line="240" w:lineRule="auto"/>
        <w:ind w:firstLine="708"/>
        <w:jc w:val="both"/>
        <w:rPr>
          <w:rFonts w:ascii="Times New Roman" w:hAnsi="Times New Roman"/>
          <w:sz w:val="16"/>
          <w:szCs w:val="16"/>
          <w:lang w:val="uk-UA"/>
        </w:rPr>
      </w:pPr>
    </w:p>
    <w:p w14:paraId="508F2257" w14:textId="77777777" w:rsidR="00810D67" w:rsidRPr="00E05C0D" w:rsidRDefault="00810D67" w:rsidP="00B63E3D">
      <w:pPr>
        <w:tabs>
          <w:tab w:val="left" w:pos="1260"/>
        </w:tabs>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1.4. Посилення співпраці з благодійними, волонтерськими, релігійними організаціями, з метою залучення позабюджетних коштів для надання грошової і натуральної допомоги демобілізованим військовослужбовцям та військовослужбовцям, які брали (беруть) участь в антитерористичній опер</w:t>
      </w:r>
      <w:r w:rsidR="00BE062C">
        <w:rPr>
          <w:rFonts w:ascii="Times New Roman" w:hAnsi="Times New Roman"/>
          <w:sz w:val="28"/>
          <w:szCs w:val="28"/>
          <w:lang w:val="uk-UA"/>
        </w:rPr>
        <w:t>ації/операції Об`єднаних сил,</w:t>
      </w:r>
      <w:r w:rsidRPr="00E05C0D">
        <w:rPr>
          <w:rFonts w:ascii="Times New Roman" w:hAnsi="Times New Roman"/>
          <w:sz w:val="28"/>
          <w:szCs w:val="28"/>
          <w:lang w:val="uk-UA"/>
        </w:rPr>
        <w:t xml:space="preserve"> їх сім’ям</w:t>
      </w:r>
      <w:r w:rsidR="00BE062C">
        <w:rPr>
          <w:rFonts w:ascii="Times New Roman" w:hAnsi="Times New Roman"/>
          <w:sz w:val="28"/>
          <w:szCs w:val="28"/>
          <w:lang w:val="uk-UA"/>
        </w:rPr>
        <w:t xml:space="preserve"> та постраждалим учасникам Революції Гідності</w:t>
      </w:r>
      <w:r w:rsidRPr="00E05C0D">
        <w:rPr>
          <w:rFonts w:ascii="Times New Roman" w:hAnsi="Times New Roman"/>
          <w:sz w:val="28"/>
          <w:szCs w:val="28"/>
          <w:lang w:val="uk-UA"/>
        </w:rPr>
        <w:t xml:space="preserve">. </w:t>
      </w:r>
    </w:p>
    <w:p w14:paraId="1E2543D1" w14:textId="77777777"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Відділ з питань надзвичайних ситуацій та взаємодії з правоохоронними органами Броварської міської ради</w:t>
      </w:r>
    </w:p>
    <w:p w14:paraId="16A76519" w14:textId="77777777" w:rsidR="00810D67" w:rsidRPr="00E05C0D" w:rsidRDefault="00810D67" w:rsidP="00B63E3D">
      <w:pPr>
        <w:spacing w:after="0" w:line="240" w:lineRule="auto"/>
        <w:ind w:left="4500"/>
        <w:jc w:val="both"/>
        <w:rPr>
          <w:rFonts w:ascii="Times New Roman" w:hAnsi="Times New Roman"/>
          <w:sz w:val="16"/>
          <w:szCs w:val="16"/>
          <w:lang w:val="uk-UA"/>
        </w:rPr>
      </w:pPr>
    </w:p>
    <w:p w14:paraId="2EDE1E17" w14:textId="77777777"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міський центр соціальних служб для сім’ї, дітей та молоді</w:t>
      </w:r>
    </w:p>
    <w:p w14:paraId="1A352011" w14:textId="77777777" w:rsidR="00810D67" w:rsidRPr="00E05C0D" w:rsidRDefault="00810D67" w:rsidP="00B63E3D">
      <w:pPr>
        <w:spacing w:after="0" w:line="240" w:lineRule="auto"/>
        <w:jc w:val="both"/>
        <w:rPr>
          <w:rFonts w:ascii="Times New Roman" w:hAnsi="Times New Roman"/>
          <w:sz w:val="16"/>
          <w:szCs w:val="16"/>
        </w:rPr>
      </w:pPr>
    </w:p>
    <w:p w14:paraId="031BD923" w14:textId="77777777"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1.5. Організація подачі документів учасників антитерористичної операції/операції Об`єднаних сил та демобілізованих військовослужбовців, які брали участь в антитерористичній операції до Київської обласної державної адміністрації для отримання одноразової адресної матеріальної допомоги. </w:t>
      </w:r>
    </w:p>
    <w:p w14:paraId="5E65C697" w14:textId="77777777"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Служба у справах дітей ї Броварської міської ради </w:t>
      </w:r>
    </w:p>
    <w:p w14:paraId="01807584" w14:textId="77777777" w:rsidR="00810D67" w:rsidRPr="00E05C0D" w:rsidRDefault="00810D67" w:rsidP="00B63E3D">
      <w:pPr>
        <w:spacing w:after="0" w:line="240" w:lineRule="auto"/>
        <w:jc w:val="both"/>
        <w:rPr>
          <w:rFonts w:ascii="Times New Roman" w:hAnsi="Times New Roman"/>
          <w:sz w:val="28"/>
          <w:szCs w:val="28"/>
          <w:lang w:val="uk-UA"/>
        </w:rPr>
      </w:pPr>
    </w:p>
    <w:p w14:paraId="3828E73A" w14:textId="77777777"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1.6. Надання пільг з оплати житлово-комунальних послуг у межах норм, передбачених законодавством, за рахунок коштів місцевого бюджету </w:t>
      </w:r>
      <w:r w:rsidRPr="00E05C0D">
        <w:rPr>
          <w:rFonts w:ascii="Times New Roman" w:hAnsi="Times New Roman"/>
          <w:sz w:val="28"/>
          <w:szCs w:val="28"/>
          <w:lang w:val="uk-UA"/>
        </w:rPr>
        <w:lastRenderedPageBreak/>
        <w:t>учасникам антитерористичної операції/операції Об`єднаних сил та членам їх сімей, членам сімей загиблих (померлих) учасників АТО - 50% згідно положення, що затверджується в установленому порядку.</w:t>
      </w:r>
    </w:p>
    <w:p w14:paraId="143B5E3C" w14:textId="77777777"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p>
    <w:p w14:paraId="449AF1A6" w14:textId="77777777" w:rsidR="00810D67" w:rsidRPr="00E05C0D" w:rsidRDefault="00810D67" w:rsidP="00B63E3D">
      <w:pPr>
        <w:spacing w:after="0" w:line="240" w:lineRule="auto"/>
        <w:ind w:left="4820"/>
        <w:jc w:val="both"/>
        <w:rPr>
          <w:rFonts w:ascii="Times New Roman" w:hAnsi="Times New Roman"/>
          <w:sz w:val="28"/>
          <w:szCs w:val="28"/>
          <w:lang w:val="uk-UA"/>
        </w:rPr>
      </w:pPr>
    </w:p>
    <w:p w14:paraId="07353C95" w14:textId="77777777" w:rsidR="00810D67" w:rsidRPr="00E05C0D" w:rsidRDefault="00810D67" w:rsidP="00F85674">
      <w:pPr>
        <w:tabs>
          <w:tab w:val="left" w:pos="0"/>
        </w:tabs>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1.7. Надання, у встановленому законодавством порядку, демобілізованим військовослужбовцям та військовослужбовцям, які брали (беруть) участь в антитерористичній операції/операції Об`єднаних сил, земельних ділянок із земель запасу комунальної власності для будівництва  та обслуговування житлового будинку, господарських будівель і споруд (присадибна ділянка), ведення садівництва. </w:t>
      </w:r>
    </w:p>
    <w:p w14:paraId="2061DA5A" w14:textId="77777777" w:rsidR="00810D67" w:rsidRPr="00E05C0D" w:rsidRDefault="00810D67" w:rsidP="00F85674">
      <w:pPr>
        <w:tabs>
          <w:tab w:val="left" w:pos="0"/>
        </w:tabs>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                                                   Відділ земельних ресурсів Броварської </w:t>
      </w:r>
    </w:p>
    <w:p w14:paraId="65026757" w14:textId="77777777"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 міської ради</w:t>
      </w:r>
    </w:p>
    <w:p w14:paraId="28435ABC" w14:textId="77777777" w:rsidR="00810D67" w:rsidRPr="00E05C0D" w:rsidRDefault="00810D67" w:rsidP="00B63E3D">
      <w:pPr>
        <w:spacing w:after="0" w:line="240" w:lineRule="auto"/>
        <w:ind w:left="4678"/>
        <w:jc w:val="both"/>
        <w:rPr>
          <w:rFonts w:ascii="Times New Roman" w:hAnsi="Times New Roman"/>
          <w:sz w:val="28"/>
          <w:szCs w:val="28"/>
          <w:lang w:val="uk-UA"/>
        </w:rPr>
      </w:pPr>
    </w:p>
    <w:p w14:paraId="3AFCA7E1" w14:textId="77777777"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w:t>
      </w:r>
      <w:r w:rsidRPr="00E05C0D">
        <w:rPr>
          <w:rFonts w:ascii="Times New Roman" w:hAnsi="Times New Roman"/>
          <w:color w:val="FF0000"/>
          <w:sz w:val="28"/>
          <w:szCs w:val="28"/>
          <w:lang w:val="uk-UA"/>
        </w:rPr>
        <w:t>.</w:t>
      </w:r>
      <w:r w:rsidRPr="00E05C0D">
        <w:rPr>
          <w:rFonts w:ascii="Times New Roman" w:hAnsi="Times New Roman"/>
          <w:sz w:val="28"/>
          <w:szCs w:val="28"/>
          <w:lang w:val="uk-UA"/>
        </w:rPr>
        <w:t xml:space="preserve">8. Надання матеріальної допомоги демобілізованим військовослужбовцям, які брали участь в антитерористичній операції/операції Об`єднаних сил у розмірі двох прожиткових мінімумів (на працездатну особу) та військовослужбовцям, які брали (беруть) участь в антитерористичній операції </w:t>
      </w:r>
      <w:r w:rsidR="008E1DF9">
        <w:rPr>
          <w:rFonts w:ascii="Times New Roman" w:hAnsi="Times New Roman"/>
          <w:sz w:val="28"/>
          <w:szCs w:val="28"/>
          <w:lang w:val="uk-UA"/>
        </w:rPr>
        <w:t xml:space="preserve">та постраждалим учасникам Революції Гідності </w:t>
      </w:r>
      <w:r w:rsidRPr="00E05C0D">
        <w:rPr>
          <w:rFonts w:ascii="Times New Roman" w:hAnsi="Times New Roman"/>
          <w:sz w:val="28"/>
          <w:szCs w:val="28"/>
          <w:lang w:val="uk-UA"/>
        </w:rPr>
        <w:t>у розмірі одного прожиткового мінімуму (на працездатну особу) згідно положення, що затверджується в установленому порядку.</w:t>
      </w:r>
    </w:p>
    <w:p w14:paraId="09C12474" w14:textId="77777777"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p>
    <w:p w14:paraId="51A03514" w14:textId="77777777" w:rsidR="00810D67" w:rsidRPr="00E05C0D" w:rsidRDefault="00810D67" w:rsidP="00B63E3D">
      <w:pPr>
        <w:spacing w:after="0" w:line="240" w:lineRule="auto"/>
        <w:ind w:left="4962"/>
        <w:jc w:val="both"/>
        <w:rPr>
          <w:rFonts w:ascii="Times New Roman" w:hAnsi="Times New Roman"/>
          <w:sz w:val="16"/>
          <w:szCs w:val="16"/>
          <w:lang w:val="uk-UA"/>
        </w:rPr>
      </w:pPr>
    </w:p>
    <w:p w14:paraId="0A213049" w14:textId="77777777"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1.9. Забезпечити першочергове охоплення дітей демобілізованих військовослужбовців та військовослужбовців, які брали (беруть) участь в антитерористичній операції/операції Об`єднаних сил, позакласною роботою та позашкільною освітою, при цьому надати можливість безкоштовного навчання дітей у комунальних закладах позашкільної освіти (дитячо-юнацькі клуби, гуртки, дитячо-юнацькі спортивні школи).</w:t>
      </w:r>
    </w:p>
    <w:p w14:paraId="36462933" w14:textId="77777777" w:rsidR="00810D67" w:rsidRPr="00E05C0D" w:rsidRDefault="00810D67" w:rsidP="00B63E3D">
      <w:pPr>
        <w:tabs>
          <w:tab w:val="left" w:pos="4500"/>
        </w:tabs>
        <w:spacing w:after="0" w:line="240" w:lineRule="auto"/>
        <w:jc w:val="both"/>
        <w:rPr>
          <w:rFonts w:ascii="Times New Roman" w:hAnsi="Times New Roman"/>
          <w:sz w:val="28"/>
          <w:szCs w:val="28"/>
          <w:lang w:val="uk-UA"/>
        </w:rPr>
      </w:pPr>
      <w:r w:rsidRPr="00E05C0D">
        <w:rPr>
          <w:rFonts w:ascii="Times New Roman" w:hAnsi="Times New Roman"/>
          <w:sz w:val="28"/>
          <w:szCs w:val="28"/>
          <w:lang w:val="uk-UA"/>
        </w:rPr>
        <w:t xml:space="preserve">                                                       </w:t>
      </w:r>
      <w:r w:rsidRPr="00E05C0D">
        <w:rPr>
          <w:rFonts w:ascii="Times New Roman" w:hAnsi="Times New Roman"/>
          <w:sz w:val="28"/>
          <w:szCs w:val="28"/>
          <w:lang w:val="uk-UA"/>
        </w:rPr>
        <w:tab/>
        <w:t xml:space="preserve">Управління освіти і науки Броварської  </w:t>
      </w:r>
    </w:p>
    <w:p w14:paraId="3CA76AB6" w14:textId="77777777" w:rsidR="00810D67" w:rsidRPr="00E05C0D" w:rsidRDefault="00810D67" w:rsidP="00B63E3D">
      <w:pPr>
        <w:tabs>
          <w:tab w:val="left" w:pos="4500"/>
        </w:tabs>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міської ради</w:t>
      </w:r>
    </w:p>
    <w:p w14:paraId="7DB59225" w14:textId="77777777" w:rsidR="00810D67" w:rsidRPr="00E05C0D" w:rsidRDefault="00810D67" w:rsidP="00B63E3D">
      <w:pPr>
        <w:tabs>
          <w:tab w:val="left" w:pos="4500"/>
        </w:tabs>
        <w:spacing w:after="0" w:line="240" w:lineRule="auto"/>
        <w:ind w:left="4500"/>
        <w:jc w:val="both"/>
        <w:rPr>
          <w:rFonts w:ascii="Times New Roman" w:hAnsi="Times New Roman"/>
          <w:sz w:val="16"/>
          <w:szCs w:val="16"/>
          <w:lang w:val="uk-UA"/>
        </w:rPr>
      </w:pPr>
    </w:p>
    <w:p w14:paraId="39B480F7" w14:textId="77777777" w:rsidR="00810D67" w:rsidRPr="00E05C0D" w:rsidRDefault="00810D67" w:rsidP="00B63E3D">
      <w:pPr>
        <w:tabs>
          <w:tab w:val="left" w:pos="4500"/>
        </w:tabs>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Відділ фізичної культури Броварської  міської ради</w:t>
      </w:r>
    </w:p>
    <w:p w14:paraId="5CC45061" w14:textId="77777777" w:rsidR="00810D67" w:rsidRPr="00E05C0D" w:rsidRDefault="00810D67" w:rsidP="00B63E3D">
      <w:pPr>
        <w:spacing w:after="0" w:line="240" w:lineRule="auto"/>
        <w:jc w:val="both"/>
        <w:rPr>
          <w:rFonts w:ascii="Times New Roman" w:hAnsi="Times New Roman"/>
          <w:sz w:val="16"/>
          <w:szCs w:val="16"/>
          <w:lang w:val="uk-UA"/>
        </w:rPr>
      </w:pPr>
    </w:p>
    <w:p w14:paraId="724C9278" w14:textId="77777777"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1.10. Сприяти наданню  пільг  по оплаті за навчання у школах естетичного виховання дітям демобілізованих військовослужбовців та військовослужбовців, які брали (беруть) участь в антитерористичній операції/операції Об`єднаних сил.</w:t>
      </w:r>
    </w:p>
    <w:p w14:paraId="7E9C01BF" w14:textId="77777777"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Відділ культури Броварської міської ради </w:t>
      </w:r>
    </w:p>
    <w:p w14:paraId="41FBFBD7" w14:textId="77777777" w:rsidR="00810D67" w:rsidRPr="00E05C0D" w:rsidRDefault="00810D67" w:rsidP="00B63E3D">
      <w:pPr>
        <w:spacing w:after="0" w:line="240" w:lineRule="auto"/>
        <w:jc w:val="both"/>
        <w:rPr>
          <w:rFonts w:ascii="Times New Roman" w:hAnsi="Times New Roman"/>
          <w:sz w:val="16"/>
          <w:szCs w:val="16"/>
          <w:lang w:val="uk-UA"/>
        </w:rPr>
      </w:pPr>
    </w:p>
    <w:p w14:paraId="7AF93FE4" w14:textId="77777777"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1.11. Сприяти діяльності громадських, учнівських, молодіжних волонтерських організацій, що надають допомогу демобілізованим </w:t>
      </w:r>
      <w:r w:rsidRPr="00E05C0D">
        <w:rPr>
          <w:rFonts w:ascii="Times New Roman" w:hAnsi="Times New Roman"/>
          <w:sz w:val="28"/>
          <w:szCs w:val="28"/>
          <w:lang w:val="uk-UA"/>
        </w:rPr>
        <w:lastRenderedPageBreak/>
        <w:t>військовослужбовцям та військовослужбовцям, які брали (беруть) участь в антитерористичній операції/операції Об`єднаних сил, та їх сім`ям.</w:t>
      </w:r>
    </w:p>
    <w:p w14:paraId="47151765" w14:textId="77777777" w:rsidR="00810D67" w:rsidRPr="00E05C0D" w:rsidRDefault="00810D67" w:rsidP="00B63E3D">
      <w:pPr>
        <w:spacing w:after="0" w:line="240" w:lineRule="auto"/>
        <w:ind w:left="4502"/>
        <w:jc w:val="both"/>
        <w:rPr>
          <w:rFonts w:ascii="Times New Roman" w:hAnsi="Times New Roman"/>
          <w:sz w:val="28"/>
          <w:szCs w:val="28"/>
        </w:rPr>
      </w:pPr>
      <w:r w:rsidRPr="00E05C0D">
        <w:rPr>
          <w:rFonts w:ascii="Times New Roman" w:hAnsi="Times New Roman"/>
          <w:sz w:val="28"/>
          <w:szCs w:val="28"/>
          <w:lang w:val="uk-UA"/>
        </w:rPr>
        <w:t xml:space="preserve">Управління освіти і науки Броварської міської ради </w:t>
      </w:r>
    </w:p>
    <w:p w14:paraId="0F2F6A6A" w14:textId="77777777" w:rsidR="00810D67" w:rsidRPr="00E05C0D" w:rsidRDefault="00810D67" w:rsidP="00B63E3D">
      <w:pPr>
        <w:spacing w:after="0" w:line="240" w:lineRule="auto"/>
        <w:ind w:left="4502"/>
        <w:jc w:val="both"/>
        <w:rPr>
          <w:rFonts w:ascii="Times New Roman" w:hAnsi="Times New Roman"/>
          <w:sz w:val="16"/>
          <w:szCs w:val="16"/>
        </w:rPr>
      </w:pPr>
    </w:p>
    <w:p w14:paraId="29122D7D" w14:textId="77777777" w:rsidR="00810D67" w:rsidRPr="00E05C0D" w:rsidRDefault="00810D67" w:rsidP="000F5A31">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Відділ з питань надзвичайних ситуацій та взаємодії з правоохоронними органами Броварської міської ради </w:t>
      </w:r>
    </w:p>
    <w:p w14:paraId="3967EB1A" w14:textId="77777777" w:rsidR="00810D67" w:rsidRPr="00E05C0D" w:rsidRDefault="00810D67" w:rsidP="000F5A31">
      <w:pPr>
        <w:spacing w:after="0" w:line="240" w:lineRule="auto"/>
        <w:ind w:left="4500"/>
        <w:jc w:val="both"/>
        <w:rPr>
          <w:rFonts w:ascii="Times New Roman" w:hAnsi="Times New Roman"/>
          <w:sz w:val="16"/>
          <w:szCs w:val="16"/>
          <w:lang w:val="uk-UA"/>
        </w:rPr>
      </w:pPr>
    </w:p>
    <w:p w14:paraId="62B3245A" w14:textId="77777777" w:rsidR="00810D67" w:rsidRPr="00E05C0D" w:rsidRDefault="00810D67" w:rsidP="000F5A31">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міський центр соціальних служб для сім’ї, дітей та молоді</w:t>
      </w:r>
    </w:p>
    <w:p w14:paraId="0D867DB8" w14:textId="77777777" w:rsidR="00810D67" w:rsidRPr="00E05C0D" w:rsidRDefault="00810D67" w:rsidP="00B63E3D">
      <w:pPr>
        <w:spacing w:after="0" w:line="240" w:lineRule="auto"/>
        <w:ind w:left="4502"/>
        <w:jc w:val="both"/>
        <w:rPr>
          <w:rFonts w:ascii="Times New Roman" w:hAnsi="Times New Roman"/>
          <w:sz w:val="16"/>
          <w:szCs w:val="16"/>
          <w:lang w:val="uk-UA"/>
        </w:rPr>
      </w:pPr>
    </w:p>
    <w:p w14:paraId="7B91BA55" w14:textId="77777777"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1.12. Забезпечити першочергове влаштування  до дошкільних навчальних закладів дітей демобілізованих військовослужбовців та військовослужбовців, які брали (беруть) участь в антитерористичній операції/операції Об`єднаних сил.</w:t>
      </w:r>
    </w:p>
    <w:p w14:paraId="20A63B74" w14:textId="77777777"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освіти і науки Броварської міської ради </w:t>
      </w:r>
    </w:p>
    <w:p w14:paraId="24438C43" w14:textId="77777777" w:rsidR="00810D67" w:rsidRPr="00E05C0D" w:rsidRDefault="00810D67" w:rsidP="00B63E3D">
      <w:pPr>
        <w:spacing w:after="0" w:line="240" w:lineRule="auto"/>
        <w:jc w:val="both"/>
        <w:rPr>
          <w:rFonts w:ascii="Times New Roman" w:hAnsi="Times New Roman"/>
          <w:sz w:val="16"/>
          <w:szCs w:val="16"/>
          <w:lang w:val="uk-UA"/>
        </w:rPr>
      </w:pPr>
    </w:p>
    <w:p w14:paraId="4E68A5E1" w14:textId="77777777"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1.13. Забезпечити безкоштовним харчування дітей демобілізованих військовослужбовців та військовослужбовців, які брали (беруть) участь в антитерористичній операції/операції Об`єднаних сил, у закладах освіти.</w:t>
      </w:r>
    </w:p>
    <w:p w14:paraId="1FB083C7" w14:textId="77777777"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освіти і науки Броварської міської ради </w:t>
      </w:r>
    </w:p>
    <w:p w14:paraId="51BC375E" w14:textId="77777777" w:rsidR="00810D67" w:rsidRPr="00E05C0D" w:rsidRDefault="00810D67" w:rsidP="00B63E3D">
      <w:pPr>
        <w:spacing w:after="0" w:line="240" w:lineRule="auto"/>
        <w:ind w:left="4961"/>
        <w:jc w:val="both"/>
        <w:rPr>
          <w:rFonts w:ascii="Times New Roman" w:hAnsi="Times New Roman"/>
          <w:sz w:val="16"/>
          <w:szCs w:val="16"/>
          <w:lang w:val="uk-UA"/>
        </w:rPr>
      </w:pPr>
    </w:p>
    <w:p w14:paraId="3CA4F554" w14:textId="77777777" w:rsidR="00810D67" w:rsidRPr="00E05C0D" w:rsidRDefault="00810D67" w:rsidP="00B63E3D">
      <w:pPr>
        <w:tabs>
          <w:tab w:val="left" w:pos="-7020"/>
          <w:tab w:val="left" w:pos="0"/>
          <w:tab w:val="left" w:pos="1260"/>
          <w:tab w:val="left" w:pos="1440"/>
        </w:tabs>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1.14. Сприяти працевлаштуванню, забезпеченню тимчасової зайнятості демобілізованих військовослужбовців та військовослужбовців, які брали (беруть) участь в антитерористичній опер</w:t>
      </w:r>
      <w:r w:rsidR="00BE062C">
        <w:rPr>
          <w:rFonts w:ascii="Times New Roman" w:hAnsi="Times New Roman"/>
          <w:sz w:val="28"/>
          <w:szCs w:val="28"/>
          <w:lang w:val="uk-UA"/>
        </w:rPr>
        <w:t>ації/операції Об`єднаних сил,</w:t>
      </w:r>
      <w:r w:rsidRPr="00E05C0D">
        <w:rPr>
          <w:rFonts w:ascii="Times New Roman" w:hAnsi="Times New Roman"/>
          <w:sz w:val="28"/>
          <w:szCs w:val="28"/>
          <w:lang w:val="uk-UA"/>
        </w:rPr>
        <w:t xml:space="preserve"> їх сімей</w:t>
      </w:r>
      <w:r w:rsidR="00BE062C">
        <w:rPr>
          <w:rFonts w:ascii="Times New Roman" w:hAnsi="Times New Roman"/>
          <w:sz w:val="28"/>
          <w:szCs w:val="28"/>
          <w:lang w:val="uk-UA"/>
        </w:rPr>
        <w:t xml:space="preserve"> та постраждалих учасників Революції Гідності </w:t>
      </w:r>
      <w:r w:rsidRPr="00E05C0D">
        <w:rPr>
          <w:rFonts w:ascii="Times New Roman" w:hAnsi="Times New Roman"/>
          <w:sz w:val="28"/>
          <w:szCs w:val="28"/>
          <w:lang w:val="uk-UA"/>
        </w:rPr>
        <w:t>, в тому числі шляхом одноразової виплати допомоги по безробіттю для організації безробітними підприємницької діяльності.</w:t>
      </w:r>
    </w:p>
    <w:p w14:paraId="1F646BBD" w14:textId="77777777"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міськрайонний центр зайнятості</w:t>
      </w:r>
    </w:p>
    <w:p w14:paraId="6A85EB6D" w14:textId="77777777" w:rsidR="00810D67" w:rsidRPr="00E05C0D" w:rsidRDefault="00810D67" w:rsidP="00B63E3D">
      <w:pPr>
        <w:spacing w:after="0" w:line="240" w:lineRule="auto"/>
        <w:ind w:left="4962"/>
        <w:jc w:val="both"/>
        <w:rPr>
          <w:rFonts w:ascii="Times New Roman" w:hAnsi="Times New Roman"/>
          <w:sz w:val="16"/>
          <w:szCs w:val="16"/>
          <w:lang w:val="uk-UA"/>
        </w:rPr>
      </w:pPr>
    </w:p>
    <w:p w14:paraId="2EA5B686" w14:textId="77777777" w:rsidR="00810D67" w:rsidRPr="00E05C0D" w:rsidRDefault="00810D67" w:rsidP="00B63E3D">
      <w:pPr>
        <w:spacing w:after="0" w:line="240" w:lineRule="auto"/>
        <w:jc w:val="both"/>
        <w:rPr>
          <w:rFonts w:ascii="Times New Roman" w:hAnsi="Times New Roman"/>
          <w:sz w:val="16"/>
          <w:szCs w:val="16"/>
          <w:lang w:val="uk-UA"/>
        </w:rPr>
      </w:pPr>
    </w:p>
    <w:p w14:paraId="26580B2C" w14:textId="77777777"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1.15. Забезпечити розробку, розміщення та підтримання в актуальному стані інформації для демобілізованих військовослужбовців та військовослужбовців, які брали (беруть) участь в антитерористичній опера</w:t>
      </w:r>
      <w:r w:rsidR="00BE062C">
        <w:rPr>
          <w:rFonts w:ascii="Times New Roman" w:hAnsi="Times New Roman"/>
          <w:sz w:val="28"/>
          <w:szCs w:val="28"/>
          <w:lang w:val="uk-UA"/>
        </w:rPr>
        <w:t xml:space="preserve">ції/операції Об`єднаних сил, </w:t>
      </w:r>
      <w:r w:rsidRPr="00E05C0D">
        <w:rPr>
          <w:rFonts w:ascii="Times New Roman" w:hAnsi="Times New Roman"/>
          <w:sz w:val="28"/>
          <w:szCs w:val="28"/>
          <w:lang w:val="uk-UA"/>
        </w:rPr>
        <w:t xml:space="preserve">їх сімей </w:t>
      </w:r>
      <w:r w:rsidR="00BE062C">
        <w:rPr>
          <w:rFonts w:ascii="Times New Roman" w:hAnsi="Times New Roman"/>
          <w:sz w:val="28"/>
          <w:szCs w:val="28"/>
          <w:lang w:val="uk-UA"/>
        </w:rPr>
        <w:t xml:space="preserve">та постраждалих учасників Революції Гідності </w:t>
      </w:r>
      <w:r w:rsidRPr="00E05C0D">
        <w:rPr>
          <w:rFonts w:ascii="Times New Roman" w:hAnsi="Times New Roman"/>
          <w:sz w:val="28"/>
          <w:szCs w:val="28"/>
          <w:lang w:val="uk-UA"/>
        </w:rPr>
        <w:t>у приміщеннях управлінь, відділів та служб Броварської міської ради Київської області, установ та організацій міста.</w:t>
      </w:r>
    </w:p>
    <w:p w14:paraId="1AB15E52" w14:textId="77777777" w:rsidR="00810D67" w:rsidRPr="00E05C0D" w:rsidRDefault="00810D67" w:rsidP="00AD61C5">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p>
    <w:p w14:paraId="217C2045" w14:textId="77777777"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міськрайонний центр зайнятості</w:t>
      </w:r>
    </w:p>
    <w:p w14:paraId="31EEBE8D" w14:textId="77777777" w:rsidR="00810D67" w:rsidRPr="00E05C0D" w:rsidRDefault="00810D67" w:rsidP="000F20E8">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об’єднаний міський військовий комісаріат</w:t>
      </w:r>
    </w:p>
    <w:p w14:paraId="2F10E5A4" w14:textId="77777777"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Відділ земельних ресурсів</w:t>
      </w:r>
    </w:p>
    <w:p w14:paraId="364683D2" w14:textId="77777777"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lastRenderedPageBreak/>
        <w:t>Управління з питань комунальної власності та житла</w:t>
      </w:r>
    </w:p>
    <w:p w14:paraId="4A3BCE74" w14:textId="77777777"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Служба у справах дітей </w:t>
      </w:r>
    </w:p>
    <w:p w14:paraId="736C16B3" w14:textId="77777777"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Управління освіти та науки Броварської міської ради</w:t>
      </w:r>
    </w:p>
    <w:p w14:paraId="14AFB3B6" w14:textId="77777777" w:rsidR="00810D67" w:rsidRPr="00E05C0D" w:rsidRDefault="00810D67" w:rsidP="00B63E3D">
      <w:pPr>
        <w:spacing w:after="0" w:line="240" w:lineRule="auto"/>
        <w:ind w:left="4962"/>
        <w:jc w:val="both"/>
        <w:rPr>
          <w:rFonts w:ascii="Times New Roman" w:hAnsi="Times New Roman"/>
          <w:sz w:val="16"/>
          <w:szCs w:val="16"/>
          <w:lang w:val="uk-UA"/>
        </w:rPr>
      </w:pPr>
    </w:p>
    <w:p w14:paraId="338E0923" w14:textId="77777777"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1.16. Забезпечити професійну підготовку, перепідготовку та підвищення кваліфікації демобілізованих військовослужбовців та військовослужбовців, які брали (беруть) участь в антитерористичній опера</w:t>
      </w:r>
      <w:r w:rsidR="00BE062C">
        <w:rPr>
          <w:rFonts w:ascii="Times New Roman" w:hAnsi="Times New Roman"/>
          <w:sz w:val="28"/>
          <w:szCs w:val="28"/>
          <w:lang w:val="uk-UA"/>
        </w:rPr>
        <w:t xml:space="preserve">ції/операції Об`єднаних сил, </w:t>
      </w:r>
      <w:r w:rsidRPr="00E05C0D">
        <w:rPr>
          <w:rFonts w:ascii="Times New Roman" w:hAnsi="Times New Roman"/>
          <w:sz w:val="28"/>
          <w:szCs w:val="28"/>
          <w:lang w:val="uk-UA"/>
        </w:rPr>
        <w:t>членів їх сімей</w:t>
      </w:r>
      <w:r w:rsidR="00BE062C">
        <w:rPr>
          <w:rFonts w:ascii="Times New Roman" w:hAnsi="Times New Roman"/>
          <w:sz w:val="28"/>
          <w:szCs w:val="28"/>
          <w:lang w:val="uk-UA"/>
        </w:rPr>
        <w:t xml:space="preserve"> та постраждалих учасників Революції Гідності</w:t>
      </w:r>
      <w:r w:rsidRPr="00E05C0D">
        <w:rPr>
          <w:rFonts w:ascii="Times New Roman" w:hAnsi="Times New Roman"/>
          <w:sz w:val="28"/>
          <w:szCs w:val="28"/>
          <w:lang w:val="uk-UA"/>
        </w:rPr>
        <w:t xml:space="preserve">, які перебувають на обліку як безробітні, за професіями та спеціальностями, що користуються попитом на ринку праці та для розвитку </w:t>
      </w:r>
      <w:proofErr w:type="spellStart"/>
      <w:r w:rsidRPr="00E05C0D">
        <w:rPr>
          <w:rFonts w:ascii="Times New Roman" w:hAnsi="Times New Roman"/>
          <w:sz w:val="28"/>
          <w:szCs w:val="28"/>
          <w:lang w:val="uk-UA"/>
        </w:rPr>
        <w:t>самозайнятості</w:t>
      </w:r>
      <w:proofErr w:type="spellEnd"/>
      <w:r w:rsidRPr="00E05C0D">
        <w:rPr>
          <w:rFonts w:ascii="Times New Roman" w:hAnsi="Times New Roman"/>
          <w:sz w:val="28"/>
          <w:szCs w:val="28"/>
          <w:lang w:val="uk-UA"/>
        </w:rPr>
        <w:t xml:space="preserve"> і підтримки підприємницької ініціативи.</w:t>
      </w:r>
    </w:p>
    <w:p w14:paraId="6B014A25" w14:textId="77777777"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міськрайонний центр зайнятості</w:t>
      </w:r>
    </w:p>
    <w:p w14:paraId="2B8663C1" w14:textId="77777777"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Управління соціального захисту населення Броварської міської ради</w:t>
      </w:r>
    </w:p>
    <w:p w14:paraId="5DADB5C2" w14:textId="77777777" w:rsidR="00810D67" w:rsidRPr="00E05C0D" w:rsidRDefault="00810D67" w:rsidP="00B63E3D">
      <w:pPr>
        <w:spacing w:after="0" w:line="240" w:lineRule="auto"/>
        <w:jc w:val="both"/>
        <w:rPr>
          <w:rFonts w:ascii="Times New Roman" w:hAnsi="Times New Roman"/>
          <w:sz w:val="28"/>
          <w:szCs w:val="28"/>
          <w:lang w:val="uk-UA"/>
        </w:rPr>
      </w:pPr>
    </w:p>
    <w:p w14:paraId="6C22BABA" w14:textId="77777777" w:rsidR="00810D67" w:rsidRPr="00E05C0D" w:rsidRDefault="00BE062C" w:rsidP="00B63E3D">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1.17.</w:t>
      </w:r>
      <w:r w:rsidR="00810D67" w:rsidRPr="00E05C0D">
        <w:rPr>
          <w:rFonts w:ascii="Times New Roman" w:hAnsi="Times New Roman"/>
          <w:sz w:val="28"/>
          <w:szCs w:val="28"/>
          <w:lang w:val="uk-UA"/>
        </w:rPr>
        <w:t>Забезпечити право на одноразове отримання ваучера демобілізованими військовослужбовцями та військовослужбовцями, які брали (беруть) участь в антитерористичній опер</w:t>
      </w:r>
      <w:r>
        <w:rPr>
          <w:rFonts w:ascii="Times New Roman" w:hAnsi="Times New Roman"/>
          <w:sz w:val="28"/>
          <w:szCs w:val="28"/>
          <w:lang w:val="uk-UA"/>
        </w:rPr>
        <w:t>ації/операції Об`єднаних сил,</w:t>
      </w:r>
      <w:r w:rsidR="00810D67" w:rsidRPr="00E05C0D">
        <w:rPr>
          <w:rFonts w:ascii="Times New Roman" w:hAnsi="Times New Roman"/>
          <w:sz w:val="28"/>
          <w:szCs w:val="28"/>
          <w:lang w:val="uk-UA"/>
        </w:rPr>
        <w:t xml:space="preserve"> членами їх сімей</w:t>
      </w:r>
      <w:r>
        <w:rPr>
          <w:rFonts w:ascii="Times New Roman" w:hAnsi="Times New Roman"/>
          <w:sz w:val="28"/>
          <w:szCs w:val="28"/>
          <w:lang w:val="uk-UA"/>
        </w:rPr>
        <w:t xml:space="preserve"> та постраждалих учасників Революції Гідності</w:t>
      </w:r>
      <w:r w:rsidR="00810D67" w:rsidRPr="00E05C0D">
        <w:rPr>
          <w:rFonts w:ascii="Times New Roman" w:hAnsi="Times New Roman"/>
          <w:sz w:val="28"/>
          <w:szCs w:val="28"/>
          <w:lang w:val="uk-UA"/>
        </w:rPr>
        <w:t xml:space="preserve"> для підтримання конкурентоспроможності шляхом перепідготовки, спеціалізації, підвищення кваліфікації за професіями та спеціальностями для пріоритетних видів економічної діяльності.</w:t>
      </w:r>
    </w:p>
    <w:p w14:paraId="0B6256F4" w14:textId="77777777"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міськрайонний центр зайнятості</w:t>
      </w:r>
    </w:p>
    <w:p w14:paraId="56AE78F9" w14:textId="77777777" w:rsidR="00810D67" w:rsidRPr="00E05C0D" w:rsidRDefault="00810D67" w:rsidP="00B63E3D">
      <w:pPr>
        <w:spacing w:after="0" w:line="240" w:lineRule="auto"/>
        <w:ind w:left="4962"/>
        <w:jc w:val="both"/>
        <w:rPr>
          <w:rFonts w:ascii="Times New Roman" w:hAnsi="Times New Roman"/>
          <w:sz w:val="16"/>
          <w:szCs w:val="16"/>
          <w:lang w:val="uk-UA"/>
        </w:rPr>
      </w:pPr>
    </w:p>
    <w:p w14:paraId="7E63DA58" w14:textId="77777777"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1.18. Забезпечити обов’язкове обладнання багатоквартирних житлових будинків, де проживають демобілізовані військовослужбовці та військовослужбовці, які брали (беруть) участь в антитерористичній операції/операції Об`єднаних сил з обмеженими фізичними можливостями,  пандусами та іншими спеціальними і допоміжними засобами.</w:t>
      </w:r>
    </w:p>
    <w:p w14:paraId="57BC65C4" w14:textId="77777777"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будівництва, житлово-комунального господарства інфраструктури та транспорту Броварської міської ради </w:t>
      </w:r>
    </w:p>
    <w:p w14:paraId="7198FD85" w14:textId="77777777" w:rsidR="00810D67" w:rsidRPr="00E05C0D" w:rsidRDefault="00810D67" w:rsidP="00B63E3D">
      <w:pPr>
        <w:spacing w:after="0" w:line="240" w:lineRule="auto"/>
        <w:ind w:left="4962"/>
        <w:jc w:val="both"/>
        <w:rPr>
          <w:rFonts w:ascii="Times New Roman" w:hAnsi="Times New Roman"/>
          <w:sz w:val="16"/>
          <w:szCs w:val="16"/>
          <w:lang w:val="uk-UA"/>
        </w:rPr>
      </w:pPr>
    </w:p>
    <w:p w14:paraId="1542D80C" w14:textId="77777777" w:rsidR="00810D67" w:rsidRPr="00E05C0D" w:rsidRDefault="00BE062C" w:rsidP="00B63E3D">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1.19.</w:t>
      </w:r>
      <w:r w:rsidR="00810D67" w:rsidRPr="00E05C0D">
        <w:rPr>
          <w:rFonts w:ascii="Times New Roman" w:hAnsi="Times New Roman"/>
          <w:sz w:val="28"/>
          <w:szCs w:val="28"/>
          <w:lang w:val="uk-UA"/>
        </w:rPr>
        <w:t>Надання організаційно-правової допомоги демобілізованим військовослужбовцям та військовослужбовцям, які брали (беруть) участь в антитерористичній опер</w:t>
      </w:r>
      <w:r>
        <w:rPr>
          <w:rFonts w:ascii="Times New Roman" w:hAnsi="Times New Roman"/>
          <w:sz w:val="28"/>
          <w:szCs w:val="28"/>
          <w:lang w:val="uk-UA"/>
        </w:rPr>
        <w:t>ації/операції Об`єднаних сил,</w:t>
      </w:r>
      <w:r w:rsidR="00810D67" w:rsidRPr="00E05C0D">
        <w:rPr>
          <w:rFonts w:ascii="Times New Roman" w:hAnsi="Times New Roman"/>
          <w:sz w:val="28"/>
          <w:szCs w:val="28"/>
          <w:lang w:val="uk-UA"/>
        </w:rPr>
        <w:t xml:space="preserve"> їх сім’ям</w:t>
      </w:r>
      <w:r>
        <w:rPr>
          <w:rFonts w:ascii="Times New Roman" w:hAnsi="Times New Roman"/>
          <w:sz w:val="28"/>
          <w:szCs w:val="28"/>
          <w:lang w:val="uk-UA"/>
        </w:rPr>
        <w:t xml:space="preserve"> та постраждалим учасникам Революції Гідності</w:t>
      </w:r>
      <w:r w:rsidR="00810D67" w:rsidRPr="00E05C0D">
        <w:rPr>
          <w:rFonts w:ascii="Times New Roman" w:hAnsi="Times New Roman"/>
          <w:sz w:val="28"/>
          <w:szCs w:val="28"/>
          <w:lang w:val="uk-UA"/>
        </w:rPr>
        <w:t xml:space="preserve"> з питань надання пільг, нарахування та виплати соціальних допомог, субсидій, забезпечення інвалідів автомобілями, технічними засобами реабілітації, санаторно-курортним лікуванням, професійної та соціальної реабілітації.</w:t>
      </w:r>
    </w:p>
    <w:p w14:paraId="4066FA3C" w14:textId="77777777"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lastRenderedPageBreak/>
        <w:t xml:space="preserve">Управління соціального захисту населення Броварської міської ради </w:t>
      </w:r>
    </w:p>
    <w:p w14:paraId="499A9A46" w14:textId="77777777" w:rsidR="00810D67" w:rsidRPr="00E05C0D" w:rsidRDefault="00810D67" w:rsidP="00B63E3D">
      <w:pPr>
        <w:spacing w:after="0" w:line="240" w:lineRule="auto"/>
        <w:ind w:left="4500"/>
        <w:jc w:val="both"/>
        <w:rPr>
          <w:rFonts w:ascii="Times New Roman" w:hAnsi="Times New Roman"/>
          <w:sz w:val="16"/>
          <w:szCs w:val="16"/>
          <w:lang w:val="uk-UA"/>
        </w:rPr>
      </w:pPr>
    </w:p>
    <w:p w14:paraId="4B1D5E66" w14:textId="77777777"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1.20. Надання безоплатної первинної правової допомоги демобілізованим військовослужбовцям та військовослужбовцям, які брали (беруть) участь в антитерористичній опер</w:t>
      </w:r>
      <w:r w:rsidR="00BE062C">
        <w:rPr>
          <w:rFonts w:ascii="Times New Roman" w:hAnsi="Times New Roman"/>
          <w:sz w:val="28"/>
          <w:szCs w:val="28"/>
          <w:lang w:val="uk-UA"/>
        </w:rPr>
        <w:t xml:space="preserve">ації/операції Об`єднаних сил, </w:t>
      </w:r>
      <w:r w:rsidRPr="00E05C0D">
        <w:rPr>
          <w:rFonts w:ascii="Times New Roman" w:hAnsi="Times New Roman"/>
          <w:sz w:val="28"/>
          <w:szCs w:val="28"/>
          <w:lang w:val="uk-UA"/>
        </w:rPr>
        <w:t xml:space="preserve"> членам їх сімей</w:t>
      </w:r>
      <w:r w:rsidR="00BE062C">
        <w:rPr>
          <w:rFonts w:ascii="Times New Roman" w:hAnsi="Times New Roman"/>
          <w:sz w:val="28"/>
          <w:szCs w:val="28"/>
          <w:lang w:val="uk-UA"/>
        </w:rPr>
        <w:t xml:space="preserve"> та постраждалим учасникам Революції Гідності</w:t>
      </w:r>
      <w:r w:rsidRPr="00E05C0D">
        <w:rPr>
          <w:rFonts w:ascii="Times New Roman" w:hAnsi="Times New Roman"/>
          <w:sz w:val="28"/>
          <w:szCs w:val="28"/>
          <w:lang w:val="uk-UA"/>
        </w:rPr>
        <w:t>.</w:t>
      </w:r>
    </w:p>
    <w:p w14:paraId="40BB4945" w14:textId="77777777" w:rsidR="00810D67" w:rsidRPr="00E05C0D" w:rsidRDefault="00810D67" w:rsidP="00B63E3D">
      <w:pPr>
        <w:spacing w:after="0" w:line="240" w:lineRule="auto"/>
        <w:ind w:left="4500"/>
        <w:jc w:val="both"/>
        <w:rPr>
          <w:rFonts w:ascii="Times New Roman" w:hAnsi="Times New Roman"/>
          <w:sz w:val="16"/>
          <w:szCs w:val="16"/>
          <w:lang w:val="uk-UA"/>
        </w:rPr>
      </w:pPr>
      <w:r w:rsidRPr="00E05C0D">
        <w:rPr>
          <w:rFonts w:ascii="Times New Roman" w:hAnsi="Times New Roman"/>
          <w:sz w:val="28"/>
          <w:szCs w:val="28"/>
          <w:lang w:val="uk-UA"/>
        </w:rPr>
        <w:t>Броварський місцевий центр з надання безоплатної вторинної правової допомоги</w:t>
      </w:r>
    </w:p>
    <w:p w14:paraId="6BF6AA37" w14:textId="77777777"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Юридичне управління Броварської міської ради</w:t>
      </w:r>
    </w:p>
    <w:p w14:paraId="70ECEB20" w14:textId="77777777" w:rsidR="00810D67" w:rsidRPr="00E05C0D" w:rsidRDefault="00810D67" w:rsidP="00B63E3D">
      <w:pPr>
        <w:spacing w:after="0" w:line="240" w:lineRule="auto"/>
        <w:ind w:left="4678"/>
        <w:jc w:val="both"/>
        <w:rPr>
          <w:rFonts w:ascii="Times New Roman" w:hAnsi="Times New Roman"/>
          <w:sz w:val="28"/>
          <w:szCs w:val="28"/>
        </w:rPr>
      </w:pPr>
    </w:p>
    <w:p w14:paraId="4C05213C" w14:textId="77777777" w:rsidR="00810D67" w:rsidRPr="00E05C0D" w:rsidRDefault="00810D67" w:rsidP="0059422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1.21. Видача посвідчення учасника АТО демобілізованим військовослужбовцям, військовослужбовцям, які брали (беруть) участь в антитерористичній операції/операції Об`єднаних сил, інвалідам – учасникам бойових дій в ході АТО/операції Об`єднаних сил, дружинам,батькам загиблих учасників АТО/операції Об`єднаних сил та дітям із сімей загиблого учасника АТО/операції Об`єднаних сил за місцем реєстрації в м.</w:t>
      </w:r>
      <w:r w:rsidR="00E42E45">
        <w:rPr>
          <w:rFonts w:ascii="Times New Roman" w:hAnsi="Times New Roman"/>
          <w:sz w:val="28"/>
          <w:szCs w:val="28"/>
          <w:lang w:val="uk-UA"/>
        </w:rPr>
        <w:t xml:space="preserve"> </w:t>
      </w:r>
      <w:r w:rsidRPr="00E05C0D">
        <w:rPr>
          <w:rFonts w:ascii="Times New Roman" w:hAnsi="Times New Roman"/>
          <w:sz w:val="28"/>
          <w:szCs w:val="28"/>
          <w:lang w:val="uk-UA"/>
        </w:rPr>
        <w:t>Бровари (</w:t>
      </w:r>
      <w:r w:rsidRPr="00E05C0D">
        <w:rPr>
          <w:rFonts w:ascii="Times New Roman" w:hAnsi="Times New Roman"/>
          <w:color w:val="000000"/>
          <w:sz w:val="28"/>
          <w:szCs w:val="28"/>
          <w:shd w:val="clear" w:color="auto" w:fill="FFFFFF"/>
          <w:lang w:val="uk-UA"/>
        </w:rPr>
        <w:t xml:space="preserve">в т.ч. дітям загиблих учасників бойових дій, які навчаються за денною формою навчання у вищих навчальних закладах </w:t>
      </w:r>
      <w:r w:rsidRPr="00E05C0D">
        <w:rPr>
          <w:rFonts w:ascii="Times New Roman" w:hAnsi="Times New Roman"/>
          <w:color w:val="000000"/>
          <w:sz w:val="28"/>
          <w:szCs w:val="28"/>
          <w:shd w:val="clear" w:color="auto" w:fill="FFFFFF"/>
        </w:rPr>
        <w:t>I</w:t>
      </w:r>
      <w:r w:rsidRPr="00E05C0D">
        <w:rPr>
          <w:rFonts w:ascii="Times New Roman" w:hAnsi="Times New Roman"/>
          <w:color w:val="000000"/>
          <w:sz w:val="28"/>
          <w:szCs w:val="28"/>
          <w:shd w:val="clear" w:color="auto" w:fill="FFFFFF"/>
          <w:lang w:val="uk-UA"/>
        </w:rPr>
        <w:t>-</w:t>
      </w:r>
      <w:r w:rsidRPr="00E05C0D">
        <w:rPr>
          <w:rFonts w:ascii="Times New Roman" w:hAnsi="Times New Roman"/>
          <w:color w:val="000000"/>
          <w:sz w:val="28"/>
          <w:szCs w:val="28"/>
          <w:shd w:val="clear" w:color="auto" w:fill="FFFFFF"/>
        </w:rPr>
        <w:t>IV</w:t>
      </w:r>
      <w:r w:rsidRPr="00E05C0D">
        <w:rPr>
          <w:rFonts w:ascii="Times New Roman" w:hAnsi="Times New Roman"/>
          <w:color w:val="000000"/>
          <w:sz w:val="28"/>
          <w:szCs w:val="28"/>
          <w:shd w:val="clear" w:color="auto" w:fill="FFFFFF"/>
          <w:lang w:val="uk-UA"/>
        </w:rPr>
        <w:t>рівнів акредитації та професійно-технічних навчальних закладах, до закінчення цих навчальних закладів, але не довше ніж до досягнення ними 23 років</w:t>
      </w:r>
      <w:r w:rsidRPr="00E05C0D">
        <w:rPr>
          <w:rFonts w:ascii="Times New Roman" w:hAnsi="Times New Roman"/>
          <w:sz w:val="28"/>
          <w:szCs w:val="28"/>
          <w:lang w:val="uk-UA"/>
        </w:rPr>
        <w:t>) на безкоштовний проїзд  по м. Бровари та до  м. Києва.</w:t>
      </w:r>
    </w:p>
    <w:p w14:paraId="7BD8E950" w14:textId="77777777" w:rsidR="00810D67" w:rsidRDefault="00810D67" w:rsidP="0059422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Відділ організаційного забезпечення та діловодства виконавчого комітету Броварської міської ради </w:t>
      </w:r>
    </w:p>
    <w:p w14:paraId="4B7B9F31" w14:textId="77777777" w:rsidR="00F2552E" w:rsidRPr="00E05C0D" w:rsidRDefault="00F2552E" w:rsidP="0059422D">
      <w:pPr>
        <w:spacing w:after="0" w:line="240" w:lineRule="auto"/>
        <w:ind w:left="4500"/>
        <w:jc w:val="both"/>
        <w:rPr>
          <w:rFonts w:ascii="Times New Roman" w:hAnsi="Times New Roman"/>
          <w:sz w:val="28"/>
          <w:szCs w:val="28"/>
          <w:lang w:val="uk-UA"/>
        </w:rPr>
      </w:pPr>
    </w:p>
    <w:p w14:paraId="609701D3" w14:textId="77777777" w:rsidR="00810D67" w:rsidRPr="00E05C0D" w:rsidRDefault="00810D67" w:rsidP="007B5475">
      <w:pPr>
        <w:spacing w:after="0" w:line="240" w:lineRule="auto"/>
        <w:jc w:val="both"/>
        <w:rPr>
          <w:rFonts w:ascii="Times New Roman" w:hAnsi="Times New Roman"/>
          <w:sz w:val="28"/>
          <w:szCs w:val="28"/>
          <w:lang w:val="uk-UA"/>
        </w:rPr>
      </w:pPr>
      <w:r w:rsidRPr="00E05C0D">
        <w:rPr>
          <w:rFonts w:ascii="Times New Roman" w:hAnsi="Times New Roman"/>
          <w:sz w:val="28"/>
          <w:szCs w:val="28"/>
          <w:lang w:val="uk-UA"/>
        </w:rPr>
        <w:t xml:space="preserve">1.22. Видача «посвідчення на безкоштовне реабілітаційне відвідування плавального басейну «Купава» учасника АТО/операції Об`єднаних сил» демобілізованим військовослужбовцям, які брали (беруть) участь в антитерористичній операції/операції Об`єднаних сил здійснюється одноразово після повернення із зони АТО/операції Об`єднаних сил </w:t>
      </w:r>
      <w:r w:rsidR="00410E63">
        <w:rPr>
          <w:rFonts w:ascii="Times New Roman" w:hAnsi="Times New Roman"/>
          <w:sz w:val="28"/>
          <w:szCs w:val="28"/>
          <w:lang w:val="uk-UA"/>
        </w:rPr>
        <w:t xml:space="preserve">та постраждалим учасникам Революції Гідності </w:t>
      </w:r>
      <w:r w:rsidRPr="00E05C0D">
        <w:rPr>
          <w:rFonts w:ascii="Times New Roman" w:hAnsi="Times New Roman"/>
          <w:sz w:val="28"/>
          <w:szCs w:val="28"/>
          <w:lang w:val="uk-UA"/>
        </w:rPr>
        <w:t>терміном на три місяці. Повторна видача посвідчення надається на підставі медичної довідки щодо проходження повторного реабілітаційного періоду у плавальному басейні. Посвідчення видаються військовослужбовцям, які зареєстровані або проживають в м. Бровари (за умови надання довідки з місця реєстрації про те, що дана особа не користується пільгами за місцем реєстрації та акту депутата за місцем фактичного проживання).</w:t>
      </w:r>
    </w:p>
    <w:p w14:paraId="1C2DF27E" w14:textId="77777777" w:rsidR="00E42E45" w:rsidRDefault="00810D67" w:rsidP="00E42E45">
      <w:pPr>
        <w:spacing w:after="0" w:line="240" w:lineRule="auto"/>
        <w:rPr>
          <w:rFonts w:ascii="Times New Roman" w:hAnsi="Times New Roman"/>
          <w:sz w:val="28"/>
          <w:szCs w:val="28"/>
          <w:lang w:val="uk-UA"/>
        </w:rPr>
      </w:pPr>
      <w:r w:rsidRPr="00E05C0D">
        <w:rPr>
          <w:rFonts w:ascii="Times New Roman" w:hAnsi="Times New Roman"/>
          <w:sz w:val="28"/>
          <w:szCs w:val="28"/>
          <w:lang w:val="uk-UA"/>
        </w:rPr>
        <w:t xml:space="preserve">                                                                 </w:t>
      </w:r>
      <w:r w:rsidR="00E42E45">
        <w:rPr>
          <w:rFonts w:ascii="Times New Roman" w:hAnsi="Times New Roman"/>
          <w:sz w:val="28"/>
          <w:szCs w:val="28"/>
          <w:lang w:val="uk-UA"/>
        </w:rPr>
        <w:t xml:space="preserve"> </w:t>
      </w:r>
      <w:r w:rsidR="00E42E45" w:rsidRPr="00E05C0D">
        <w:rPr>
          <w:rFonts w:ascii="Times New Roman" w:hAnsi="Times New Roman"/>
          <w:sz w:val="28"/>
          <w:szCs w:val="28"/>
          <w:lang w:val="uk-UA"/>
        </w:rPr>
        <w:t xml:space="preserve">Управління соціального захисту </w:t>
      </w:r>
    </w:p>
    <w:p w14:paraId="29BC8266" w14:textId="77777777" w:rsidR="00F2552E" w:rsidRDefault="00E42E45" w:rsidP="00E42E45">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r w:rsidRPr="00E05C0D">
        <w:rPr>
          <w:rFonts w:ascii="Times New Roman" w:hAnsi="Times New Roman"/>
          <w:sz w:val="28"/>
          <w:szCs w:val="28"/>
          <w:lang w:val="uk-UA"/>
        </w:rPr>
        <w:t>населення Броварської міської ради</w:t>
      </w:r>
    </w:p>
    <w:p w14:paraId="3FE3467E" w14:textId="77777777" w:rsidR="00182C4F" w:rsidRPr="00E05C0D" w:rsidRDefault="00182C4F" w:rsidP="00E42E45">
      <w:pPr>
        <w:spacing w:after="0" w:line="240" w:lineRule="auto"/>
        <w:rPr>
          <w:rFonts w:ascii="Times New Roman" w:hAnsi="Times New Roman"/>
          <w:sz w:val="28"/>
          <w:szCs w:val="28"/>
          <w:lang w:val="uk-UA"/>
        </w:rPr>
      </w:pPr>
    </w:p>
    <w:p w14:paraId="0D141589" w14:textId="77777777" w:rsidR="00810D67" w:rsidRPr="00E05C0D" w:rsidRDefault="00810D67" w:rsidP="00090E98">
      <w:pPr>
        <w:tabs>
          <w:tab w:val="left" w:pos="4500"/>
        </w:tabs>
        <w:spacing w:after="0" w:line="240" w:lineRule="auto"/>
        <w:jc w:val="both"/>
        <w:rPr>
          <w:rFonts w:ascii="Times New Roman" w:hAnsi="Times New Roman"/>
          <w:sz w:val="28"/>
          <w:szCs w:val="28"/>
          <w:lang w:val="uk-UA"/>
        </w:rPr>
      </w:pPr>
      <w:r w:rsidRPr="00E05C0D">
        <w:rPr>
          <w:rFonts w:ascii="Times New Roman" w:hAnsi="Times New Roman"/>
          <w:sz w:val="28"/>
          <w:szCs w:val="28"/>
          <w:lang w:val="uk-UA"/>
        </w:rPr>
        <w:t xml:space="preserve">1.23. Надання одноразової грошової допомоги членам сімей загиблих військовослужбовців, які загинули в зоні проведення АТО/операції </w:t>
      </w:r>
      <w:r w:rsidRPr="00E05C0D">
        <w:rPr>
          <w:rFonts w:ascii="Times New Roman" w:hAnsi="Times New Roman"/>
          <w:sz w:val="28"/>
          <w:szCs w:val="28"/>
          <w:lang w:val="uk-UA"/>
        </w:rPr>
        <w:lastRenderedPageBreak/>
        <w:t>Об`єднаних сил, до Дня захисника України у розмірі пожиточного мінімуму для осіб працездатного віку.</w:t>
      </w:r>
    </w:p>
    <w:p w14:paraId="568AE05E" w14:textId="77777777" w:rsidR="00810D67" w:rsidRPr="00E05C0D" w:rsidRDefault="00810D67" w:rsidP="00090E98">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p>
    <w:p w14:paraId="28CE4773" w14:textId="77777777" w:rsidR="00810D67" w:rsidRPr="00E05C0D" w:rsidRDefault="00810D67" w:rsidP="00160F9E">
      <w:pPr>
        <w:spacing w:after="0" w:line="240" w:lineRule="auto"/>
        <w:ind w:left="4500"/>
        <w:rPr>
          <w:rFonts w:ascii="Times New Roman" w:hAnsi="Times New Roman"/>
          <w:sz w:val="28"/>
          <w:szCs w:val="28"/>
          <w:lang w:val="uk-UA"/>
        </w:rPr>
      </w:pPr>
    </w:p>
    <w:p w14:paraId="0C97BD54" w14:textId="77777777" w:rsidR="00810D67" w:rsidRPr="00E05C0D" w:rsidRDefault="00810D67" w:rsidP="00B63E3D">
      <w:pPr>
        <w:spacing w:after="0" w:line="240" w:lineRule="auto"/>
        <w:jc w:val="both"/>
        <w:rPr>
          <w:rFonts w:ascii="Times New Roman" w:hAnsi="Times New Roman"/>
          <w:sz w:val="28"/>
          <w:szCs w:val="28"/>
          <w:lang w:val="uk-UA"/>
        </w:rPr>
      </w:pPr>
      <w:r w:rsidRPr="00E05C0D">
        <w:rPr>
          <w:rFonts w:ascii="Times New Roman" w:hAnsi="Times New Roman"/>
          <w:sz w:val="28"/>
          <w:szCs w:val="28"/>
          <w:lang w:val="uk-UA"/>
        </w:rPr>
        <w:t xml:space="preserve">1.24.  </w:t>
      </w:r>
      <w:r w:rsidR="00520109">
        <w:rPr>
          <w:rFonts w:ascii="Times New Roman" w:hAnsi="Times New Roman"/>
          <w:sz w:val="28"/>
          <w:szCs w:val="28"/>
          <w:lang w:val="uk-UA"/>
        </w:rPr>
        <w:t xml:space="preserve">Надання одноразової грошової допомоги демобілізованим військовослужбовцям і військовослужбовцям, які брали (беруть) участь в </w:t>
      </w:r>
      <w:r w:rsidR="00520109" w:rsidRPr="00E05C0D">
        <w:rPr>
          <w:rFonts w:ascii="Times New Roman" w:hAnsi="Times New Roman"/>
          <w:sz w:val="28"/>
          <w:szCs w:val="28"/>
          <w:lang w:val="uk-UA"/>
        </w:rPr>
        <w:t>антитерористичній операції/операції Об`єднаних сил</w:t>
      </w:r>
      <w:r w:rsidR="00520109">
        <w:rPr>
          <w:rFonts w:ascii="Times New Roman" w:hAnsi="Times New Roman"/>
          <w:sz w:val="28"/>
          <w:szCs w:val="28"/>
          <w:lang w:val="uk-UA"/>
        </w:rPr>
        <w:t>, до Дня захисника України в розмірі 1000,00 грн</w:t>
      </w:r>
      <w:r w:rsidRPr="00E05C0D">
        <w:rPr>
          <w:rFonts w:ascii="Times New Roman" w:hAnsi="Times New Roman"/>
          <w:sz w:val="28"/>
          <w:szCs w:val="28"/>
          <w:lang w:val="uk-UA"/>
        </w:rPr>
        <w:t>.</w:t>
      </w:r>
    </w:p>
    <w:p w14:paraId="3446FBFC" w14:textId="77777777" w:rsidR="00520109" w:rsidRPr="00E05C0D" w:rsidRDefault="00520109" w:rsidP="00520109">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p>
    <w:p w14:paraId="223DBC6E" w14:textId="77777777" w:rsidR="00810D67" w:rsidRPr="00E05C0D" w:rsidRDefault="00810D67" w:rsidP="00B63E3D">
      <w:pPr>
        <w:spacing w:after="0" w:line="240" w:lineRule="auto"/>
        <w:jc w:val="both"/>
        <w:rPr>
          <w:rFonts w:ascii="Times New Roman" w:hAnsi="Times New Roman"/>
          <w:sz w:val="28"/>
          <w:szCs w:val="28"/>
          <w:lang w:val="uk-UA"/>
        </w:rPr>
      </w:pPr>
    </w:p>
    <w:p w14:paraId="35727F2F" w14:textId="77777777" w:rsidR="00810D67" w:rsidRPr="00E05C0D" w:rsidRDefault="00810D67" w:rsidP="00B63E3D">
      <w:pPr>
        <w:spacing w:after="0" w:line="240" w:lineRule="auto"/>
        <w:jc w:val="center"/>
        <w:rPr>
          <w:rFonts w:ascii="Times New Roman" w:hAnsi="Times New Roman"/>
          <w:b/>
          <w:sz w:val="28"/>
          <w:szCs w:val="28"/>
          <w:lang w:val="uk-UA"/>
        </w:rPr>
      </w:pPr>
      <w:r w:rsidRPr="00E05C0D">
        <w:rPr>
          <w:rFonts w:ascii="Times New Roman" w:hAnsi="Times New Roman"/>
          <w:b/>
          <w:sz w:val="28"/>
          <w:szCs w:val="28"/>
          <w:lang w:val="uk-UA"/>
        </w:rPr>
        <w:t>2.Медичне обслуговування військовослужбовців, учасників антитерористичної опер</w:t>
      </w:r>
      <w:r w:rsidR="00182C4F">
        <w:rPr>
          <w:rFonts w:ascii="Times New Roman" w:hAnsi="Times New Roman"/>
          <w:b/>
          <w:sz w:val="28"/>
          <w:szCs w:val="28"/>
          <w:lang w:val="uk-UA"/>
        </w:rPr>
        <w:t>ації/операції Об`єднаних сил,</w:t>
      </w:r>
      <w:r w:rsidRPr="00E05C0D">
        <w:rPr>
          <w:rFonts w:ascii="Times New Roman" w:hAnsi="Times New Roman"/>
          <w:b/>
          <w:sz w:val="28"/>
          <w:szCs w:val="28"/>
          <w:lang w:val="uk-UA"/>
        </w:rPr>
        <w:t xml:space="preserve"> їх сімей</w:t>
      </w:r>
      <w:r w:rsidR="00182C4F">
        <w:rPr>
          <w:rFonts w:ascii="Times New Roman" w:hAnsi="Times New Roman"/>
          <w:b/>
          <w:sz w:val="28"/>
          <w:szCs w:val="28"/>
          <w:lang w:val="uk-UA"/>
        </w:rPr>
        <w:t xml:space="preserve"> та постраждалих учасників Революції Гідності</w:t>
      </w:r>
    </w:p>
    <w:p w14:paraId="048602E6" w14:textId="77777777" w:rsidR="00810D67" w:rsidRPr="00E05C0D" w:rsidRDefault="00810D67" w:rsidP="00B63E3D">
      <w:pPr>
        <w:spacing w:after="0" w:line="240" w:lineRule="auto"/>
        <w:jc w:val="both"/>
        <w:rPr>
          <w:rFonts w:ascii="Times New Roman" w:hAnsi="Times New Roman"/>
          <w:sz w:val="28"/>
          <w:szCs w:val="28"/>
          <w:lang w:val="uk-UA"/>
        </w:rPr>
      </w:pPr>
    </w:p>
    <w:p w14:paraId="2429D659" w14:textId="77777777"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2.1. Забезпечити позачергове надання медичної допомоги демобілізованим військовослужбовцям та військовослужбовцям, які брали (беруть) участь в антитерористичній опер</w:t>
      </w:r>
      <w:r w:rsidR="00182C4F">
        <w:rPr>
          <w:rFonts w:ascii="Times New Roman" w:hAnsi="Times New Roman"/>
          <w:sz w:val="28"/>
          <w:szCs w:val="28"/>
          <w:lang w:val="uk-UA"/>
        </w:rPr>
        <w:t>ації/операції Об`єднаних сил,</w:t>
      </w:r>
      <w:r w:rsidRPr="00E05C0D">
        <w:rPr>
          <w:rFonts w:ascii="Times New Roman" w:hAnsi="Times New Roman"/>
          <w:sz w:val="28"/>
          <w:szCs w:val="28"/>
          <w:lang w:val="uk-UA"/>
        </w:rPr>
        <w:t xml:space="preserve"> їх сім’ям</w:t>
      </w:r>
      <w:r w:rsidR="00182C4F">
        <w:rPr>
          <w:rFonts w:ascii="Times New Roman" w:hAnsi="Times New Roman"/>
          <w:sz w:val="28"/>
          <w:szCs w:val="28"/>
          <w:lang w:val="uk-UA"/>
        </w:rPr>
        <w:t xml:space="preserve"> та постраждалих учасників Революції Гідності</w:t>
      </w:r>
      <w:r w:rsidRPr="00E05C0D">
        <w:rPr>
          <w:rFonts w:ascii="Times New Roman" w:hAnsi="Times New Roman"/>
          <w:sz w:val="28"/>
          <w:szCs w:val="28"/>
          <w:lang w:val="uk-UA"/>
        </w:rPr>
        <w:t>.</w:t>
      </w:r>
    </w:p>
    <w:p w14:paraId="7410CEEC" w14:textId="77777777"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КНП Броварської міської ради «Броварський міський центр первинної медико-санітарної допомоги»</w:t>
      </w:r>
    </w:p>
    <w:p w14:paraId="43DF3596" w14:textId="77777777" w:rsidR="00810D67" w:rsidRPr="00E05C0D" w:rsidRDefault="00810D67" w:rsidP="00B63E3D">
      <w:pPr>
        <w:spacing w:after="0" w:line="240" w:lineRule="auto"/>
        <w:ind w:left="4500"/>
        <w:jc w:val="both"/>
        <w:rPr>
          <w:rFonts w:ascii="Times New Roman" w:hAnsi="Times New Roman"/>
          <w:sz w:val="16"/>
          <w:szCs w:val="16"/>
          <w:lang w:val="uk-UA"/>
        </w:rPr>
      </w:pPr>
    </w:p>
    <w:p w14:paraId="65178D16" w14:textId="77777777" w:rsidR="00810D67" w:rsidRDefault="00810D67" w:rsidP="00B11798">
      <w:pPr>
        <w:spacing w:after="0" w:line="240" w:lineRule="auto"/>
        <w:jc w:val="both"/>
        <w:rPr>
          <w:rFonts w:ascii="Times New Roman" w:hAnsi="Times New Roman"/>
          <w:sz w:val="28"/>
          <w:szCs w:val="28"/>
          <w:lang w:val="uk-UA"/>
        </w:rPr>
      </w:pPr>
      <w:r w:rsidRPr="00E05C0D">
        <w:rPr>
          <w:sz w:val="28"/>
          <w:szCs w:val="28"/>
          <w:lang w:val="uk-UA"/>
        </w:rPr>
        <w:t xml:space="preserve">                                                                       </w:t>
      </w:r>
      <w:r w:rsidRPr="00520109">
        <w:rPr>
          <w:rFonts w:ascii="Times New Roman" w:hAnsi="Times New Roman"/>
          <w:sz w:val="28"/>
          <w:szCs w:val="28"/>
          <w:lang w:val="uk-UA"/>
        </w:rPr>
        <w:t>КНП «Броварська БКЛ» БРР БМР</w:t>
      </w:r>
    </w:p>
    <w:p w14:paraId="538C7DC7" w14:textId="77777777" w:rsidR="00182C4F" w:rsidRPr="00520109" w:rsidRDefault="00182C4F" w:rsidP="00B11798">
      <w:pPr>
        <w:spacing w:after="0" w:line="240" w:lineRule="auto"/>
        <w:jc w:val="both"/>
        <w:rPr>
          <w:rFonts w:ascii="Times New Roman" w:hAnsi="Times New Roman"/>
          <w:sz w:val="16"/>
          <w:szCs w:val="16"/>
          <w:lang w:val="uk-UA"/>
        </w:rPr>
      </w:pPr>
    </w:p>
    <w:p w14:paraId="4FC20DA3" w14:textId="77777777"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2.2. Забезпечити безкоштовне  проведення щорічних періодичних медичних оглядів демобілізованих військовослужбовців та військовослужбовців, які брали (беруть) участь в антитерористичній операції/операції Об`єднаних сил.</w:t>
      </w:r>
    </w:p>
    <w:p w14:paraId="629217F4" w14:textId="77777777" w:rsidR="00810D67" w:rsidRDefault="00810D67" w:rsidP="002B1084">
      <w:pPr>
        <w:spacing w:after="0" w:line="240" w:lineRule="auto"/>
        <w:jc w:val="both"/>
        <w:rPr>
          <w:rFonts w:ascii="Times New Roman" w:hAnsi="Times New Roman"/>
          <w:sz w:val="28"/>
          <w:szCs w:val="28"/>
          <w:lang w:val="uk-UA"/>
        </w:rPr>
      </w:pPr>
      <w:r w:rsidRPr="00E05C0D">
        <w:rPr>
          <w:sz w:val="28"/>
          <w:szCs w:val="28"/>
          <w:lang w:val="uk-UA"/>
        </w:rPr>
        <w:t xml:space="preserve">                                                                       </w:t>
      </w:r>
      <w:r w:rsidRPr="00520109">
        <w:rPr>
          <w:rFonts w:ascii="Times New Roman" w:hAnsi="Times New Roman"/>
          <w:sz w:val="28"/>
          <w:szCs w:val="28"/>
          <w:lang w:val="uk-UA"/>
        </w:rPr>
        <w:t>КНП «Броварська БКЛ» БРР БМР</w:t>
      </w:r>
    </w:p>
    <w:p w14:paraId="19ADE181" w14:textId="77777777" w:rsidR="00520109" w:rsidRPr="00520109" w:rsidRDefault="00520109" w:rsidP="00953473">
      <w:pPr>
        <w:spacing w:after="0" w:line="240" w:lineRule="auto"/>
        <w:jc w:val="both"/>
        <w:rPr>
          <w:rFonts w:ascii="Times New Roman" w:hAnsi="Times New Roman"/>
          <w:sz w:val="16"/>
          <w:szCs w:val="16"/>
          <w:lang w:val="uk-UA"/>
        </w:rPr>
      </w:pPr>
    </w:p>
    <w:p w14:paraId="3EB0E0FD" w14:textId="77777777"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2.</w:t>
      </w:r>
      <w:r w:rsidR="002B1084">
        <w:rPr>
          <w:rFonts w:ascii="Times New Roman" w:hAnsi="Times New Roman"/>
          <w:sz w:val="28"/>
          <w:szCs w:val="28"/>
          <w:lang w:val="uk-UA"/>
        </w:rPr>
        <w:t>3</w:t>
      </w:r>
      <w:r w:rsidRPr="00E05C0D">
        <w:rPr>
          <w:rFonts w:ascii="Times New Roman" w:hAnsi="Times New Roman"/>
          <w:sz w:val="28"/>
          <w:szCs w:val="28"/>
          <w:lang w:val="uk-UA"/>
        </w:rPr>
        <w:t>. Забезпечити дотримання норм грошових витрат на харчування та медикаменти при стаціонарному лікуванні учасників антитерористичної операції/операції Об`єднаних сил, які мають статус учасник бойових дій, відповідно до Постанови Кабінету Міністрів України від 26 квітня 2007 року  № 680 «Про збільшення норм грошових витрат на харчування та медикаменти в лікувально-профілактичних закладах ветеранів війни».</w:t>
      </w:r>
    </w:p>
    <w:p w14:paraId="22B41C8F" w14:textId="77777777" w:rsidR="00810D67" w:rsidRDefault="00810D67" w:rsidP="00953473">
      <w:pPr>
        <w:spacing w:after="0" w:line="240" w:lineRule="auto"/>
        <w:jc w:val="both"/>
        <w:rPr>
          <w:rFonts w:ascii="Times New Roman" w:hAnsi="Times New Roman"/>
          <w:sz w:val="28"/>
          <w:szCs w:val="28"/>
          <w:lang w:val="uk-UA"/>
        </w:rPr>
      </w:pPr>
      <w:r w:rsidRPr="00E05C0D">
        <w:rPr>
          <w:sz w:val="28"/>
          <w:szCs w:val="28"/>
          <w:lang w:val="uk-UA"/>
        </w:rPr>
        <w:t xml:space="preserve">                                                                      </w:t>
      </w:r>
      <w:r w:rsidRPr="00520109">
        <w:rPr>
          <w:rFonts w:ascii="Times New Roman" w:hAnsi="Times New Roman"/>
          <w:sz w:val="28"/>
          <w:szCs w:val="28"/>
          <w:lang w:val="uk-UA"/>
        </w:rPr>
        <w:t>КНП «Броварська БКЛ» БРР БМР</w:t>
      </w:r>
    </w:p>
    <w:p w14:paraId="72B85AD6" w14:textId="77777777" w:rsidR="00520109" w:rsidRPr="00520109" w:rsidRDefault="00520109" w:rsidP="00953473">
      <w:pPr>
        <w:spacing w:after="0" w:line="240" w:lineRule="auto"/>
        <w:jc w:val="both"/>
        <w:rPr>
          <w:rFonts w:ascii="Times New Roman" w:hAnsi="Times New Roman"/>
          <w:sz w:val="16"/>
          <w:szCs w:val="16"/>
          <w:lang w:val="uk-UA"/>
        </w:rPr>
      </w:pPr>
    </w:p>
    <w:p w14:paraId="2581A91F" w14:textId="77777777"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2.</w:t>
      </w:r>
      <w:r w:rsidR="002B1084">
        <w:rPr>
          <w:rFonts w:ascii="Times New Roman" w:hAnsi="Times New Roman"/>
          <w:sz w:val="28"/>
          <w:szCs w:val="28"/>
          <w:lang w:val="uk-UA"/>
        </w:rPr>
        <w:t>4</w:t>
      </w:r>
      <w:r w:rsidRPr="00E05C0D">
        <w:rPr>
          <w:rFonts w:ascii="Times New Roman" w:hAnsi="Times New Roman"/>
          <w:sz w:val="28"/>
          <w:szCs w:val="28"/>
          <w:lang w:val="uk-UA"/>
        </w:rPr>
        <w:t>. Забезпечити позачергове санаторно-курортне лікування дітей         (у разі потреби) демобілізованих військовослужбовців та військовослужбовців, які брали (беруть) участь в антитерористичній операції/операції Об`єднаних сил.</w:t>
      </w:r>
    </w:p>
    <w:p w14:paraId="7A41DAF5" w14:textId="77777777" w:rsidR="00810D67"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lastRenderedPageBreak/>
        <w:t xml:space="preserve">КНП Броварської міської ради «Броварський міський центр первинної медико-санітарної допомоги» </w:t>
      </w:r>
    </w:p>
    <w:p w14:paraId="4B79DAE5" w14:textId="77777777" w:rsidR="00520109" w:rsidRPr="00E05C0D" w:rsidRDefault="00520109" w:rsidP="00B63E3D">
      <w:pPr>
        <w:spacing w:after="0" w:line="240" w:lineRule="auto"/>
        <w:ind w:left="4500"/>
        <w:jc w:val="both"/>
        <w:rPr>
          <w:rFonts w:ascii="Times New Roman" w:hAnsi="Times New Roman"/>
          <w:sz w:val="28"/>
          <w:szCs w:val="28"/>
          <w:lang w:val="uk-UA"/>
        </w:rPr>
      </w:pPr>
    </w:p>
    <w:p w14:paraId="1CCF60A1" w14:textId="77777777" w:rsidR="00810D67" w:rsidRPr="00E05C0D" w:rsidRDefault="00810D67" w:rsidP="00520109">
      <w:pPr>
        <w:spacing w:after="0" w:line="240" w:lineRule="auto"/>
        <w:ind w:right="57"/>
        <w:jc w:val="both"/>
        <w:rPr>
          <w:rFonts w:ascii="Times New Roman" w:hAnsi="Times New Roman"/>
          <w:sz w:val="28"/>
          <w:szCs w:val="28"/>
          <w:lang w:val="uk-UA"/>
        </w:rPr>
      </w:pPr>
      <w:r w:rsidRPr="00E05C0D">
        <w:rPr>
          <w:rFonts w:ascii="Times New Roman" w:hAnsi="Times New Roman"/>
          <w:sz w:val="28"/>
          <w:szCs w:val="28"/>
          <w:lang w:val="uk-UA"/>
        </w:rPr>
        <w:t xml:space="preserve">           2.</w:t>
      </w:r>
      <w:r w:rsidR="002B1084">
        <w:rPr>
          <w:rFonts w:ascii="Times New Roman" w:hAnsi="Times New Roman"/>
          <w:sz w:val="28"/>
          <w:szCs w:val="28"/>
          <w:lang w:val="uk-UA"/>
        </w:rPr>
        <w:t>5</w:t>
      </w:r>
      <w:r w:rsidRPr="00E05C0D">
        <w:rPr>
          <w:rFonts w:ascii="Times New Roman" w:hAnsi="Times New Roman"/>
          <w:sz w:val="28"/>
          <w:szCs w:val="28"/>
          <w:lang w:val="uk-UA"/>
        </w:rPr>
        <w:t xml:space="preserve">. Забезпечити стаціонарне лікування в </w:t>
      </w:r>
      <w:r w:rsidRPr="00520109">
        <w:rPr>
          <w:rFonts w:ascii="Times New Roman" w:hAnsi="Times New Roman"/>
          <w:sz w:val="28"/>
          <w:szCs w:val="28"/>
          <w:lang w:val="uk-UA"/>
        </w:rPr>
        <w:t>КНП «Броварська БКЛ» БРР БМР</w:t>
      </w:r>
      <w:r w:rsidRPr="00E05C0D">
        <w:rPr>
          <w:rFonts w:ascii="Times New Roman" w:hAnsi="Times New Roman"/>
          <w:sz w:val="28"/>
          <w:szCs w:val="28"/>
          <w:lang w:val="uk-UA"/>
        </w:rPr>
        <w:t xml:space="preserve"> демобілізованих військовослужбовців та військовослужбовців, включаючи інвалідів - учасників бойових дій, які брали (беруть) участь в антитерористичній операції/операції Об`єднаних сил, та їх дітей віком до 6 років, сімей (дружина, чоловік, батьки) загиблого учасника АТО та їх дітей, віком до 18 років</w:t>
      </w:r>
      <w:r w:rsidR="00182C4F">
        <w:rPr>
          <w:rFonts w:ascii="Times New Roman" w:hAnsi="Times New Roman"/>
          <w:sz w:val="28"/>
          <w:szCs w:val="28"/>
          <w:lang w:val="uk-UA"/>
        </w:rPr>
        <w:t xml:space="preserve"> та постраждалих учасників Революції Гідності</w:t>
      </w:r>
      <w:r w:rsidRPr="00E05C0D">
        <w:rPr>
          <w:rFonts w:ascii="Times New Roman" w:hAnsi="Times New Roman"/>
          <w:sz w:val="28"/>
          <w:szCs w:val="28"/>
          <w:lang w:val="uk-UA"/>
        </w:rPr>
        <w:t>, за призначенням лікарів згідно з переліком лікарських засобів (відповідно до переліку лікарських засобів вітчизняного та іноземного виробництва, які можуть закуповувати заклади й установи охорони здоров'я, що повністю або частково фінансуються з державного та місцевих бюджетів, затвердженого постановою КМУ від 05.09.1996 р. №1071 (зі змінами)).</w:t>
      </w:r>
    </w:p>
    <w:p w14:paraId="5ABAC75F" w14:textId="77777777" w:rsidR="00810D67" w:rsidRDefault="00810D67" w:rsidP="00B63E3D">
      <w:pPr>
        <w:spacing w:after="0" w:line="240" w:lineRule="auto"/>
        <w:ind w:left="4236" w:right="57" w:firstLine="12"/>
        <w:jc w:val="both"/>
        <w:rPr>
          <w:rFonts w:ascii="Times New Roman" w:hAnsi="Times New Roman"/>
          <w:sz w:val="28"/>
          <w:szCs w:val="28"/>
          <w:lang w:val="uk-UA"/>
        </w:rPr>
      </w:pPr>
      <w:r w:rsidRPr="00E05C0D">
        <w:rPr>
          <w:sz w:val="28"/>
          <w:szCs w:val="28"/>
          <w:lang w:val="uk-UA"/>
        </w:rPr>
        <w:t xml:space="preserve">              </w:t>
      </w:r>
      <w:r w:rsidRPr="00520109">
        <w:rPr>
          <w:rFonts w:ascii="Times New Roman" w:hAnsi="Times New Roman"/>
          <w:sz w:val="28"/>
          <w:szCs w:val="28"/>
          <w:lang w:val="uk-UA"/>
        </w:rPr>
        <w:t>КНП «Броварська БКЛ» БРР БМР</w:t>
      </w:r>
    </w:p>
    <w:p w14:paraId="4A7F5AE8" w14:textId="77777777" w:rsidR="00520109" w:rsidRPr="00520109" w:rsidRDefault="00520109" w:rsidP="00B63E3D">
      <w:pPr>
        <w:spacing w:after="0" w:line="240" w:lineRule="auto"/>
        <w:ind w:left="4236" w:right="57" w:firstLine="12"/>
        <w:jc w:val="both"/>
        <w:rPr>
          <w:rFonts w:ascii="Times New Roman" w:hAnsi="Times New Roman"/>
          <w:sz w:val="16"/>
          <w:szCs w:val="16"/>
          <w:lang w:val="uk-UA"/>
        </w:rPr>
      </w:pPr>
    </w:p>
    <w:p w14:paraId="12CF567E" w14:textId="77777777" w:rsidR="00810D67" w:rsidRPr="00E05C0D" w:rsidRDefault="00810D67" w:rsidP="00B63E3D">
      <w:pPr>
        <w:spacing w:after="0" w:line="240" w:lineRule="auto"/>
        <w:ind w:right="57" w:firstLine="900"/>
        <w:jc w:val="both"/>
        <w:rPr>
          <w:rFonts w:ascii="Times New Roman" w:hAnsi="Times New Roman"/>
          <w:sz w:val="28"/>
          <w:szCs w:val="28"/>
          <w:lang w:val="uk-UA"/>
        </w:rPr>
      </w:pPr>
      <w:r w:rsidRPr="00E05C0D">
        <w:rPr>
          <w:rFonts w:ascii="Times New Roman" w:hAnsi="Times New Roman"/>
          <w:sz w:val="28"/>
          <w:szCs w:val="28"/>
          <w:lang w:val="uk-UA"/>
        </w:rPr>
        <w:t>2.</w:t>
      </w:r>
      <w:r w:rsidR="002B1084">
        <w:rPr>
          <w:rFonts w:ascii="Times New Roman" w:hAnsi="Times New Roman"/>
          <w:sz w:val="28"/>
          <w:szCs w:val="28"/>
          <w:lang w:val="uk-UA"/>
        </w:rPr>
        <w:t>6</w:t>
      </w:r>
      <w:r w:rsidRPr="00E05C0D">
        <w:rPr>
          <w:rFonts w:ascii="Times New Roman" w:hAnsi="Times New Roman"/>
          <w:sz w:val="28"/>
          <w:szCs w:val="28"/>
          <w:lang w:val="uk-UA"/>
        </w:rPr>
        <w:t>. Забезпечити безкоштовне зубопротезування в стоматологічній поліклініці центральної районної лікарні міста демобілізованим військовослужбовцям та військовослужбовцям, які брали (беруть) участь в антитерористичній операції/операції Об`єднаних сил</w:t>
      </w:r>
      <w:r w:rsidR="00182C4F">
        <w:rPr>
          <w:rFonts w:ascii="Times New Roman" w:hAnsi="Times New Roman"/>
          <w:sz w:val="28"/>
          <w:szCs w:val="28"/>
          <w:lang w:val="uk-UA"/>
        </w:rPr>
        <w:t xml:space="preserve"> та постраждалих учасників Революції Гідності</w:t>
      </w:r>
      <w:r w:rsidRPr="00E05C0D">
        <w:rPr>
          <w:rFonts w:ascii="Times New Roman" w:hAnsi="Times New Roman"/>
          <w:sz w:val="28"/>
          <w:szCs w:val="28"/>
          <w:lang w:val="uk-UA"/>
        </w:rPr>
        <w:t>.</w:t>
      </w:r>
    </w:p>
    <w:p w14:paraId="3735DBF1" w14:textId="77777777" w:rsidR="00810D67" w:rsidRPr="00520109" w:rsidRDefault="00520109" w:rsidP="00B63E3D">
      <w:pPr>
        <w:spacing w:after="0" w:line="240" w:lineRule="auto"/>
        <w:ind w:left="4500" w:right="57"/>
        <w:jc w:val="both"/>
        <w:rPr>
          <w:rFonts w:ascii="Times New Roman" w:hAnsi="Times New Roman"/>
          <w:sz w:val="16"/>
          <w:szCs w:val="16"/>
          <w:lang w:val="uk-UA"/>
        </w:rPr>
      </w:pPr>
      <w:r>
        <w:rPr>
          <w:sz w:val="28"/>
          <w:szCs w:val="28"/>
          <w:lang w:val="uk-UA"/>
        </w:rPr>
        <w:t xml:space="preserve">         </w:t>
      </w:r>
      <w:r w:rsidR="00810D67" w:rsidRPr="00E05C0D">
        <w:rPr>
          <w:sz w:val="28"/>
          <w:szCs w:val="28"/>
          <w:lang w:val="uk-UA"/>
        </w:rPr>
        <w:t xml:space="preserve"> </w:t>
      </w:r>
      <w:r w:rsidR="00810D67" w:rsidRPr="00520109">
        <w:rPr>
          <w:rFonts w:ascii="Times New Roman" w:hAnsi="Times New Roman"/>
          <w:sz w:val="28"/>
          <w:szCs w:val="28"/>
          <w:lang w:val="uk-UA"/>
        </w:rPr>
        <w:t xml:space="preserve">КНП «Броварська БКЛ» БРР БМР </w:t>
      </w:r>
    </w:p>
    <w:p w14:paraId="284380EC" w14:textId="77777777" w:rsidR="00810D67" w:rsidRPr="00E05C0D" w:rsidRDefault="00810D67" w:rsidP="00B63E3D">
      <w:pPr>
        <w:spacing w:after="0" w:line="240" w:lineRule="auto"/>
        <w:ind w:left="4560" w:right="-5"/>
        <w:jc w:val="both"/>
        <w:rPr>
          <w:rFonts w:ascii="Times New Roman" w:hAnsi="Times New Roman"/>
          <w:sz w:val="28"/>
          <w:szCs w:val="28"/>
          <w:lang w:val="uk-UA"/>
        </w:rPr>
      </w:pPr>
      <w:r w:rsidRPr="00E05C0D">
        <w:rPr>
          <w:rFonts w:ascii="Times New Roman" w:hAnsi="Times New Roman"/>
          <w:sz w:val="28"/>
          <w:szCs w:val="28"/>
          <w:lang w:val="uk-UA"/>
        </w:rPr>
        <w:tab/>
      </w:r>
    </w:p>
    <w:p w14:paraId="40B5A571" w14:textId="77777777" w:rsidR="00810D67" w:rsidRPr="00E05C0D" w:rsidRDefault="00810D67" w:rsidP="00FE4A86">
      <w:pPr>
        <w:tabs>
          <w:tab w:val="left" w:pos="709"/>
        </w:tabs>
        <w:spacing w:after="0" w:line="240" w:lineRule="auto"/>
        <w:ind w:right="-5"/>
        <w:jc w:val="both"/>
        <w:rPr>
          <w:rFonts w:ascii="Times New Roman" w:hAnsi="Times New Roman"/>
          <w:sz w:val="28"/>
          <w:szCs w:val="28"/>
          <w:lang w:val="uk-UA"/>
        </w:rPr>
      </w:pPr>
      <w:r w:rsidRPr="00E05C0D">
        <w:rPr>
          <w:rFonts w:ascii="Times New Roman" w:hAnsi="Times New Roman"/>
          <w:sz w:val="28"/>
          <w:szCs w:val="28"/>
          <w:lang w:val="uk-UA"/>
        </w:rPr>
        <w:t xml:space="preserve">          2.</w:t>
      </w:r>
      <w:r w:rsidR="002B1084">
        <w:rPr>
          <w:rFonts w:ascii="Times New Roman" w:hAnsi="Times New Roman"/>
          <w:sz w:val="28"/>
          <w:szCs w:val="28"/>
          <w:lang w:val="uk-UA"/>
        </w:rPr>
        <w:t>7</w:t>
      </w:r>
      <w:r w:rsidRPr="00E05C0D">
        <w:rPr>
          <w:rFonts w:ascii="Times New Roman" w:hAnsi="Times New Roman"/>
          <w:sz w:val="28"/>
          <w:szCs w:val="28"/>
          <w:lang w:val="uk-UA"/>
        </w:rPr>
        <w:t>. Забезпечити безкоштовне проведення медичного та наркологічного огляду для подальшого отримання медичної довідки демобілізованим військовослужбовцям та військовослужбовцям, які брали (беруть) участь в антитерористичній операції/операції Об`єднаних сил у разі організації професійного навчання за професіями, для набуття яких відповідно до законодавства вимагається проходження попереднього медичного та наркологічного огляду. Учасник антитерористичної операції проходить його у закладах охорони здоров’я в установленому порядку.</w:t>
      </w:r>
    </w:p>
    <w:p w14:paraId="1398B360" w14:textId="77777777" w:rsidR="00810D67" w:rsidRPr="00520109" w:rsidRDefault="00810D67" w:rsidP="00FE4A86">
      <w:pPr>
        <w:tabs>
          <w:tab w:val="left" w:pos="709"/>
        </w:tabs>
        <w:spacing w:after="0" w:line="240" w:lineRule="auto"/>
        <w:ind w:right="-5"/>
        <w:jc w:val="both"/>
        <w:rPr>
          <w:rFonts w:ascii="Times New Roman" w:hAnsi="Times New Roman"/>
          <w:sz w:val="28"/>
          <w:szCs w:val="28"/>
          <w:lang w:val="uk-UA"/>
        </w:rPr>
      </w:pPr>
      <w:r w:rsidRPr="00520109">
        <w:rPr>
          <w:rFonts w:ascii="Times New Roman" w:hAnsi="Times New Roman"/>
          <w:sz w:val="28"/>
          <w:szCs w:val="28"/>
          <w:lang w:val="uk-UA"/>
        </w:rPr>
        <w:t xml:space="preserve">                                                                        КНП «Броварська БКЛ» БРР БМР</w:t>
      </w:r>
    </w:p>
    <w:p w14:paraId="64261CC0" w14:textId="77777777" w:rsidR="00810D67" w:rsidRPr="00E05C0D" w:rsidRDefault="00810D67" w:rsidP="00FE4A86">
      <w:pPr>
        <w:tabs>
          <w:tab w:val="left" w:pos="709"/>
        </w:tabs>
        <w:spacing w:after="0" w:line="240" w:lineRule="auto"/>
        <w:ind w:right="-5"/>
        <w:jc w:val="both"/>
        <w:rPr>
          <w:rFonts w:ascii="Times New Roman" w:hAnsi="Times New Roman"/>
          <w:sz w:val="28"/>
          <w:szCs w:val="28"/>
          <w:lang w:val="uk-UA"/>
        </w:rPr>
      </w:pPr>
    </w:p>
    <w:p w14:paraId="2529D867" w14:textId="77777777" w:rsidR="00810D67" w:rsidRPr="00E05C0D" w:rsidRDefault="00810D67" w:rsidP="00E1639C">
      <w:pPr>
        <w:tabs>
          <w:tab w:val="left" w:pos="709"/>
        </w:tabs>
        <w:spacing w:after="0" w:line="240" w:lineRule="auto"/>
        <w:ind w:right="-5"/>
        <w:jc w:val="both"/>
        <w:rPr>
          <w:rFonts w:ascii="Times New Roman" w:hAnsi="Times New Roman"/>
          <w:sz w:val="28"/>
          <w:szCs w:val="28"/>
          <w:lang w:val="uk-UA"/>
        </w:rPr>
      </w:pPr>
      <w:r w:rsidRPr="00E05C0D">
        <w:rPr>
          <w:rFonts w:ascii="Times New Roman" w:hAnsi="Times New Roman"/>
          <w:sz w:val="28"/>
          <w:szCs w:val="28"/>
          <w:lang w:val="uk-UA"/>
        </w:rPr>
        <w:t xml:space="preserve">         2.</w:t>
      </w:r>
      <w:r w:rsidR="002B1084">
        <w:rPr>
          <w:rFonts w:ascii="Times New Roman" w:hAnsi="Times New Roman"/>
          <w:sz w:val="28"/>
          <w:szCs w:val="28"/>
          <w:lang w:val="uk-UA"/>
        </w:rPr>
        <w:t>8</w:t>
      </w:r>
      <w:r w:rsidRPr="00E05C0D">
        <w:rPr>
          <w:rFonts w:ascii="Times New Roman" w:hAnsi="Times New Roman"/>
          <w:sz w:val="28"/>
          <w:szCs w:val="28"/>
          <w:lang w:val="uk-UA"/>
        </w:rPr>
        <w:t>. Забезпечити відшкодування коштів центральній районній лікарні за надання медичної довідки демобілізованим військовослужбовцям та військовослужбовцям, які брали (беруть) участь в антитерористичній операції/операції Об`єднаних сил</w:t>
      </w:r>
      <w:r w:rsidR="00182C4F">
        <w:rPr>
          <w:rFonts w:ascii="Times New Roman" w:hAnsi="Times New Roman"/>
          <w:sz w:val="28"/>
          <w:szCs w:val="28"/>
          <w:lang w:val="uk-UA"/>
        </w:rPr>
        <w:t xml:space="preserve"> та постраждалим учасникам Революції Гідності</w:t>
      </w:r>
      <w:r w:rsidRPr="00E05C0D">
        <w:rPr>
          <w:rFonts w:ascii="Times New Roman" w:hAnsi="Times New Roman"/>
          <w:sz w:val="28"/>
          <w:szCs w:val="28"/>
          <w:lang w:val="uk-UA"/>
        </w:rPr>
        <w:t>.</w:t>
      </w:r>
    </w:p>
    <w:p w14:paraId="515FBB69" w14:textId="77777777" w:rsidR="00182C4F" w:rsidRPr="00182C4F" w:rsidRDefault="00810D67" w:rsidP="00E1639C">
      <w:pPr>
        <w:tabs>
          <w:tab w:val="left" w:pos="709"/>
        </w:tabs>
        <w:spacing w:after="0" w:line="240" w:lineRule="auto"/>
        <w:ind w:right="-5"/>
        <w:jc w:val="both"/>
        <w:rPr>
          <w:rFonts w:ascii="Times New Roman" w:hAnsi="Times New Roman"/>
          <w:sz w:val="28"/>
          <w:szCs w:val="28"/>
          <w:lang w:val="uk-UA"/>
        </w:rPr>
      </w:pPr>
      <w:r w:rsidRPr="00E05C0D">
        <w:rPr>
          <w:rFonts w:ascii="Times New Roman" w:hAnsi="Times New Roman"/>
          <w:sz w:val="28"/>
          <w:szCs w:val="28"/>
          <w:lang w:val="uk-UA"/>
        </w:rPr>
        <w:t xml:space="preserve">                                                             </w:t>
      </w:r>
      <w:r w:rsidRPr="00520109">
        <w:rPr>
          <w:rFonts w:ascii="Times New Roman" w:hAnsi="Times New Roman"/>
          <w:sz w:val="28"/>
          <w:szCs w:val="28"/>
        </w:rPr>
        <w:t>КНП «</w:t>
      </w:r>
      <w:proofErr w:type="spellStart"/>
      <w:r w:rsidRPr="00520109">
        <w:rPr>
          <w:rFonts w:ascii="Times New Roman" w:hAnsi="Times New Roman"/>
          <w:sz w:val="28"/>
          <w:szCs w:val="28"/>
        </w:rPr>
        <w:t>Броварська</w:t>
      </w:r>
      <w:proofErr w:type="spellEnd"/>
      <w:r w:rsidRPr="00520109">
        <w:rPr>
          <w:rFonts w:ascii="Times New Roman" w:hAnsi="Times New Roman"/>
          <w:sz w:val="28"/>
          <w:szCs w:val="28"/>
        </w:rPr>
        <w:t xml:space="preserve"> БКЛ» БРР БМР</w:t>
      </w:r>
    </w:p>
    <w:p w14:paraId="60A59CBC" w14:textId="77777777" w:rsidR="00810D67" w:rsidRPr="00E05C0D" w:rsidRDefault="00810D67" w:rsidP="00E1639C">
      <w:pPr>
        <w:tabs>
          <w:tab w:val="left" w:pos="709"/>
        </w:tabs>
        <w:spacing w:after="0" w:line="240" w:lineRule="auto"/>
        <w:ind w:right="-5"/>
        <w:jc w:val="both"/>
        <w:rPr>
          <w:rFonts w:ascii="Times New Roman" w:hAnsi="Times New Roman"/>
          <w:sz w:val="28"/>
          <w:szCs w:val="28"/>
          <w:lang w:val="uk-UA"/>
        </w:rPr>
      </w:pPr>
      <w:r w:rsidRPr="00E05C0D">
        <w:rPr>
          <w:rFonts w:ascii="Times New Roman" w:hAnsi="Times New Roman"/>
          <w:sz w:val="28"/>
          <w:szCs w:val="28"/>
          <w:lang w:val="uk-UA"/>
        </w:rPr>
        <w:t xml:space="preserve">                                                             Фінансове управління Броварської </w:t>
      </w:r>
    </w:p>
    <w:p w14:paraId="4C7AC039" w14:textId="77777777" w:rsidR="00810D67" w:rsidRDefault="00810D67" w:rsidP="00E1639C">
      <w:pPr>
        <w:tabs>
          <w:tab w:val="left" w:pos="709"/>
        </w:tabs>
        <w:spacing w:after="0" w:line="240" w:lineRule="auto"/>
        <w:ind w:right="-5"/>
        <w:jc w:val="both"/>
        <w:rPr>
          <w:rFonts w:ascii="Times New Roman" w:hAnsi="Times New Roman"/>
          <w:sz w:val="28"/>
          <w:szCs w:val="28"/>
          <w:lang w:val="uk-UA"/>
        </w:rPr>
      </w:pPr>
      <w:r w:rsidRPr="00E05C0D">
        <w:rPr>
          <w:rFonts w:ascii="Times New Roman" w:hAnsi="Times New Roman"/>
          <w:sz w:val="28"/>
          <w:szCs w:val="28"/>
          <w:lang w:val="uk-UA"/>
        </w:rPr>
        <w:t xml:space="preserve">                                                             міської ради</w:t>
      </w:r>
    </w:p>
    <w:p w14:paraId="1C2D2213" w14:textId="77777777" w:rsidR="00520109" w:rsidRPr="00E05C0D" w:rsidRDefault="00520109" w:rsidP="00E1639C">
      <w:pPr>
        <w:tabs>
          <w:tab w:val="left" w:pos="709"/>
        </w:tabs>
        <w:spacing w:after="0" w:line="240" w:lineRule="auto"/>
        <w:ind w:right="-5"/>
        <w:jc w:val="both"/>
        <w:rPr>
          <w:rFonts w:ascii="Times New Roman" w:hAnsi="Times New Roman"/>
          <w:sz w:val="28"/>
          <w:szCs w:val="28"/>
          <w:lang w:val="uk-UA"/>
        </w:rPr>
      </w:pPr>
    </w:p>
    <w:p w14:paraId="0A8104CD" w14:textId="77777777" w:rsidR="00810D67" w:rsidRPr="00E05C0D" w:rsidRDefault="00810D67" w:rsidP="00E1639C">
      <w:pPr>
        <w:tabs>
          <w:tab w:val="left" w:pos="709"/>
        </w:tabs>
        <w:spacing w:after="0" w:line="240" w:lineRule="auto"/>
        <w:ind w:right="-5"/>
        <w:jc w:val="both"/>
        <w:rPr>
          <w:rFonts w:ascii="Times New Roman" w:hAnsi="Times New Roman"/>
          <w:sz w:val="28"/>
          <w:szCs w:val="28"/>
          <w:lang w:val="uk-UA"/>
        </w:rPr>
      </w:pPr>
      <w:r w:rsidRPr="00E05C0D">
        <w:rPr>
          <w:rFonts w:ascii="Times New Roman" w:hAnsi="Times New Roman"/>
          <w:sz w:val="28"/>
          <w:szCs w:val="28"/>
          <w:lang w:val="uk-UA"/>
        </w:rPr>
        <w:lastRenderedPageBreak/>
        <w:t xml:space="preserve">       2.</w:t>
      </w:r>
      <w:r w:rsidR="002B1084">
        <w:rPr>
          <w:rFonts w:ascii="Times New Roman" w:hAnsi="Times New Roman"/>
          <w:sz w:val="28"/>
          <w:szCs w:val="28"/>
          <w:lang w:val="uk-UA"/>
        </w:rPr>
        <w:t>9</w:t>
      </w:r>
      <w:r w:rsidRPr="00E05C0D">
        <w:rPr>
          <w:rFonts w:ascii="Times New Roman" w:hAnsi="Times New Roman"/>
          <w:sz w:val="28"/>
          <w:szCs w:val="28"/>
          <w:lang w:val="uk-UA"/>
        </w:rPr>
        <w:t xml:space="preserve">. Забезпечити </w:t>
      </w:r>
      <w:proofErr w:type="spellStart"/>
      <w:r w:rsidRPr="00E05C0D">
        <w:rPr>
          <w:rFonts w:ascii="Times New Roman" w:hAnsi="Times New Roman"/>
          <w:sz w:val="28"/>
          <w:szCs w:val="28"/>
          <w:lang w:val="uk-UA"/>
        </w:rPr>
        <w:t>сан</w:t>
      </w:r>
      <w:r w:rsidR="00520109">
        <w:rPr>
          <w:rFonts w:ascii="Times New Roman" w:hAnsi="Times New Roman"/>
          <w:sz w:val="28"/>
          <w:szCs w:val="28"/>
          <w:lang w:val="uk-UA"/>
        </w:rPr>
        <w:t>а</w:t>
      </w:r>
      <w:r w:rsidRPr="00E05C0D">
        <w:rPr>
          <w:rFonts w:ascii="Times New Roman" w:hAnsi="Times New Roman"/>
          <w:sz w:val="28"/>
          <w:szCs w:val="28"/>
          <w:lang w:val="uk-UA"/>
        </w:rPr>
        <w:t>тарно</w:t>
      </w:r>
      <w:proofErr w:type="spellEnd"/>
      <w:r w:rsidRPr="00E05C0D">
        <w:rPr>
          <w:rFonts w:ascii="Times New Roman" w:hAnsi="Times New Roman"/>
          <w:sz w:val="28"/>
          <w:szCs w:val="28"/>
          <w:lang w:val="uk-UA"/>
        </w:rPr>
        <w:t>-курортним лікуванням учасників бойових дій, які приймали участь в антитерористичній операції /операції Об`єднаних сил</w:t>
      </w:r>
      <w:r w:rsidR="00182C4F">
        <w:rPr>
          <w:rFonts w:ascii="Times New Roman" w:hAnsi="Times New Roman"/>
          <w:sz w:val="28"/>
          <w:szCs w:val="28"/>
          <w:lang w:val="uk-UA"/>
        </w:rPr>
        <w:t xml:space="preserve"> та постраждалих учасників Революції Гідності</w:t>
      </w:r>
      <w:r w:rsidRPr="00E05C0D">
        <w:rPr>
          <w:rFonts w:ascii="Times New Roman" w:hAnsi="Times New Roman"/>
          <w:sz w:val="28"/>
          <w:szCs w:val="28"/>
          <w:lang w:val="uk-UA"/>
        </w:rPr>
        <w:t>.</w:t>
      </w:r>
    </w:p>
    <w:p w14:paraId="12A1F468" w14:textId="77777777" w:rsidR="00810D67" w:rsidRPr="00E05C0D" w:rsidRDefault="00810D67" w:rsidP="00A90AA2">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p>
    <w:p w14:paraId="6A29FBA4" w14:textId="77777777" w:rsidR="00810D67" w:rsidRPr="00E05C0D" w:rsidRDefault="00810D67" w:rsidP="00E1639C">
      <w:pPr>
        <w:tabs>
          <w:tab w:val="left" w:pos="709"/>
        </w:tabs>
        <w:spacing w:after="0" w:line="240" w:lineRule="auto"/>
        <w:ind w:right="-5"/>
        <w:jc w:val="both"/>
        <w:rPr>
          <w:rFonts w:ascii="Times New Roman" w:hAnsi="Times New Roman"/>
          <w:sz w:val="28"/>
          <w:szCs w:val="28"/>
          <w:lang w:val="uk-UA"/>
        </w:rPr>
      </w:pPr>
    </w:p>
    <w:p w14:paraId="67A7B5D1" w14:textId="77777777" w:rsidR="00810D67" w:rsidRPr="00E05C0D" w:rsidRDefault="00810D67" w:rsidP="00803174">
      <w:pPr>
        <w:spacing w:after="0" w:line="240" w:lineRule="auto"/>
        <w:rPr>
          <w:rFonts w:ascii="Times New Roman" w:hAnsi="Times New Roman"/>
          <w:b/>
          <w:sz w:val="28"/>
          <w:szCs w:val="28"/>
          <w:lang w:val="uk-UA"/>
        </w:rPr>
      </w:pPr>
    </w:p>
    <w:p w14:paraId="27F6FAB4" w14:textId="77777777" w:rsidR="00810D67" w:rsidRPr="00E05C0D" w:rsidRDefault="00810D67" w:rsidP="00B63E3D">
      <w:pPr>
        <w:spacing w:after="0" w:line="240" w:lineRule="auto"/>
        <w:jc w:val="center"/>
        <w:rPr>
          <w:rFonts w:ascii="Times New Roman" w:hAnsi="Times New Roman"/>
          <w:b/>
          <w:sz w:val="28"/>
          <w:szCs w:val="28"/>
          <w:lang w:val="uk-UA"/>
        </w:rPr>
      </w:pPr>
      <w:r w:rsidRPr="00E05C0D">
        <w:rPr>
          <w:rFonts w:ascii="Times New Roman" w:hAnsi="Times New Roman"/>
          <w:b/>
          <w:sz w:val="28"/>
          <w:szCs w:val="28"/>
          <w:lang w:val="uk-UA"/>
        </w:rPr>
        <w:t>3. Збереження історичної пам'яті про земляків – учасників АТО/операції Об`єднаних сил та патріотичне виховання дітей та молоді</w:t>
      </w:r>
    </w:p>
    <w:p w14:paraId="48FC94D2" w14:textId="77777777" w:rsidR="00810D67" w:rsidRPr="00E05C0D" w:rsidRDefault="00810D67" w:rsidP="00B63E3D">
      <w:pPr>
        <w:spacing w:after="0" w:line="240" w:lineRule="auto"/>
        <w:jc w:val="both"/>
        <w:rPr>
          <w:rFonts w:ascii="Times New Roman" w:hAnsi="Times New Roman"/>
          <w:sz w:val="28"/>
          <w:szCs w:val="28"/>
          <w:lang w:val="uk-UA"/>
        </w:rPr>
      </w:pPr>
    </w:p>
    <w:p w14:paraId="1CE6166E" w14:textId="77777777"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3.1. Висвітлення в засобах масової інформації заходів, спрямованих на підтримку демобілізованих військовослужбовців та військовослужбовців, які брали (беруть) участь в антитерористичній опера</w:t>
      </w:r>
      <w:r w:rsidR="00182C4F">
        <w:rPr>
          <w:rFonts w:ascii="Times New Roman" w:hAnsi="Times New Roman"/>
          <w:sz w:val="28"/>
          <w:szCs w:val="28"/>
          <w:lang w:val="uk-UA"/>
        </w:rPr>
        <w:t>ції/операції Об`єднаних сил,</w:t>
      </w:r>
      <w:r w:rsidRPr="00E05C0D">
        <w:rPr>
          <w:rFonts w:ascii="Times New Roman" w:hAnsi="Times New Roman"/>
          <w:sz w:val="28"/>
          <w:szCs w:val="28"/>
          <w:lang w:val="uk-UA"/>
        </w:rPr>
        <w:t xml:space="preserve"> їх сімей</w:t>
      </w:r>
      <w:r w:rsidR="00182C4F">
        <w:rPr>
          <w:rFonts w:ascii="Times New Roman" w:hAnsi="Times New Roman"/>
          <w:sz w:val="28"/>
          <w:szCs w:val="28"/>
          <w:lang w:val="uk-UA"/>
        </w:rPr>
        <w:t xml:space="preserve"> та постраждалих учасників Революції Гідності</w:t>
      </w:r>
      <w:r w:rsidRPr="00E05C0D">
        <w:rPr>
          <w:rFonts w:ascii="Times New Roman" w:hAnsi="Times New Roman"/>
          <w:sz w:val="28"/>
          <w:szCs w:val="28"/>
          <w:lang w:val="uk-UA"/>
        </w:rPr>
        <w:t>.</w:t>
      </w:r>
    </w:p>
    <w:p w14:paraId="41F74125" w14:textId="77777777"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Відділ інформаційн</w:t>
      </w:r>
      <w:r w:rsidR="00182C4F">
        <w:rPr>
          <w:rFonts w:ascii="Times New Roman" w:hAnsi="Times New Roman"/>
          <w:sz w:val="28"/>
          <w:szCs w:val="28"/>
          <w:lang w:val="uk-UA"/>
        </w:rPr>
        <w:t>о</w:t>
      </w:r>
      <w:r w:rsidRPr="00E05C0D">
        <w:rPr>
          <w:rFonts w:ascii="Times New Roman" w:hAnsi="Times New Roman"/>
          <w:sz w:val="28"/>
          <w:szCs w:val="28"/>
          <w:lang w:val="uk-UA"/>
        </w:rPr>
        <w:t xml:space="preserve">ї політики та зовнішніх зв`язків Броварської міської ради </w:t>
      </w:r>
    </w:p>
    <w:p w14:paraId="458AF159" w14:textId="77777777" w:rsidR="00810D67" w:rsidRPr="00E05C0D" w:rsidRDefault="00810D67" w:rsidP="00B63E3D">
      <w:pPr>
        <w:spacing w:after="0" w:line="240" w:lineRule="auto"/>
        <w:jc w:val="both"/>
        <w:rPr>
          <w:rFonts w:ascii="Times New Roman" w:hAnsi="Times New Roman"/>
          <w:sz w:val="16"/>
          <w:szCs w:val="16"/>
          <w:lang w:val="uk-UA"/>
        </w:rPr>
      </w:pPr>
    </w:p>
    <w:p w14:paraId="7E59B30D" w14:textId="77777777"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3.2. Забезпечити поховання та вшанування пам’яті загиблих учасників антитерористичної операції/операції Об`єднаних сил. </w:t>
      </w:r>
    </w:p>
    <w:p w14:paraId="5237041D" w14:textId="77777777"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будівництва, житлово-комунального господарства, інфраструктури та транспорту Броварської міської ради </w:t>
      </w:r>
    </w:p>
    <w:p w14:paraId="23A5B942" w14:textId="77777777" w:rsidR="00810D67" w:rsidRPr="00E05C0D" w:rsidRDefault="00810D67" w:rsidP="00B63E3D">
      <w:pPr>
        <w:spacing w:after="0" w:line="240" w:lineRule="auto"/>
        <w:ind w:left="4500"/>
        <w:jc w:val="both"/>
        <w:rPr>
          <w:rFonts w:ascii="Times New Roman" w:hAnsi="Times New Roman"/>
          <w:sz w:val="16"/>
          <w:szCs w:val="16"/>
          <w:lang w:val="uk-UA"/>
        </w:rPr>
      </w:pPr>
    </w:p>
    <w:p w14:paraId="27C0E1F5" w14:textId="77777777"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3.3. Проведення культурно-мистецьких заходів для поранених, демобілізованих військовослужбовців та військовослужбовців, які брали (беруть) участь в антитерористичній операції/операції Об`єднаних сил</w:t>
      </w:r>
      <w:r w:rsidR="00182C4F">
        <w:rPr>
          <w:rFonts w:ascii="Times New Roman" w:hAnsi="Times New Roman"/>
          <w:sz w:val="28"/>
          <w:szCs w:val="28"/>
          <w:lang w:val="uk-UA"/>
        </w:rPr>
        <w:t>,</w:t>
      </w:r>
      <w:r w:rsidRPr="00E05C0D">
        <w:rPr>
          <w:rFonts w:ascii="Times New Roman" w:hAnsi="Times New Roman"/>
          <w:sz w:val="28"/>
          <w:szCs w:val="28"/>
          <w:lang w:val="uk-UA"/>
        </w:rPr>
        <w:t xml:space="preserve"> їх сімей</w:t>
      </w:r>
      <w:r w:rsidR="00182C4F">
        <w:rPr>
          <w:rFonts w:ascii="Times New Roman" w:hAnsi="Times New Roman"/>
          <w:sz w:val="28"/>
          <w:szCs w:val="28"/>
          <w:lang w:val="uk-UA"/>
        </w:rPr>
        <w:t xml:space="preserve"> та постраждалих учасників Революції Гідності</w:t>
      </w:r>
      <w:r w:rsidRPr="00E05C0D">
        <w:rPr>
          <w:rFonts w:ascii="Times New Roman" w:hAnsi="Times New Roman"/>
          <w:sz w:val="28"/>
          <w:szCs w:val="28"/>
          <w:lang w:val="uk-UA"/>
        </w:rPr>
        <w:t>.</w:t>
      </w:r>
    </w:p>
    <w:p w14:paraId="2DA94AB3" w14:textId="77777777"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Відділ культури Броварської міської ради </w:t>
      </w:r>
    </w:p>
    <w:p w14:paraId="52A36E92" w14:textId="77777777" w:rsidR="00810D67" w:rsidRPr="00E05C0D" w:rsidRDefault="00810D67" w:rsidP="00B63E3D">
      <w:pPr>
        <w:spacing w:after="0" w:line="240" w:lineRule="auto"/>
        <w:rPr>
          <w:rFonts w:ascii="Times New Roman" w:hAnsi="Times New Roman"/>
          <w:sz w:val="16"/>
          <w:szCs w:val="16"/>
          <w:lang w:val="uk-UA"/>
        </w:rPr>
      </w:pPr>
    </w:p>
    <w:p w14:paraId="62D5C40F" w14:textId="77777777"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3.4. Проведення урочистих заходів, пов’язаних з направленням військовослужбовців в зону проведення антитерористичної операції/операції Об`єднаних сил та їх поверненням.</w:t>
      </w:r>
    </w:p>
    <w:p w14:paraId="3DCF584E" w14:textId="77777777"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Відділ культури Броварської міської ради </w:t>
      </w:r>
    </w:p>
    <w:p w14:paraId="567B6E8B" w14:textId="77777777" w:rsidR="00810D67" w:rsidRPr="00E05C0D" w:rsidRDefault="00810D67" w:rsidP="00B63E3D">
      <w:pPr>
        <w:spacing w:after="0" w:line="240" w:lineRule="auto"/>
        <w:ind w:left="4962"/>
        <w:jc w:val="both"/>
        <w:rPr>
          <w:rFonts w:ascii="Times New Roman" w:hAnsi="Times New Roman"/>
          <w:sz w:val="16"/>
          <w:szCs w:val="16"/>
          <w:lang w:val="uk-UA"/>
        </w:rPr>
      </w:pPr>
    </w:p>
    <w:p w14:paraId="584CABE7" w14:textId="77777777"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3.5. Організація зустрічей учнів, студентів з учасниками                  антитерористичної операції/операції Об`єднаних сил та волонтерами.</w:t>
      </w:r>
    </w:p>
    <w:p w14:paraId="106B9BDB" w14:textId="77777777"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освіти і науки Броварської міської ради </w:t>
      </w:r>
    </w:p>
    <w:p w14:paraId="0B46D95C" w14:textId="77777777" w:rsidR="00810D67" w:rsidRPr="00E05C0D" w:rsidRDefault="00810D67" w:rsidP="00B63E3D">
      <w:pPr>
        <w:spacing w:after="0" w:line="240" w:lineRule="auto"/>
        <w:ind w:left="4500"/>
        <w:jc w:val="both"/>
        <w:rPr>
          <w:rFonts w:ascii="Times New Roman" w:hAnsi="Times New Roman"/>
          <w:sz w:val="28"/>
          <w:szCs w:val="28"/>
          <w:lang w:val="uk-UA"/>
        </w:rPr>
      </w:pPr>
    </w:p>
    <w:p w14:paraId="380D45C3" w14:textId="77777777"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3.6. Проведення лінійок та уроків пам’яті, круглих столів, конференцій, виховних годин, виставок малюнків, тематичних вечорів та інших заходів, </w:t>
      </w:r>
      <w:r w:rsidRPr="00E05C0D">
        <w:rPr>
          <w:rFonts w:ascii="Times New Roman" w:hAnsi="Times New Roman"/>
          <w:sz w:val="28"/>
          <w:szCs w:val="28"/>
          <w:lang w:val="uk-UA"/>
        </w:rPr>
        <w:lastRenderedPageBreak/>
        <w:t xml:space="preserve">присвячених вшануванню  військовослужбовців які брали участь в антитерористичній операції/операції Об`єднаних сил. </w:t>
      </w:r>
    </w:p>
    <w:p w14:paraId="703A0B2D" w14:textId="77777777"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освіти і науки Броварської міської ради </w:t>
      </w:r>
    </w:p>
    <w:p w14:paraId="7DCBA62B" w14:textId="77777777" w:rsidR="00810D67" w:rsidRPr="00E05C0D" w:rsidRDefault="00810D67" w:rsidP="00B63E3D">
      <w:pPr>
        <w:spacing w:after="0" w:line="240" w:lineRule="auto"/>
        <w:ind w:left="4678"/>
        <w:jc w:val="both"/>
        <w:rPr>
          <w:rFonts w:ascii="Times New Roman" w:hAnsi="Times New Roman"/>
          <w:sz w:val="28"/>
          <w:szCs w:val="28"/>
          <w:lang w:val="uk-UA"/>
        </w:rPr>
      </w:pPr>
    </w:p>
    <w:p w14:paraId="08B2C453" w14:textId="77777777" w:rsidR="00810D67" w:rsidRPr="00E05C0D" w:rsidRDefault="00810D67" w:rsidP="00B202F5">
      <w:pPr>
        <w:spacing w:after="0" w:line="240" w:lineRule="auto"/>
        <w:ind w:firstLine="700"/>
        <w:jc w:val="center"/>
        <w:rPr>
          <w:rFonts w:ascii="Times New Roman" w:hAnsi="Times New Roman"/>
          <w:b/>
          <w:sz w:val="28"/>
          <w:szCs w:val="28"/>
          <w:lang w:val="uk-UA"/>
        </w:rPr>
      </w:pPr>
      <w:r w:rsidRPr="00E05C0D">
        <w:rPr>
          <w:rFonts w:ascii="Times New Roman" w:hAnsi="Times New Roman"/>
          <w:b/>
          <w:sz w:val="28"/>
          <w:szCs w:val="28"/>
          <w:lang w:val="uk-UA"/>
        </w:rPr>
        <w:t>VІІ. Очікувані результати Програми</w:t>
      </w:r>
    </w:p>
    <w:p w14:paraId="4D224BA4" w14:textId="77777777" w:rsidR="00810D67" w:rsidRPr="00E05C0D" w:rsidRDefault="00810D67" w:rsidP="00B202F5">
      <w:pPr>
        <w:spacing w:after="0" w:line="240" w:lineRule="auto"/>
        <w:ind w:firstLine="700"/>
        <w:jc w:val="center"/>
        <w:rPr>
          <w:rFonts w:ascii="Times New Roman" w:hAnsi="Times New Roman"/>
          <w:b/>
          <w:sz w:val="28"/>
          <w:szCs w:val="28"/>
          <w:lang w:val="uk-UA"/>
        </w:rPr>
      </w:pPr>
    </w:p>
    <w:p w14:paraId="37BCA1DA" w14:textId="77777777" w:rsidR="00810D67" w:rsidRPr="00E05C0D" w:rsidRDefault="00810D67" w:rsidP="00B202F5">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Заходи Програми передбачають вдосконалення системи підтримки та надання додаткових соціальних гарантій демобілізованим військовослужбовцям</w:t>
      </w:r>
      <w:r w:rsidRPr="00E05C0D">
        <w:rPr>
          <w:rFonts w:ascii="Times New Roman" w:hAnsi="Times New Roman"/>
          <w:b/>
          <w:sz w:val="28"/>
          <w:szCs w:val="28"/>
          <w:lang w:val="uk-UA"/>
        </w:rPr>
        <w:t xml:space="preserve"> </w:t>
      </w:r>
      <w:r w:rsidRPr="00E05C0D">
        <w:rPr>
          <w:rFonts w:ascii="Times New Roman" w:hAnsi="Times New Roman"/>
          <w:sz w:val="28"/>
          <w:szCs w:val="28"/>
          <w:lang w:val="uk-UA"/>
        </w:rPr>
        <w:t>та військовослужбовцям, які брали  (беруть) участь в антитерористичній опе</w:t>
      </w:r>
      <w:r w:rsidR="00182C4F">
        <w:rPr>
          <w:rFonts w:ascii="Times New Roman" w:hAnsi="Times New Roman"/>
          <w:sz w:val="28"/>
          <w:szCs w:val="28"/>
          <w:lang w:val="uk-UA"/>
        </w:rPr>
        <w:t>рації/операції Об`єднаних сил,</w:t>
      </w:r>
      <w:r w:rsidRPr="00E05C0D">
        <w:rPr>
          <w:rFonts w:ascii="Times New Roman" w:hAnsi="Times New Roman"/>
          <w:sz w:val="28"/>
          <w:szCs w:val="28"/>
          <w:lang w:val="uk-UA"/>
        </w:rPr>
        <w:t xml:space="preserve"> їх сім’ям</w:t>
      </w:r>
      <w:r w:rsidR="00182C4F">
        <w:rPr>
          <w:rFonts w:ascii="Times New Roman" w:hAnsi="Times New Roman"/>
          <w:sz w:val="28"/>
          <w:szCs w:val="28"/>
          <w:lang w:val="uk-UA"/>
        </w:rPr>
        <w:t xml:space="preserve"> та постраждалим учасникам Революції Гідності</w:t>
      </w:r>
      <w:r w:rsidRPr="00E05C0D">
        <w:rPr>
          <w:rFonts w:ascii="Times New Roman" w:hAnsi="Times New Roman"/>
          <w:sz w:val="28"/>
          <w:szCs w:val="28"/>
          <w:lang w:val="uk-UA"/>
        </w:rPr>
        <w:t>, зокрема, надання їм соціальної підтримки, здійснення соціального супроводу, допомоги у вирішенні соціально-побутових питань, поліпшення фінансово-матеріального стану, забезпечення їх психологічної підтримки, підвищення рівня ефективності діяльності управлінь, відділів, служб Броварської міської ради Київської області,  установ та організацій, що дотичні до вирішення зазначених проблем.</w:t>
      </w:r>
    </w:p>
    <w:p w14:paraId="5A9A08C7" w14:textId="77777777" w:rsidR="00810D67" w:rsidRPr="00E05C0D" w:rsidRDefault="00810D67" w:rsidP="00C91B64">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 xml:space="preserve">Результативний показник Програми – надання всебічної підтримки з боку міської влади та громадськості міста зазначеним категоріям громадян. Виконання визначених цією Програмою завдань підвищить рівень соціального захисту, поліпшить соціально-психологічний мікроклімат у родинах учасників антитерористичної операції, а також дасть можливість сім’ям отримати додаткові соціальні гарантії та адресну допомогу, сприятиме вирішенню інших соціально-побутових питань. </w:t>
      </w:r>
    </w:p>
    <w:p w14:paraId="624F994D" w14:textId="77777777" w:rsidR="00810D67" w:rsidRPr="00E05C0D" w:rsidRDefault="00810D67" w:rsidP="00B202F5">
      <w:pPr>
        <w:widowControl w:val="0"/>
        <w:spacing w:after="0" w:line="240" w:lineRule="auto"/>
        <w:ind w:firstLine="700"/>
        <w:jc w:val="both"/>
        <w:rPr>
          <w:rFonts w:ascii="Times New Roman" w:hAnsi="Times New Roman"/>
          <w:sz w:val="28"/>
          <w:szCs w:val="28"/>
          <w:lang w:val="uk-UA"/>
        </w:rPr>
      </w:pPr>
      <w:r w:rsidRPr="00E05C0D">
        <w:rPr>
          <w:rFonts w:ascii="Times New Roman" w:hAnsi="Times New Roman"/>
          <w:sz w:val="28"/>
          <w:szCs w:val="28"/>
          <w:lang w:val="uk-UA"/>
        </w:rPr>
        <w:t>Також, виконання завдань Програми сприятиме підвищенню рівня довіри до владних структур міста, позитивного ставлення до військовослужбовців, патріотичного виховання молодого покоління.</w:t>
      </w:r>
    </w:p>
    <w:p w14:paraId="22B9051A" w14:textId="77777777" w:rsidR="00810D67" w:rsidRPr="00E05C0D" w:rsidRDefault="00810D67" w:rsidP="00B63E3D">
      <w:pPr>
        <w:spacing w:after="0" w:line="240" w:lineRule="auto"/>
        <w:jc w:val="both"/>
        <w:rPr>
          <w:rFonts w:ascii="Times New Roman" w:hAnsi="Times New Roman"/>
          <w:sz w:val="28"/>
          <w:szCs w:val="28"/>
          <w:lang w:val="uk-UA"/>
        </w:rPr>
      </w:pPr>
    </w:p>
    <w:p w14:paraId="2F058007" w14:textId="77777777" w:rsidR="00810D67" w:rsidRPr="00E05C0D" w:rsidRDefault="00810D67" w:rsidP="00C91B64">
      <w:pPr>
        <w:spacing w:after="0" w:line="240" w:lineRule="auto"/>
        <w:ind w:firstLine="700"/>
        <w:jc w:val="center"/>
        <w:rPr>
          <w:rFonts w:ascii="Times New Roman" w:hAnsi="Times New Roman"/>
          <w:b/>
          <w:sz w:val="28"/>
          <w:szCs w:val="28"/>
          <w:lang w:val="uk-UA"/>
        </w:rPr>
      </w:pPr>
      <w:r w:rsidRPr="00E05C0D">
        <w:rPr>
          <w:rFonts w:ascii="Times New Roman" w:hAnsi="Times New Roman"/>
          <w:b/>
          <w:sz w:val="28"/>
          <w:szCs w:val="28"/>
          <w:lang w:val="uk-UA"/>
        </w:rPr>
        <w:t>VІІІ. Фінансування Програми</w:t>
      </w:r>
    </w:p>
    <w:p w14:paraId="010D4E42" w14:textId="77777777" w:rsidR="00810D67" w:rsidRPr="00E05C0D" w:rsidRDefault="00810D67" w:rsidP="00C91B64">
      <w:pPr>
        <w:spacing w:after="0" w:line="240" w:lineRule="auto"/>
        <w:ind w:firstLine="700"/>
        <w:jc w:val="center"/>
        <w:rPr>
          <w:rFonts w:ascii="Times New Roman" w:hAnsi="Times New Roman"/>
          <w:b/>
          <w:sz w:val="28"/>
          <w:szCs w:val="28"/>
          <w:lang w:val="uk-UA"/>
        </w:rPr>
      </w:pPr>
    </w:p>
    <w:p w14:paraId="767FF8EA" w14:textId="77777777" w:rsidR="00810D67" w:rsidRPr="00E05C0D" w:rsidRDefault="00810D67" w:rsidP="00C91B64">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 xml:space="preserve">Програма реалізується в межах загального обсягу видатків, виділених в місцевому  бюджеті, а також за рахунок залучення позабюджетних коштів інвесторів, меценатів, громадських фондів, інших юридичних та фізичних осіб, що не суперечить чинному законодавству України. У разі необхідності до Програми вносяться зміни щодо обсягів фінансування з урахуванням прийнятого бюджету. </w:t>
      </w:r>
    </w:p>
    <w:p w14:paraId="267D1907" w14:textId="77777777" w:rsidR="00810D67" w:rsidRPr="00E05C0D" w:rsidRDefault="00810D67" w:rsidP="00F2552E">
      <w:pPr>
        <w:pStyle w:val="a3"/>
        <w:spacing w:before="0" w:beforeAutospacing="0" w:after="0" w:afterAutospacing="0"/>
        <w:jc w:val="both"/>
        <w:rPr>
          <w:sz w:val="28"/>
          <w:szCs w:val="28"/>
        </w:rPr>
      </w:pPr>
      <w:r w:rsidRPr="00E05C0D">
        <w:rPr>
          <w:sz w:val="28"/>
          <w:szCs w:val="28"/>
        </w:rPr>
        <w:t>Головний розпорядник коштів – управління соціального захисту населення Броварської міської ради, КНП «Броварська БКЛ» БРР БМР,  відділ фізичної культури та спорту Броварської міської ради,  КНП “Броварський міський центр первинної медико-санітарної допомоги”</w:t>
      </w:r>
    </w:p>
    <w:p w14:paraId="2835F5D7" w14:textId="77777777" w:rsidR="00810D67" w:rsidRDefault="00810D67" w:rsidP="00AE21EC">
      <w:pPr>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 xml:space="preserve">Кошторис витрат на фінансування міської Програми на 2019 рік додається. </w:t>
      </w:r>
    </w:p>
    <w:p w14:paraId="3924F9D8" w14:textId="77777777" w:rsidR="00AE21EC" w:rsidRPr="00E05C0D" w:rsidRDefault="00AE21EC" w:rsidP="00AE21EC">
      <w:pPr>
        <w:spacing w:after="0" w:line="240" w:lineRule="auto"/>
        <w:ind w:firstLine="697"/>
        <w:jc w:val="both"/>
        <w:rPr>
          <w:rFonts w:ascii="Times New Roman" w:hAnsi="Times New Roman"/>
          <w:sz w:val="28"/>
          <w:szCs w:val="28"/>
          <w:lang w:val="uk-UA"/>
        </w:rPr>
      </w:pPr>
    </w:p>
    <w:p w14:paraId="5A91AAE9" w14:textId="77777777" w:rsidR="00810D67" w:rsidRPr="00AB37BF" w:rsidRDefault="00810D67" w:rsidP="000B191E">
      <w:pPr>
        <w:spacing w:after="0" w:line="240" w:lineRule="auto"/>
        <w:jc w:val="both"/>
        <w:rPr>
          <w:rFonts w:ascii="Times New Roman" w:hAnsi="Times New Roman"/>
          <w:sz w:val="28"/>
          <w:szCs w:val="28"/>
          <w:lang w:val="uk-UA"/>
        </w:rPr>
      </w:pPr>
      <w:r w:rsidRPr="00E05C0D">
        <w:rPr>
          <w:rFonts w:ascii="Times New Roman" w:hAnsi="Times New Roman"/>
          <w:sz w:val="28"/>
          <w:szCs w:val="28"/>
          <w:lang w:val="uk-UA"/>
        </w:rPr>
        <w:t>Міський голова</w:t>
      </w:r>
      <w:r w:rsidRPr="00AB37BF">
        <w:rPr>
          <w:rFonts w:ascii="Times New Roman" w:hAnsi="Times New Roman"/>
          <w:sz w:val="28"/>
          <w:szCs w:val="28"/>
          <w:lang w:val="uk-UA"/>
        </w:rPr>
        <w:tab/>
      </w:r>
      <w:r w:rsidRPr="00AB37BF">
        <w:rPr>
          <w:rFonts w:ascii="Times New Roman" w:hAnsi="Times New Roman"/>
          <w:sz w:val="28"/>
          <w:szCs w:val="28"/>
          <w:lang w:val="uk-UA"/>
        </w:rPr>
        <w:tab/>
      </w:r>
      <w:r w:rsidRPr="00AB37BF">
        <w:rPr>
          <w:rFonts w:ascii="Times New Roman" w:hAnsi="Times New Roman"/>
          <w:sz w:val="28"/>
          <w:szCs w:val="28"/>
          <w:lang w:val="uk-UA"/>
        </w:rPr>
        <w:tab/>
      </w:r>
      <w:r w:rsidRPr="00AB37BF">
        <w:rPr>
          <w:rFonts w:ascii="Times New Roman" w:hAnsi="Times New Roman"/>
          <w:sz w:val="28"/>
          <w:szCs w:val="28"/>
          <w:lang w:val="uk-UA"/>
        </w:rPr>
        <w:tab/>
      </w:r>
      <w:r w:rsidRPr="00AB37BF">
        <w:rPr>
          <w:rFonts w:ascii="Times New Roman" w:hAnsi="Times New Roman"/>
          <w:sz w:val="28"/>
          <w:szCs w:val="28"/>
          <w:lang w:val="uk-UA"/>
        </w:rPr>
        <w:tab/>
      </w:r>
      <w:r w:rsidRPr="00AB37BF">
        <w:rPr>
          <w:rFonts w:ascii="Times New Roman" w:hAnsi="Times New Roman"/>
          <w:sz w:val="28"/>
          <w:szCs w:val="28"/>
          <w:lang w:val="uk-UA"/>
        </w:rPr>
        <w:tab/>
      </w:r>
      <w:r w:rsidRPr="00AB37BF">
        <w:rPr>
          <w:rFonts w:ascii="Times New Roman" w:hAnsi="Times New Roman"/>
          <w:sz w:val="28"/>
          <w:szCs w:val="28"/>
          <w:lang w:val="uk-UA"/>
        </w:rPr>
        <w:tab/>
      </w:r>
      <w:r w:rsidRPr="00AB37BF">
        <w:rPr>
          <w:rFonts w:ascii="Times New Roman" w:hAnsi="Times New Roman"/>
          <w:sz w:val="28"/>
          <w:szCs w:val="28"/>
          <w:lang w:val="uk-UA"/>
        </w:rPr>
        <w:tab/>
      </w:r>
      <w:r w:rsidRPr="00AB37BF">
        <w:rPr>
          <w:rFonts w:ascii="Times New Roman" w:hAnsi="Times New Roman"/>
          <w:sz w:val="28"/>
          <w:szCs w:val="28"/>
          <w:lang w:val="uk-UA"/>
        </w:rPr>
        <w:tab/>
      </w:r>
      <w:proofErr w:type="spellStart"/>
      <w:r w:rsidRPr="00AB37BF">
        <w:rPr>
          <w:rFonts w:ascii="Times New Roman" w:hAnsi="Times New Roman"/>
          <w:sz w:val="28"/>
          <w:szCs w:val="28"/>
          <w:lang w:val="uk-UA"/>
        </w:rPr>
        <w:t>І.В.Сапожко</w:t>
      </w:r>
      <w:proofErr w:type="spellEnd"/>
    </w:p>
    <w:sectPr w:rsidR="00810D67" w:rsidRPr="00AB37BF" w:rsidSect="004D72E8">
      <w:footerReference w:type="default" r:id="rId7"/>
      <w:pgSz w:w="11906" w:h="16838"/>
      <w:pgMar w:top="851" w:right="850" w:bottom="143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90E22" w14:textId="77777777" w:rsidR="00165296" w:rsidRDefault="00165296">
      <w:r>
        <w:separator/>
      </w:r>
    </w:p>
  </w:endnote>
  <w:endnote w:type="continuationSeparator" w:id="0">
    <w:p w14:paraId="28E9286C" w14:textId="77777777" w:rsidR="00165296" w:rsidRDefault="0016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B96CC" w14:textId="77777777" w:rsidR="00810D67" w:rsidRDefault="00686E80">
    <w:pPr>
      <w:pStyle w:val="a4"/>
      <w:jc w:val="center"/>
    </w:pPr>
    <w:r>
      <w:fldChar w:fldCharType="begin"/>
    </w:r>
    <w:r>
      <w:instrText xml:space="preserve"> PAGE   \* MERGEFORMAT </w:instrText>
    </w:r>
    <w:r>
      <w:fldChar w:fldCharType="separate"/>
    </w:r>
    <w:r w:rsidR="006676E9">
      <w:rPr>
        <w:noProof/>
      </w:rPr>
      <w:t>15</w:t>
    </w:r>
    <w:r>
      <w:rPr>
        <w:noProof/>
      </w:rPr>
      <w:fldChar w:fldCharType="end"/>
    </w:r>
  </w:p>
  <w:p w14:paraId="34F4F723" w14:textId="77777777" w:rsidR="00810D67" w:rsidRDefault="00810D6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68583" w14:textId="77777777" w:rsidR="00165296" w:rsidRDefault="00165296">
      <w:r>
        <w:separator/>
      </w:r>
    </w:p>
  </w:footnote>
  <w:footnote w:type="continuationSeparator" w:id="0">
    <w:p w14:paraId="0CFE4FA8" w14:textId="77777777" w:rsidR="00165296" w:rsidRDefault="00165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B31E2"/>
    <w:multiLevelType w:val="hybridMultilevel"/>
    <w:tmpl w:val="2720679E"/>
    <w:lvl w:ilvl="0" w:tplc="121AEDD8">
      <w:start w:val="3"/>
      <w:numFmt w:val="bullet"/>
      <w:lvlText w:val="–"/>
      <w:lvlJc w:val="left"/>
      <w:pPr>
        <w:tabs>
          <w:tab w:val="num" w:pos="1380"/>
        </w:tabs>
        <w:ind w:left="1380" w:hanging="84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30CD68A3"/>
    <w:multiLevelType w:val="hybridMultilevel"/>
    <w:tmpl w:val="A16C2FC8"/>
    <w:lvl w:ilvl="0" w:tplc="7098F9AA">
      <w:start w:val="5"/>
      <w:numFmt w:val="bullet"/>
      <w:lvlText w:val="-"/>
      <w:lvlJc w:val="left"/>
      <w:pPr>
        <w:ind w:left="1060" w:hanging="360"/>
      </w:pPr>
      <w:rPr>
        <w:rFonts w:ascii="Times New Roman" w:eastAsia="Times New Roman" w:hAnsi="Times New Roman"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555F5"/>
    <w:rsid w:val="00001594"/>
    <w:rsid w:val="00004C39"/>
    <w:rsid w:val="000050BF"/>
    <w:rsid w:val="00010B19"/>
    <w:rsid w:val="00011BCA"/>
    <w:rsid w:val="0001532F"/>
    <w:rsid w:val="00021BF1"/>
    <w:rsid w:val="000231F7"/>
    <w:rsid w:val="00027FBC"/>
    <w:rsid w:val="00036034"/>
    <w:rsid w:val="00037F87"/>
    <w:rsid w:val="00050119"/>
    <w:rsid w:val="0005705B"/>
    <w:rsid w:val="000635C6"/>
    <w:rsid w:val="00063F64"/>
    <w:rsid w:val="00064270"/>
    <w:rsid w:val="00064DA3"/>
    <w:rsid w:val="000655F3"/>
    <w:rsid w:val="0007011D"/>
    <w:rsid w:val="00073215"/>
    <w:rsid w:val="000749B0"/>
    <w:rsid w:val="00075978"/>
    <w:rsid w:val="000819CB"/>
    <w:rsid w:val="00083C48"/>
    <w:rsid w:val="00084730"/>
    <w:rsid w:val="00090E98"/>
    <w:rsid w:val="000A0E41"/>
    <w:rsid w:val="000A1EE4"/>
    <w:rsid w:val="000B191E"/>
    <w:rsid w:val="000B2A47"/>
    <w:rsid w:val="000B2F70"/>
    <w:rsid w:val="000B3A0C"/>
    <w:rsid w:val="000B5506"/>
    <w:rsid w:val="000D2391"/>
    <w:rsid w:val="000D3D21"/>
    <w:rsid w:val="000D6724"/>
    <w:rsid w:val="000D772B"/>
    <w:rsid w:val="000E065D"/>
    <w:rsid w:val="000E0E1E"/>
    <w:rsid w:val="000E2649"/>
    <w:rsid w:val="000F1CA0"/>
    <w:rsid w:val="000F20E8"/>
    <w:rsid w:val="000F5A31"/>
    <w:rsid w:val="0010154D"/>
    <w:rsid w:val="001036A4"/>
    <w:rsid w:val="0011068C"/>
    <w:rsid w:val="001169D3"/>
    <w:rsid w:val="001225EF"/>
    <w:rsid w:val="00123013"/>
    <w:rsid w:val="0012671E"/>
    <w:rsid w:val="00131833"/>
    <w:rsid w:val="001319DB"/>
    <w:rsid w:val="00137DAA"/>
    <w:rsid w:val="00137FD8"/>
    <w:rsid w:val="001447EC"/>
    <w:rsid w:val="001459E0"/>
    <w:rsid w:val="00146528"/>
    <w:rsid w:val="0015175C"/>
    <w:rsid w:val="0015227D"/>
    <w:rsid w:val="0015381B"/>
    <w:rsid w:val="001552FC"/>
    <w:rsid w:val="00156D50"/>
    <w:rsid w:val="00160F9E"/>
    <w:rsid w:val="00165296"/>
    <w:rsid w:val="001653A3"/>
    <w:rsid w:val="00166244"/>
    <w:rsid w:val="0016725A"/>
    <w:rsid w:val="00170343"/>
    <w:rsid w:val="00172201"/>
    <w:rsid w:val="001740D5"/>
    <w:rsid w:val="00174440"/>
    <w:rsid w:val="001744B8"/>
    <w:rsid w:val="00182C4F"/>
    <w:rsid w:val="00184A9B"/>
    <w:rsid w:val="00191894"/>
    <w:rsid w:val="00192452"/>
    <w:rsid w:val="001927C2"/>
    <w:rsid w:val="00192F86"/>
    <w:rsid w:val="00193C37"/>
    <w:rsid w:val="001944EB"/>
    <w:rsid w:val="001954F7"/>
    <w:rsid w:val="001A2D11"/>
    <w:rsid w:val="001A6E28"/>
    <w:rsid w:val="001B28B0"/>
    <w:rsid w:val="001B6485"/>
    <w:rsid w:val="001B698D"/>
    <w:rsid w:val="001C2501"/>
    <w:rsid w:val="001C5AA6"/>
    <w:rsid w:val="001D073A"/>
    <w:rsid w:val="001E116E"/>
    <w:rsid w:val="001E359F"/>
    <w:rsid w:val="001E52A4"/>
    <w:rsid w:val="001E7175"/>
    <w:rsid w:val="001F5570"/>
    <w:rsid w:val="00206787"/>
    <w:rsid w:val="00210596"/>
    <w:rsid w:val="00213AB8"/>
    <w:rsid w:val="00216652"/>
    <w:rsid w:val="002201CB"/>
    <w:rsid w:val="002234CD"/>
    <w:rsid w:val="002272BE"/>
    <w:rsid w:val="00235E46"/>
    <w:rsid w:val="0024385D"/>
    <w:rsid w:val="00250BCD"/>
    <w:rsid w:val="002515D2"/>
    <w:rsid w:val="00261917"/>
    <w:rsid w:val="002639D7"/>
    <w:rsid w:val="00265F8F"/>
    <w:rsid w:val="002667F5"/>
    <w:rsid w:val="00272FF3"/>
    <w:rsid w:val="00273AE3"/>
    <w:rsid w:val="0027554D"/>
    <w:rsid w:val="002812A9"/>
    <w:rsid w:val="002820E0"/>
    <w:rsid w:val="002859D6"/>
    <w:rsid w:val="002915F1"/>
    <w:rsid w:val="002A49D1"/>
    <w:rsid w:val="002B1084"/>
    <w:rsid w:val="002C27A1"/>
    <w:rsid w:val="002D1742"/>
    <w:rsid w:val="002D6586"/>
    <w:rsid w:val="002D65D3"/>
    <w:rsid w:val="002E05FC"/>
    <w:rsid w:val="002E0CC8"/>
    <w:rsid w:val="002E6247"/>
    <w:rsid w:val="002E6421"/>
    <w:rsid w:val="002E7B61"/>
    <w:rsid w:val="00302FDC"/>
    <w:rsid w:val="00312026"/>
    <w:rsid w:val="003264E8"/>
    <w:rsid w:val="00330CD6"/>
    <w:rsid w:val="00330DAE"/>
    <w:rsid w:val="003323B9"/>
    <w:rsid w:val="00335FA2"/>
    <w:rsid w:val="00336F1D"/>
    <w:rsid w:val="00351194"/>
    <w:rsid w:val="003555F5"/>
    <w:rsid w:val="003637D0"/>
    <w:rsid w:val="003841F0"/>
    <w:rsid w:val="00390617"/>
    <w:rsid w:val="00391A03"/>
    <w:rsid w:val="00393CAF"/>
    <w:rsid w:val="0039708E"/>
    <w:rsid w:val="003973FE"/>
    <w:rsid w:val="003A202D"/>
    <w:rsid w:val="003A3A7D"/>
    <w:rsid w:val="003A72A4"/>
    <w:rsid w:val="003B1217"/>
    <w:rsid w:val="003B3698"/>
    <w:rsid w:val="003B37B8"/>
    <w:rsid w:val="003B743D"/>
    <w:rsid w:val="003C479E"/>
    <w:rsid w:val="003D00E8"/>
    <w:rsid w:val="003D14EB"/>
    <w:rsid w:val="003D6822"/>
    <w:rsid w:val="003D7E03"/>
    <w:rsid w:val="003E0BC6"/>
    <w:rsid w:val="003E642F"/>
    <w:rsid w:val="003E7F91"/>
    <w:rsid w:val="003F0C20"/>
    <w:rsid w:val="003F0E11"/>
    <w:rsid w:val="003F5133"/>
    <w:rsid w:val="003F528C"/>
    <w:rsid w:val="00404237"/>
    <w:rsid w:val="00406AD2"/>
    <w:rsid w:val="00407E5A"/>
    <w:rsid w:val="00410E63"/>
    <w:rsid w:val="0041224A"/>
    <w:rsid w:val="00412B5F"/>
    <w:rsid w:val="00435CCF"/>
    <w:rsid w:val="004432FB"/>
    <w:rsid w:val="0044350A"/>
    <w:rsid w:val="0045460E"/>
    <w:rsid w:val="004601CB"/>
    <w:rsid w:val="004622C0"/>
    <w:rsid w:val="00470A62"/>
    <w:rsid w:val="0047526D"/>
    <w:rsid w:val="004820C7"/>
    <w:rsid w:val="00484BBE"/>
    <w:rsid w:val="00485380"/>
    <w:rsid w:val="00495724"/>
    <w:rsid w:val="004C44A3"/>
    <w:rsid w:val="004C662E"/>
    <w:rsid w:val="004C79B8"/>
    <w:rsid w:val="004D1406"/>
    <w:rsid w:val="004D29AB"/>
    <w:rsid w:val="004D5AEC"/>
    <w:rsid w:val="004D5B8A"/>
    <w:rsid w:val="004D6B9D"/>
    <w:rsid w:val="004D72E8"/>
    <w:rsid w:val="004E1317"/>
    <w:rsid w:val="004E1385"/>
    <w:rsid w:val="004E3AF7"/>
    <w:rsid w:val="005002CF"/>
    <w:rsid w:val="00501104"/>
    <w:rsid w:val="005041C7"/>
    <w:rsid w:val="00516839"/>
    <w:rsid w:val="00520109"/>
    <w:rsid w:val="00524946"/>
    <w:rsid w:val="00525B53"/>
    <w:rsid w:val="00556F83"/>
    <w:rsid w:val="00561CD3"/>
    <w:rsid w:val="005641B4"/>
    <w:rsid w:val="00583D5B"/>
    <w:rsid w:val="00585AA5"/>
    <w:rsid w:val="00586AEA"/>
    <w:rsid w:val="00587054"/>
    <w:rsid w:val="00590080"/>
    <w:rsid w:val="0059422D"/>
    <w:rsid w:val="005A2C16"/>
    <w:rsid w:val="005A3358"/>
    <w:rsid w:val="005A7448"/>
    <w:rsid w:val="005A774E"/>
    <w:rsid w:val="005C2B91"/>
    <w:rsid w:val="005C558A"/>
    <w:rsid w:val="005D1957"/>
    <w:rsid w:val="005D3BA9"/>
    <w:rsid w:val="005D6793"/>
    <w:rsid w:val="005E78C3"/>
    <w:rsid w:val="005F1166"/>
    <w:rsid w:val="005F127E"/>
    <w:rsid w:val="005F56C7"/>
    <w:rsid w:val="005F5D7C"/>
    <w:rsid w:val="00606D23"/>
    <w:rsid w:val="006141E6"/>
    <w:rsid w:val="00617F0E"/>
    <w:rsid w:val="006300B8"/>
    <w:rsid w:val="006373BD"/>
    <w:rsid w:val="00656E24"/>
    <w:rsid w:val="00661AE0"/>
    <w:rsid w:val="00661E03"/>
    <w:rsid w:val="00665DBA"/>
    <w:rsid w:val="006676E9"/>
    <w:rsid w:val="0067606A"/>
    <w:rsid w:val="00681B6D"/>
    <w:rsid w:val="00686E80"/>
    <w:rsid w:val="00691308"/>
    <w:rsid w:val="0069146C"/>
    <w:rsid w:val="00693C15"/>
    <w:rsid w:val="006A2432"/>
    <w:rsid w:val="006B6791"/>
    <w:rsid w:val="006B75BB"/>
    <w:rsid w:val="006C13AD"/>
    <w:rsid w:val="006C1909"/>
    <w:rsid w:val="006C1C54"/>
    <w:rsid w:val="006C2B91"/>
    <w:rsid w:val="006E1A54"/>
    <w:rsid w:val="006E2681"/>
    <w:rsid w:val="006E5264"/>
    <w:rsid w:val="006E69B9"/>
    <w:rsid w:val="006F768A"/>
    <w:rsid w:val="00701D1A"/>
    <w:rsid w:val="0070241B"/>
    <w:rsid w:val="00715232"/>
    <w:rsid w:val="007159E7"/>
    <w:rsid w:val="00720452"/>
    <w:rsid w:val="00722177"/>
    <w:rsid w:val="00722652"/>
    <w:rsid w:val="00722C32"/>
    <w:rsid w:val="00722FA0"/>
    <w:rsid w:val="007254DA"/>
    <w:rsid w:val="00726774"/>
    <w:rsid w:val="00744367"/>
    <w:rsid w:val="007458E9"/>
    <w:rsid w:val="00756583"/>
    <w:rsid w:val="0076254F"/>
    <w:rsid w:val="00765DE9"/>
    <w:rsid w:val="00775CF6"/>
    <w:rsid w:val="00781F8A"/>
    <w:rsid w:val="00790C57"/>
    <w:rsid w:val="00795BF7"/>
    <w:rsid w:val="007A198A"/>
    <w:rsid w:val="007B5475"/>
    <w:rsid w:val="007B6DAE"/>
    <w:rsid w:val="007C3C6D"/>
    <w:rsid w:val="007C472F"/>
    <w:rsid w:val="007D38B6"/>
    <w:rsid w:val="007D5AE3"/>
    <w:rsid w:val="007D5E1D"/>
    <w:rsid w:val="007E1636"/>
    <w:rsid w:val="007E1E87"/>
    <w:rsid w:val="007F609C"/>
    <w:rsid w:val="007F7E1D"/>
    <w:rsid w:val="00802916"/>
    <w:rsid w:val="008030DF"/>
    <w:rsid w:val="00803174"/>
    <w:rsid w:val="0080715B"/>
    <w:rsid w:val="008100C7"/>
    <w:rsid w:val="00810D67"/>
    <w:rsid w:val="008115C7"/>
    <w:rsid w:val="00813E11"/>
    <w:rsid w:val="00820657"/>
    <w:rsid w:val="008229AC"/>
    <w:rsid w:val="00830B72"/>
    <w:rsid w:val="0083398E"/>
    <w:rsid w:val="00833BE5"/>
    <w:rsid w:val="00837444"/>
    <w:rsid w:val="008376A2"/>
    <w:rsid w:val="00842461"/>
    <w:rsid w:val="00850112"/>
    <w:rsid w:val="008545CD"/>
    <w:rsid w:val="00856CB9"/>
    <w:rsid w:val="0086290B"/>
    <w:rsid w:val="00862BE7"/>
    <w:rsid w:val="008676E1"/>
    <w:rsid w:val="00867929"/>
    <w:rsid w:val="00867DBE"/>
    <w:rsid w:val="00871E82"/>
    <w:rsid w:val="008773FE"/>
    <w:rsid w:val="00880376"/>
    <w:rsid w:val="00880BE0"/>
    <w:rsid w:val="0089033A"/>
    <w:rsid w:val="00896C31"/>
    <w:rsid w:val="008A795F"/>
    <w:rsid w:val="008C5126"/>
    <w:rsid w:val="008D14D2"/>
    <w:rsid w:val="008D1C8A"/>
    <w:rsid w:val="008D6337"/>
    <w:rsid w:val="008D68A9"/>
    <w:rsid w:val="008D7874"/>
    <w:rsid w:val="008E1DF9"/>
    <w:rsid w:val="008E6D4F"/>
    <w:rsid w:val="008F0928"/>
    <w:rsid w:val="00910773"/>
    <w:rsid w:val="00913AA7"/>
    <w:rsid w:val="00927DCE"/>
    <w:rsid w:val="00953473"/>
    <w:rsid w:val="00961CF6"/>
    <w:rsid w:val="00966CA5"/>
    <w:rsid w:val="00967213"/>
    <w:rsid w:val="0097154C"/>
    <w:rsid w:val="009759C2"/>
    <w:rsid w:val="00975E1E"/>
    <w:rsid w:val="0099003A"/>
    <w:rsid w:val="0099597B"/>
    <w:rsid w:val="009A0259"/>
    <w:rsid w:val="009A22EF"/>
    <w:rsid w:val="009A3E55"/>
    <w:rsid w:val="009A560F"/>
    <w:rsid w:val="009C26CD"/>
    <w:rsid w:val="009C6CC5"/>
    <w:rsid w:val="009D249A"/>
    <w:rsid w:val="009D2DBA"/>
    <w:rsid w:val="009D30E1"/>
    <w:rsid w:val="009D66C8"/>
    <w:rsid w:val="009E067F"/>
    <w:rsid w:val="009E7955"/>
    <w:rsid w:val="009F2141"/>
    <w:rsid w:val="009F4163"/>
    <w:rsid w:val="009F6C47"/>
    <w:rsid w:val="009F774B"/>
    <w:rsid w:val="00A01749"/>
    <w:rsid w:val="00A01C86"/>
    <w:rsid w:val="00A04499"/>
    <w:rsid w:val="00A11683"/>
    <w:rsid w:val="00A203EB"/>
    <w:rsid w:val="00A20BE2"/>
    <w:rsid w:val="00A27BF3"/>
    <w:rsid w:val="00A31419"/>
    <w:rsid w:val="00A32A28"/>
    <w:rsid w:val="00A4409B"/>
    <w:rsid w:val="00A47281"/>
    <w:rsid w:val="00A5171B"/>
    <w:rsid w:val="00A55DFF"/>
    <w:rsid w:val="00A64656"/>
    <w:rsid w:val="00A7069E"/>
    <w:rsid w:val="00A76A99"/>
    <w:rsid w:val="00A81D98"/>
    <w:rsid w:val="00A84CD0"/>
    <w:rsid w:val="00A872B1"/>
    <w:rsid w:val="00A90AA2"/>
    <w:rsid w:val="00A92B69"/>
    <w:rsid w:val="00A92C27"/>
    <w:rsid w:val="00A95F46"/>
    <w:rsid w:val="00AA41CF"/>
    <w:rsid w:val="00AA6807"/>
    <w:rsid w:val="00AB37BF"/>
    <w:rsid w:val="00AB5FDA"/>
    <w:rsid w:val="00AB6FA9"/>
    <w:rsid w:val="00AC0086"/>
    <w:rsid w:val="00AC1453"/>
    <w:rsid w:val="00AC5AB6"/>
    <w:rsid w:val="00AC7C02"/>
    <w:rsid w:val="00AD23F1"/>
    <w:rsid w:val="00AD38E8"/>
    <w:rsid w:val="00AD61C5"/>
    <w:rsid w:val="00AD737F"/>
    <w:rsid w:val="00AE095D"/>
    <w:rsid w:val="00AE21EC"/>
    <w:rsid w:val="00AE2FCD"/>
    <w:rsid w:val="00AE4840"/>
    <w:rsid w:val="00AE4A26"/>
    <w:rsid w:val="00AE67A0"/>
    <w:rsid w:val="00AF0D0E"/>
    <w:rsid w:val="00AF6B8F"/>
    <w:rsid w:val="00B11798"/>
    <w:rsid w:val="00B13813"/>
    <w:rsid w:val="00B16CFC"/>
    <w:rsid w:val="00B17B50"/>
    <w:rsid w:val="00B202F5"/>
    <w:rsid w:val="00B37CFE"/>
    <w:rsid w:val="00B43EE3"/>
    <w:rsid w:val="00B55534"/>
    <w:rsid w:val="00B63E3D"/>
    <w:rsid w:val="00B64B2F"/>
    <w:rsid w:val="00B64BA4"/>
    <w:rsid w:val="00B72DCE"/>
    <w:rsid w:val="00B905DB"/>
    <w:rsid w:val="00B90F1B"/>
    <w:rsid w:val="00B964D6"/>
    <w:rsid w:val="00BA5D54"/>
    <w:rsid w:val="00BA6E85"/>
    <w:rsid w:val="00BB1D1D"/>
    <w:rsid w:val="00BB42CE"/>
    <w:rsid w:val="00BC19C6"/>
    <w:rsid w:val="00BD0A71"/>
    <w:rsid w:val="00BE062C"/>
    <w:rsid w:val="00BE70E9"/>
    <w:rsid w:val="00BF25FD"/>
    <w:rsid w:val="00C00563"/>
    <w:rsid w:val="00C02F1E"/>
    <w:rsid w:val="00C055BD"/>
    <w:rsid w:val="00C05AB2"/>
    <w:rsid w:val="00C10D52"/>
    <w:rsid w:val="00C11A22"/>
    <w:rsid w:val="00C121F5"/>
    <w:rsid w:val="00C1358B"/>
    <w:rsid w:val="00C236F9"/>
    <w:rsid w:val="00C43774"/>
    <w:rsid w:val="00C51314"/>
    <w:rsid w:val="00C53F35"/>
    <w:rsid w:val="00C675AB"/>
    <w:rsid w:val="00C675C7"/>
    <w:rsid w:val="00C67BA3"/>
    <w:rsid w:val="00C71AAC"/>
    <w:rsid w:val="00C91B64"/>
    <w:rsid w:val="00C95EC0"/>
    <w:rsid w:val="00C96A4D"/>
    <w:rsid w:val="00C96FD8"/>
    <w:rsid w:val="00CA22ED"/>
    <w:rsid w:val="00CA2495"/>
    <w:rsid w:val="00CA4048"/>
    <w:rsid w:val="00CB0A77"/>
    <w:rsid w:val="00CB3213"/>
    <w:rsid w:val="00CB4125"/>
    <w:rsid w:val="00CC0AB8"/>
    <w:rsid w:val="00CC137C"/>
    <w:rsid w:val="00CC6D1F"/>
    <w:rsid w:val="00CD15E3"/>
    <w:rsid w:val="00CD1A9F"/>
    <w:rsid w:val="00CD4613"/>
    <w:rsid w:val="00CE1ED3"/>
    <w:rsid w:val="00CE4504"/>
    <w:rsid w:val="00CE549A"/>
    <w:rsid w:val="00CF06C3"/>
    <w:rsid w:val="00CF4329"/>
    <w:rsid w:val="00D002E9"/>
    <w:rsid w:val="00D009BF"/>
    <w:rsid w:val="00D037F7"/>
    <w:rsid w:val="00D14566"/>
    <w:rsid w:val="00D2047E"/>
    <w:rsid w:val="00D4187E"/>
    <w:rsid w:val="00D47EA3"/>
    <w:rsid w:val="00D516DC"/>
    <w:rsid w:val="00D54D62"/>
    <w:rsid w:val="00D57A87"/>
    <w:rsid w:val="00D6209A"/>
    <w:rsid w:val="00D62DBE"/>
    <w:rsid w:val="00D64F39"/>
    <w:rsid w:val="00D65F6B"/>
    <w:rsid w:val="00D732DA"/>
    <w:rsid w:val="00D733E2"/>
    <w:rsid w:val="00D75E50"/>
    <w:rsid w:val="00D76C00"/>
    <w:rsid w:val="00D80159"/>
    <w:rsid w:val="00D8168F"/>
    <w:rsid w:val="00D8257D"/>
    <w:rsid w:val="00D83361"/>
    <w:rsid w:val="00D93718"/>
    <w:rsid w:val="00D9374D"/>
    <w:rsid w:val="00D969AA"/>
    <w:rsid w:val="00DA1657"/>
    <w:rsid w:val="00DA33C0"/>
    <w:rsid w:val="00DA7E8D"/>
    <w:rsid w:val="00DB0AA6"/>
    <w:rsid w:val="00DB7BB8"/>
    <w:rsid w:val="00DD0626"/>
    <w:rsid w:val="00DD6287"/>
    <w:rsid w:val="00DD6F0E"/>
    <w:rsid w:val="00DE0824"/>
    <w:rsid w:val="00DE3A63"/>
    <w:rsid w:val="00DE548B"/>
    <w:rsid w:val="00DE7265"/>
    <w:rsid w:val="00DE74D5"/>
    <w:rsid w:val="00DF51BB"/>
    <w:rsid w:val="00E00C3D"/>
    <w:rsid w:val="00E015A3"/>
    <w:rsid w:val="00E019A7"/>
    <w:rsid w:val="00E01B12"/>
    <w:rsid w:val="00E05C0D"/>
    <w:rsid w:val="00E0626C"/>
    <w:rsid w:val="00E0796D"/>
    <w:rsid w:val="00E1639C"/>
    <w:rsid w:val="00E16626"/>
    <w:rsid w:val="00E241F7"/>
    <w:rsid w:val="00E24895"/>
    <w:rsid w:val="00E2723B"/>
    <w:rsid w:val="00E365B1"/>
    <w:rsid w:val="00E366B6"/>
    <w:rsid w:val="00E37179"/>
    <w:rsid w:val="00E420CA"/>
    <w:rsid w:val="00E42E45"/>
    <w:rsid w:val="00E45113"/>
    <w:rsid w:val="00E47A62"/>
    <w:rsid w:val="00E5423B"/>
    <w:rsid w:val="00E60D1E"/>
    <w:rsid w:val="00E63EE6"/>
    <w:rsid w:val="00E645AA"/>
    <w:rsid w:val="00E654AC"/>
    <w:rsid w:val="00E674A7"/>
    <w:rsid w:val="00E7404B"/>
    <w:rsid w:val="00E86D02"/>
    <w:rsid w:val="00E87A61"/>
    <w:rsid w:val="00E91A22"/>
    <w:rsid w:val="00E94035"/>
    <w:rsid w:val="00EA4713"/>
    <w:rsid w:val="00EB5199"/>
    <w:rsid w:val="00EB5AF7"/>
    <w:rsid w:val="00EC1B08"/>
    <w:rsid w:val="00EC5D52"/>
    <w:rsid w:val="00EC6AF6"/>
    <w:rsid w:val="00ED22C4"/>
    <w:rsid w:val="00ED2786"/>
    <w:rsid w:val="00ED7C33"/>
    <w:rsid w:val="00ED7F29"/>
    <w:rsid w:val="00EE23CA"/>
    <w:rsid w:val="00EE3B3F"/>
    <w:rsid w:val="00EF1947"/>
    <w:rsid w:val="00F16E52"/>
    <w:rsid w:val="00F21D7B"/>
    <w:rsid w:val="00F2552E"/>
    <w:rsid w:val="00F260BF"/>
    <w:rsid w:val="00F37480"/>
    <w:rsid w:val="00F37F68"/>
    <w:rsid w:val="00F417BE"/>
    <w:rsid w:val="00F50194"/>
    <w:rsid w:val="00F518E2"/>
    <w:rsid w:val="00F53364"/>
    <w:rsid w:val="00F53FEB"/>
    <w:rsid w:val="00F61FF4"/>
    <w:rsid w:val="00F6260F"/>
    <w:rsid w:val="00F718E5"/>
    <w:rsid w:val="00F77699"/>
    <w:rsid w:val="00F84CDB"/>
    <w:rsid w:val="00F85674"/>
    <w:rsid w:val="00F878B8"/>
    <w:rsid w:val="00F911FD"/>
    <w:rsid w:val="00F96787"/>
    <w:rsid w:val="00F96AA5"/>
    <w:rsid w:val="00F975E0"/>
    <w:rsid w:val="00FA6142"/>
    <w:rsid w:val="00FA75FB"/>
    <w:rsid w:val="00FB0FE5"/>
    <w:rsid w:val="00FB20F9"/>
    <w:rsid w:val="00FB5FBA"/>
    <w:rsid w:val="00FC0841"/>
    <w:rsid w:val="00FC1EF4"/>
    <w:rsid w:val="00FD1A84"/>
    <w:rsid w:val="00FD2FAD"/>
    <w:rsid w:val="00FD787C"/>
    <w:rsid w:val="00FD7E09"/>
    <w:rsid w:val="00FE4A86"/>
    <w:rsid w:val="00FE72DA"/>
    <w:rsid w:val="00FF03C7"/>
    <w:rsid w:val="00FF11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DC2406"/>
  <w15:docId w15:val="{2D4E955F-3C30-4147-A868-3B37A90F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5F5"/>
    <w:pPr>
      <w:spacing w:after="200" w:line="276" w:lineRule="auto"/>
    </w:pPr>
    <w:rPr>
      <w:rFonts w:ascii="Calibri" w:hAnsi="Calibr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555F5"/>
    <w:pPr>
      <w:spacing w:before="100" w:beforeAutospacing="1" w:after="100" w:afterAutospacing="1" w:line="240" w:lineRule="auto"/>
    </w:pPr>
    <w:rPr>
      <w:rFonts w:ascii="Times New Roman" w:hAnsi="Times New Roman"/>
      <w:sz w:val="24"/>
      <w:szCs w:val="24"/>
      <w:lang w:val="uk-UA" w:eastAsia="uk-UA"/>
    </w:rPr>
  </w:style>
  <w:style w:type="paragraph" w:styleId="a4">
    <w:name w:val="footer"/>
    <w:basedOn w:val="a"/>
    <w:link w:val="a5"/>
    <w:uiPriority w:val="99"/>
    <w:rsid w:val="003555F5"/>
    <w:pPr>
      <w:tabs>
        <w:tab w:val="center" w:pos="4677"/>
        <w:tab w:val="right" w:pos="9355"/>
      </w:tabs>
      <w:spacing w:after="0" w:line="240" w:lineRule="auto"/>
    </w:pPr>
  </w:style>
  <w:style w:type="character" w:customStyle="1" w:styleId="a5">
    <w:name w:val="Нижний колонтитул Знак"/>
    <w:basedOn w:val="a0"/>
    <w:link w:val="a4"/>
    <w:uiPriority w:val="99"/>
    <w:locked/>
    <w:rsid w:val="003555F5"/>
    <w:rPr>
      <w:rFonts w:ascii="Calibri" w:hAnsi="Calibri" w:cs="Times New Roman"/>
      <w:sz w:val="22"/>
      <w:szCs w:val="22"/>
      <w:lang w:val="ru-RU" w:eastAsia="en-US" w:bidi="ar-SA"/>
    </w:rPr>
  </w:style>
  <w:style w:type="paragraph" w:customStyle="1" w:styleId="ListParagraph1">
    <w:name w:val="List Paragraph1"/>
    <w:basedOn w:val="a"/>
    <w:uiPriority w:val="99"/>
    <w:rsid w:val="003555F5"/>
    <w:pPr>
      <w:ind w:left="720"/>
      <w:contextualSpacing/>
    </w:pPr>
  </w:style>
  <w:style w:type="character" w:customStyle="1" w:styleId="rvts23">
    <w:name w:val="rvts23"/>
    <w:basedOn w:val="a0"/>
    <w:uiPriority w:val="99"/>
    <w:rsid w:val="000231F7"/>
    <w:rPr>
      <w:rFonts w:cs="Times New Roman"/>
    </w:rPr>
  </w:style>
  <w:style w:type="character" w:customStyle="1" w:styleId="apple-converted-space">
    <w:name w:val="apple-converted-space"/>
    <w:basedOn w:val="a0"/>
    <w:uiPriority w:val="99"/>
    <w:rsid w:val="000231F7"/>
    <w:rPr>
      <w:rFonts w:cs="Times New Roman"/>
    </w:rPr>
  </w:style>
  <w:style w:type="paragraph" w:styleId="a6">
    <w:name w:val="Balloon Text"/>
    <w:basedOn w:val="a"/>
    <w:link w:val="a7"/>
    <w:uiPriority w:val="99"/>
    <w:semiHidden/>
    <w:rsid w:val="00813E11"/>
    <w:rPr>
      <w:rFonts w:ascii="Tahoma" w:hAnsi="Tahoma" w:cs="Tahoma"/>
      <w:sz w:val="16"/>
      <w:szCs w:val="16"/>
    </w:rPr>
  </w:style>
  <w:style w:type="character" w:customStyle="1" w:styleId="a7">
    <w:name w:val="Текст выноски Знак"/>
    <w:basedOn w:val="a0"/>
    <w:link w:val="a6"/>
    <w:uiPriority w:val="99"/>
    <w:semiHidden/>
    <w:locked/>
    <w:rsid w:val="009E7955"/>
    <w:rPr>
      <w:rFonts w:cs="Times New Roman"/>
      <w:sz w:val="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576193">
      <w:marLeft w:val="0"/>
      <w:marRight w:val="0"/>
      <w:marTop w:val="0"/>
      <w:marBottom w:val="0"/>
      <w:divBdr>
        <w:top w:val="none" w:sz="0" w:space="0" w:color="auto"/>
        <w:left w:val="none" w:sz="0" w:space="0" w:color="auto"/>
        <w:bottom w:val="none" w:sz="0" w:space="0" w:color="auto"/>
        <w:right w:val="none" w:sz="0" w:space="0" w:color="auto"/>
      </w:divBdr>
    </w:div>
    <w:div w:id="13195761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15</Pages>
  <Words>4286</Words>
  <Characters>24435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lpstr>
    </vt:vector>
  </TitlesOfParts>
  <Company>MoBIL GROUP</Company>
  <LinksUpToDate>false</LinksUpToDate>
  <CharactersWithSpaces>28664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Rada</cp:lastModifiedBy>
  <cp:revision>27</cp:revision>
  <cp:lastPrinted>2018-12-22T08:48:00Z</cp:lastPrinted>
  <dcterms:created xsi:type="dcterms:W3CDTF">2018-10-17T07:08:00Z</dcterms:created>
  <dcterms:modified xsi:type="dcterms:W3CDTF">2022-09-21T10:51:00Z</dcterms:modified>
</cp:coreProperties>
</file>